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01A4A">
      <w:pPr>
        <w:rPr>
          <w:rFonts w:hint="eastAsia"/>
        </w:rPr>
      </w:pPr>
    </w:p>
    <w:p w14:paraId="414D8481">
      <w:pPr>
        <w:spacing w:line="600" w:lineRule="exact"/>
        <w:jc w:val="center"/>
        <w:rPr>
          <w:rFonts w:hint="eastAsia" w:ascii="华文中宋" w:hAnsi="华文中宋" w:eastAsia="华文中宋" w:cs="Times New Roman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华文中宋" w:hAnsi="华文中宋" w:eastAsia="华文中宋" w:cs="Times New Roman"/>
          <w:b/>
          <w:bCs/>
          <w:color w:val="000000"/>
          <w:sz w:val="44"/>
          <w:szCs w:val="44"/>
          <w:lang w:eastAsia="zh-CN"/>
        </w:rPr>
        <w:t>关于面向全校师生开展图书荐购活动的</w:t>
      </w:r>
    </w:p>
    <w:p w14:paraId="0C7BA6C6">
      <w:pPr>
        <w:spacing w:line="600" w:lineRule="exact"/>
        <w:jc w:val="center"/>
        <w:rPr>
          <w:rFonts w:hint="eastAsia" w:ascii="华文中宋" w:hAnsi="华文中宋" w:eastAsia="华文中宋" w:cs="Times New Roman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华文中宋" w:hAnsi="华文中宋" w:eastAsia="华文中宋" w:cs="Times New Roman"/>
          <w:b/>
          <w:bCs/>
          <w:color w:val="000000"/>
          <w:sz w:val="44"/>
          <w:szCs w:val="44"/>
          <w:lang w:eastAsia="zh-CN"/>
        </w:rPr>
        <w:t>通知</w:t>
      </w:r>
    </w:p>
    <w:p w14:paraId="68A380A0">
      <w:pPr>
        <w:rPr>
          <w:rFonts w:hint="eastAsia"/>
        </w:rPr>
      </w:pPr>
    </w:p>
    <w:p w14:paraId="0BC44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各学院、各单位：</w:t>
      </w:r>
    </w:p>
    <w:p w14:paraId="0668A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深入落实学校“作风建设年”工作要求，进一步加强文献资源建设，切实提升馆藏质量与服务水平，图书馆坚持以读者需求为导向，实行“即时响应、限时结办”服务机制，现面向全校师生开展图书荐购活动。具体事项通知如下：</w:t>
      </w:r>
    </w:p>
    <w:p w14:paraId="76EC0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一、活动时间</w:t>
      </w:r>
    </w:p>
    <w:p w14:paraId="36476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本次图书荐购活动集中受理时间为202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月—11月，请广大师生在此期间提交荐购信息。</w:t>
      </w:r>
    </w:p>
    <w:p w14:paraId="7FAD1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二、荐购方式</w:t>
      </w:r>
    </w:p>
    <w:p w14:paraId="29566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师生可将湖南女子学院纸质图书荐购表（见附件1）通过以下任一方式提交：</w:t>
      </w:r>
    </w:p>
    <w:p w14:paraId="3F26C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 电子版：发送至图书馆邮箱：hnnzxytsg@163.com；</w:t>
      </w:r>
    </w:p>
    <w:p w14:paraId="524B6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 纸质版：交至图书馆一楼借还书台或文献资源建设部（102室）。</w:t>
      </w:r>
    </w:p>
    <w:p w14:paraId="7D466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三、处理时限</w:t>
      </w:r>
    </w:p>
    <w:p w14:paraId="48BAD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图书馆收到荐购信息后，将在7个工作日内完成图书采购、加工及上架工作，图书到馆后推荐人及全校读者即可办理借阅。</w:t>
      </w:r>
    </w:p>
    <w:p w14:paraId="1C9C5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四、联系方式</w:t>
      </w:r>
    </w:p>
    <w:p w14:paraId="6ACFA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联系人：黄老师</w:t>
      </w:r>
    </w:p>
    <w:p w14:paraId="1B626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联系电话：13755182436</w:t>
      </w:r>
    </w:p>
    <w:p w14:paraId="5B0EE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      </w:t>
      </w:r>
    </w:p>
    <w:p w14:paraId="69DA3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湖南女子学院图书馆</w:t>
      </w:r>
    </w:p>
    <w:p w14:paraId="2512D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2026年6月24日</w:t>
      </w:r>
    </w:p>
    <w:p w14:paraId="44A5824C">
      <w:pPr>
        <w:spacing w:line="500" w:lineRule="exact"/>
        <w:ind w:firstLine="5440" w:firstLineChars="170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1105B320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br w:type="page"/>
      </w:r>
    </w:p>
    <w:p w14:paraId="5D4D9C75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附件1</w:t>
      </w:r>
    </w:p>
    <w:p w14:paraId="2E59EEB1">
      <w:pPr>
        <w:spacing w:line="480" w:lineRule="exact"/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湖南女子学院纸质图书荐购表</w:t>
      </w:r>
    </w:p>
    <w:p w14:paraId="532BB8CA">
      <w:pPr>
        <w:spacing w:line="480" w:lineRule="exact"/>
        <w:jc w:val="center"/>
        <w:rPr>
          <w:rFonts w:ascii="仿宋" w:hAnsi="仿宋" w:eastAsia="仿宋" w:cs="仿宋"/>
          <w:b/>
          <w:sz w:val="32"/>
          <w:szCs w:val="32"/>
        </w:rPr>
      </w:pPr>
    </w:p>
    <w:p w14:paraId="78A863B6">
      <w:pPr>
        <w:spacing w:line="480" w:lineRule="exact"/>
        <w:ind w:firstLine="1080" w:firstLineChars="450"/>
        <w:jc w:val="left"/>
        <w:rPr>
          <w:rFonts w:ascii="宋体" w:hAnsi="宋体" w:eastAsia="宋体" w:cs="仿宋"/>
          <w:bCs/>
          <w:sz w:val="24"/>
          <w:szCs w:val="24"/>
        </w:rPr>
      </w:pPr>
      <w:r>
        <w:rPr>
          <w:rFonts w:hint="eastAsia" w:ascii="宋体" w:hAnsi="宋体" w:eastAsia="宋体" w:cs="仿宋"/>
          <w:bCs/>
          <w:sz w:val="24"/>
          <w:szCs w:val="24"/>
        </w:rPr>
        <w:t>荐购人：                            联系方式：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480"/>
        <w:gridCol w:w="1274"/>
        <w:gridCol w:w="1086"/>
        <w:gridCol w:w="1065"/>
        <w:gridCol w:w="1119"/>
        <w:gridCol w:w="952"/>
        <w:gridCol w:w="822"/>
      </w:tblGrid>
      <w:tr w14:paraId="69367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</w:trPr>
        <w:tc>
          <w:tcPr>
            <w:tcW w:w="724" w:type="dxa"/>
            <w:shd w:val="clear" w:color="auto" w:fill="auto"/>
            <w:vAlign w:val="center"/>
          </w:tcPr>
          <w:p w14:paraId="10E828A9"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序号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3CCBC593"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书名*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7B93720C"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作者</w:t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223F33A9">
            <w:pPr>
              <w:spacing w:line="36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出版社</w:t>
            </w:r>
          </w:p>
        </w:tc>
        <w:tc>
          <w:tcPr>
            <w:tcW w:w="1065" w:type="dxa"/>
            <w:vAlign w:val="center"/>
          </w:tcPr>
          <w:p w14:paraId="41DE9D6B"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ISBN*</w:t>
            </w:r>
          </w:p>
        </w:tc>
        <w:tc>
          <w:tcPr>
            <w:tcW w:w="1119" w:type="dxa"/>
            <w:vAlign w:val="center"/>
          </w:tcPr>
          <w:p w14:paraId="4A1AB532">
            <w:pPr>
              <w:spacing w:line="36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价格（元）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77FA7C0C">
            <w:pPr>
              <w:spacing w:line="36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出版时间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0B65A4E"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备注</w:t>
            </w:r>
          </w:p>
        </w:tc>
      </w:tr>
      <w:tr w14:paraId="71DC3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</w:trPr>
        <w:tc>
          <w:tcPr>
            <w:tcW w:w="724" w:type="dxa"/>
            <w:shd w:val="clear" w:color="auto" w:fill="auto"/>
            <w:vAlign w:val="center"/>
          </w:tcPr>
          <w:p w14:paraId="465B6D8B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  <w:p w14:paraId="76D779D9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FE866CA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0A144383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2AE97105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1C5E4AFA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119" w:type="dxa"/>
            <w:vAlign w:val="center"/>
          </w:tcPr>
          <w:p w14:paraId="4A2E88FD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01C17783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678EE7CD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14:paraId="53F84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</w:trPr>
        <w:tc>
          <w:tcPr>
            <w:tcW w:w="724" w:type="dxa"/>
            <w:shd w:val="clear" w:color="auto" w:fill="auto"/>
            <w:vAlign w:val="center"/>
          </w:tcPr>
          <w:p w14:paraId="03D4E464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DAE0E64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6871A59C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4AB9A9D9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15F5A682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119" w:type="dxa"/>
            <w:vAlign w:val="center"/>
          </w:tcPr>
          <w:p w14:paraId="55562464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7B8E45C6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08FA06CC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14:paraId="0CF30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</w:trPr>
        <w:tc>
          <w:tcPr>
            <w:tcW w:w="724" w:type="dxa"/>
            <w:shd w:val="clear" w:color="auto" w:fill="auto"/>
            <w:vAlign w:val="center"/>
          </w:tcPr>
          <w:p w14:paraId="69EC328C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F51C35B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2F561FA9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75D85BB8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63CD3DF1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119" w:type="dxa"/>
            <w:vAlign w:val="center"/>
          </w:tcPr>
          <w:p w14:paraId="4A282FD2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340F26A4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6B8FF2A0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14:paraId="794F2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</w:trPr>
        <w:tc>
          <w:tcPr>
            <w:tcW w:w="724" w:type="dxa"/>
            <w:shd w:val="clear" w:color="auto" w:fill="auto"/>
            <w:vAlign w:val="center"/>
          </w:tcPr>
          <w:p w14:paraId="4013D191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2A6F917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49A5A3B4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3967A929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1249ADE7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119" w:type="dxa"/>
            <w:vAlign w:val="center"/>
          </w:tcPr>
          <w:p w14:paraId="10F4CEA2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29CFAFCF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15F87CEE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14:paraId="48505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</w:trPr>
        <w:tc>
          <w:tcPr>
            <w:tcW w:w="724" w:type="dxa"/>
            <w:shd w:val="clear" w:color="auto" w:fill="auto"/>
            <w:vAlign w:val="center"/>
          </w:tcPr>
          <w:p w14:paraId="28D1316D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5D6301E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734C9FFA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2E62E301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1C1B1A93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119" w:type="dxa"/>
            <w:vAlign w:val="center"/>
          </w:tcPr>
          <w:p w14:paraId="7BF3679F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3B4F7B9D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3C4D7AE4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14:paraId="26492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</w:trPr>
        <w:tc>
          <w:tcPr>
            <w:tcW w:w="724" w:type="dxa"/>
            <w:shd w:val="clear" w:color="auto" w:fill="auto"/>
            <w:vAlign w:val="center"/>
          </w:tcPr>
          <w:p w14:paraId="552C56FF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0248204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238DE25E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3A776A10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24561744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119" w:type="dxa"/>
            <w:vAlign w:val="center"/>
          </w:tcPr>
          <w:p w14:paraId="61C8341A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4E333302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104161E5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14:paraId="34755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</w:trPr>
        <w:tc>
          <w:tcPr>
            <w:tcW w:w="724" w:type="dxa"/>
            <w:shd w:val="clear" w:color="auto" w:fill="auto"/>
            <w:vAlign w:val="center"/>
          </w:tcPr>
          <w:p w14:paraId="08B3102D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3859C7E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5E7F1C7C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49CCE7E2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11CF58A1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119" w:type="dxa"/>
            <w:vAlign w:val="center"/>
          </w:tcPr>
          <w:p w14:paraId="634A61B9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6FAE2BCD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359492D8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</w:tbl>
    <w:p w14:paraId="4925C16F">
      <w:pPr>
        <w:spacing w:line="500" w:lineRule="exact"/>
        <w:ind w:firstLine="5440" w:firstLineChars="170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BF781B"/>
    <w:rsid w:val="24BF469E"/>
    <w:rsid w:val="49CA5E32"/>
    <w:rsid w:val="4EB2296E"/>
    <w:rsid w:val="511D0F3D"/>
    <w:rsid w:val="51BF781B"/>
    <w:rsid w:val="58C85C32"/>
    <w:rsid w:val="6AAD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400</Words>
  <Characters>442</Characters>
  <Lines>0</Lines>
  <Paragraphs>0</Paragraphs>
  <TotalTime>3</TotalTime>
  <ScaleCrop>false</ScaleCrop>
  <LinksUpToDate>false</LinksUpToDate>
  <CharactersWithSpaces>517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2026-06-24T02:42:00Z</dcterms:created>
  <dc:creator>Administrator</dc:creator>
  <cp:lastModifiedBy>ruohong</cp:lastModifiedBy>
  <dcterms:modified xsi:type="dcterms:W3CDTF">2026-10-19T04:09:58Z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BE0CB0F1FF5142B981AD26DA4B6F3E37_11</vt:lpwstr>
  </property>
  <property fmtid="{D5CDD505-2E9C-101B-9397-08002B2CF9AE}" pid="4" name="KSOTemplateDocerSaveRecord">
    <vt:lpwstr>eyJoZGlkIjoiY2RkMWIzMmNlNWIwOTdmZjVhZjAzZDMxNGI0NWZjZjAiLCJ1c2VySWQiOiI3MzQ5NjQ1NjAifQ==</vt:lpwstr>
  </property>
</Properties>
</file>