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2BC" w:rsidRDefault="007742BC">
      <w:pPr>
        <w:pStyle w:val="1"/>
        <w:tabs>
          <w:tab w:val="center" w:pos="4153"/>
        </w:tabs>
        <w:spacing w:before="0" w:after="0" w:line="560" w:lineRule="exact"/>
        <w:jc w:val="center"/>
        <w:rPr>
          <w:rFonts w:ascii="华文中宋" w:eastAsia="华文中宋" w:hAnsi="华文中宋" w:cs="华文中宋"/>
          <w:color w:val="000000" w:themeColor="text1"/>
          <w:u w:val="single" w:color="FFFFFF" w:themeColor="background1"/>
        </w:rPr>
      </w:pPr>
    </w:p>
    <w:p w:rsidR="0098511C" w:rsidRPr="0098511C" w:rsidRDefault="0098511C" w:rsidP="0098511C">
      <w:pPr>
        <w:pStyle w:val="1"/>
        <w:tabs>
          <w:tab w:val="center" w:pos="4153"/>
        </w:tabs>
        <w:spacing w:before="0" w:after="0" w:line="560" w:lineRule="exact"/>
        <w:jc w:val="center"/>
        <w:rPr>
          <w:rFonts w:ascii="华文中宋" w:eastAsia="华文中宋" w:hAnsi="华文中宋" w:cs="华文中宋"/>
          <w:color w:val="000000" w:themeColor="text1"/>
          <w:u w:val="single" w:color="FFFFFF" w:themeColor="background1"/>
        </w:rPr>
      </w:pPr>
      <w:r w:rsidRPr="00A973A5">
        <w:rPr>
          <w:rFonts w:ascii="华文中宋" w:eastAsia="华文中宋" w:hAnsi="华文中宋" w:cs="华文中宋" w:hint="eastAsia"/>
        </w:rPr>
        <w:t>关于印发《</w:t>
      </w:r>
      <w:r>
        <w:rPr>
          <w:rFonts w:ascii="华文中宋" w:eastAsia="华文中宋" w:hAnsi="华文中宋" w:cs="华文中宋" w:hint="eastAsia"/>
          <w:color w:val="000000" w:themeColor="text1"/>
          <w:u w:val="single" w:color="FFFFFF" w:themeColor="background1"/>
        </w:rPr>
        <w:t>湖南女子学院采购管理办法</w:t>
      </w:r>
      <w:r w:rsidRPr="00A973A5">
        <w:rPr>
          <w:rFonts w:ascii="华文中宋" w:eastAsia="华文中宋" w:hAnsi="华文中宋" w:cs="华文中宋" w:hint="eastAsia"/>
        </w:rPr>
        <w:t>》的通</w:t>
      </w:r>
      <w:r>
        <w:rPr>
          <w:rFonts w:ascii="华文中宋" w:eastAsia="华文中宋" w:hAnsi="华文中宋" w:cs="华文中宋" w:hint="eastAsia"/>
        </w:rPr>
        <w:t xml:space="preserve"> </w:t>
      </w:r>
      <w:r>
        <w:rPr>
          <w:rFonts w:ascii="华文中宋" w:eastAsia="华文中宋" w:hAnsi="华文中宋" w:cs="华文中宋"/>
        </w:rPr>
        <w:t xml:space="preserve">    </w:t>
      </w:r>
      <w:r w:rsidRPr="00A973A5">
        <w:rPr>
          <w:rFonts w:ascii="华文中宋" w:eastAsia="华文中宋" w:hAnsi="华文中宋" w:cs="华文中宋" w:hint="eastAsia"/>
        </w:rPr>
        <w:t>知</w:t>
      </w:r>
    </w:p>
    <w:p w:rsidR="0098511C" w:rsidRPr="00A973A5" w:rsidRDefault="0098511C" w:rsidP="0098511C">
      <w:pPr>
        <w:spacing w:line="500" w:lineRule="exact"/>
        <w:rPr>
          <w:rFonts w:ascii="Calibri" w:eastAsia="宋体" w:hAnsi="Calibri" w:cs="Times New Roman"/>
        </w:rPr>
      </w:pPr>
    </w:p>
    <w:p w:rsidR="0098511C" w:rsidRPr="00A973A5" w:rsidRDefault="0098511C" w:rsidP="0098511C">
      <w:pPr>
        <w:spacing w:line="500" w:lineRule="exact"/>
        <w:rPr>
          <w:rFonts w:ascii="Calibri" w:eastAsia="宋体" w:hAnsi="Calibri" w:cs="Times New Roman"/>
        </w:rPr>
      </w:pPr>
    </w:p>
    <w:p w:rsidR="0098511C" w:rsidRPr="00A973A5" w:rsidRDefault="0098511C" w:rsidP="0098511C">
      <w:pPr>
        <w:spacing w:line="500" w:lineRule="exact"/>
        <w:rPr>
          <w:rFonts w:ascii="仿宋" w:eastAsia="仿宋" w:hAnsi="仿宋" w:cs="仿宋"/>
          <w:sz w:val="32"/>
          <w:szCs w:val="32"/>
        </w:rPr>
      </w:pPr>
      <w:r w:rsidRPr="00A973A5">
        <w:rPr>
          <w:rFonts w:ascii="仿宋" w:eastAsia="仿宋" w:hAnsi="仿宋" w:cs="仿宋" w:hint="eastAsia"/>
          <w:sz w:val="32"/>
          <w:szCs w:val="32"/>
        </w:rPr>
        <w:t>各部门、各单位：</w:t>
      </w:r>
    </w:p>
    <w:p w:rsidR="0098511C" w:rsidRPr="00A973A5" w:rsidRDefault="0098511C" w:rsidP="0098511C">
      <w:pPr>
        <w:spacing w:line="500" w:lineRule="exact"/>
        <w:ind w:firstLine="420"/>
        <w:rPr>
          <w:rFonts w:ascii="仿宋" w:eastAsia="仿宋" w:hAnsi="仿宋" w:cs="仿宋"/>
          <w:sz w:val="32"/>
          <w:szCs w:val="32"/>
        </w:rPr>
      </w:pPr>
      <w:r w:rsidRPr="00A973A5">
        <w:rPr>
          <w:rFonts w:ascii="仿宋" w:eastAsia="仿宋" w:hAnsi="仿宋" w:cs="仿宋" w:hint="eastAsia"/>
          <w:sz w:val="32"/>
          <w:szCs w:val="32"/>
        </w:rPr>
        <w:t>《湖南女子学院</w:t>
      </w:r>
      <w:r w:rsidR="00756DEF">
        <w:rPr>
          <w:rFonts w:ascii="仿宋" w:eastAsia="仿宋" w:hAnsi="仿宋" w:cs="仿宋" w:hint="eastAsia"/>
          <w:sz w:val="32"/>
          <w:szCs w:val="32"/>
        </w:rPr>
        <w:t>采购管理办法</w:t>
      </w:r>
      <w:r w:rsidRPr="00A973A5">
        <w:rPr>
          <w:rFonts w:ascii="仿宋" w:eastAsia="仿宋" w:hAnsi="仿宋" w:cs="仿宋" w:hint="eastAsia"/>
          <w:sz w:val="32"/>
          <w:szCs w:val="32"/>
        </w:rPr>
        <w:t>》已经校</w:t>
      </w:r>
      <w:r w:rsidR="00756DEF">
        <w:rPr>
          <w:rFonts w:ascii="仿宋" w:eastAsia="仿宋" w:hAnsi="仿宋" w:cs="仿宋" w:hint="eastAsia"/>
          <w:sz w:val="32"/>
          <w:szCs w:val="32"/>
        </w:rPr>
        <w:t>党委</w:t>
      </w:r>
      <w:r w:rsidRPr="00A973A5">
        <w:rPr>
          <w:rFonts w:ascii="仿宋" w:eastAsia="仿宋" w:hAnsi="仿宋" w:cs="仿宋" w:hint="eastAsia"/>
          <w:sz w:val="32"/>
          <w:szCs w:val="32"/>
        </w:rPr>
        <w:t>会研究通过，现印发给你们，请认真遵照执行。</w:t>
      </w:r>
    </w:p>
    <w:p w:rsidR="0098511C" w:rsidRPr="00A973A5" w:rsidRDefault="0098511C" w:rsidP="0098511C">
      <w:pPr>
        <w:jc w:val="center"/>
        <w:rPr>
          <w:rFonts w:ascii="仿宋" w:eastAsia="仿宋" w:hAnsi="仿宋" w:cs="华文中宋"/>
          <w:b/>
          <w:sz w:val="32"/>
          <w:szCs w:val="32"/>
        </w:rPr>
      </w:pPr>
    </w:p>
    <w:p w:rsidR="0098511C" w:rsidRPr="00A973A5" w:rsidRDefault="0098511C" w:rsidP="0098511C">
      <w:pPr>
        <w:jc w:val="center"/>
        <w:rPr>
          <w:rFonts w:ascii="仿宋" w:eastAsia="仿宋" w:hAnsi="仿宋" w:cs="华文中宋"/>
          <w:b/>
          <w:sz w:val="32"/>
          <w:szCs w:val="32"/>
        </w:rPr>
      </w:pPr>
    </w:p>
    <w:p w:rsidR="0098511C" w:rsidRPr="00A973A5" w:rsidRDefault="0098511C" w:rsidP="0098511C">
      <w:pPr>
        <w:jc w:val="center"/>
        <w:rPr>
          <w:rFonts w:ascii="仿宋" w:eastAsia="仿宋" w:hAnsi="仿宋" w:cs="华文中宋"/>
          <w:sz w:val="32"/>
          <w:szCs w:val="32"/>
        </w:rPr>
      </w:pPr>
      <w:r w:rsidRPr="00A973A5">
        <w:rPr>
          <w:rFonts w:ascii="仿宋" w:eastAsia="仿宋" w:hAnsi="仿宋" w:cs="华文中宋" w:hint="eastAsia"/>
          <w:b/>
          <w:sz w:val="32"/>
          <w:szCs w:val="32"/>
        </w:rPr>
        <w:t xml:space="preserve"> </w:t>
      </w:r>
      <w:r w:rsidRPr="00A973A5">
        <w:rPr>
          <w:rFonts w:ascii="仿宋" w:eastAsia="仿宋" w:hAnsi="仿宋" w:cs="华文中宋"/>
          <w:b/>
          <w:sz w:val="32"/>
          <w:szCs w:val="32"/>
        </w:rPr>
        <w:t xml:space="preserve">             </w:t>
      </w:r>
      <w:r w:rsidRPr="00A973A5">
        <w:rPr>
          <w:rFonts w:ascii="仿宋" w:eastAsia="仿宋" w:hAnsi="仿宋" w:cs="华文中宋"/>
          <w:sz w:val="32"/>
          <w:szCs w:val="32"/>
        </w:rPr>
        <w:t xml:space="preserve"> 湖南女子学院</w:t>
      </w:r>
    </w:p>
    <w:p w:rsidR="0098511C" w:rsidRPr="00A973A5" w:rsidRDefault="0098511C" w:rsidP="0098511C">
      <w:pPr>
        <w:jc w:val="center"/>
        <w:rPr>
          <w:rFonts w:ascii="仿宋" w:eastAsia="仿宋" w:hAnsi="仿宋" w:cs="华文中宋"/>
          <w:sz w:val="32"/>
          <w:szCs w:val="32"/>
        </w:rPr>
      </w:pPr>
      <w:r w:rsidRPr="00A973A5">
        <w:rPr>
          <w:rFonts w:ascii="仿宋" w:eastAsia="仿宋" w:hAnsi="仿宋" w:cs="华文中宋"/>
          <w:sz w:val="32"/>
          <w:szCs w:val="32"/>
        </w:rPr>
        <w:t xml:space="preserve">                 </w:t>
      </w:r>
      <w:r w:rsidRPr="00A973A5">
        <w:rPr>
          <w:rFonts w:ascii="仿宋" w:eastAsia="仿宋" w:hAnsi="仿宋" w:cs="华文中宋" w:hint="eastAsia"/>
          <w:sz w:val="32"/>
          <w:szCs w:val="32"/>
        </w:rPr>
        <w:t>2</w:t>
      </w:r>
      <w:r w:rsidR="00756DEF">
        <w:rPr>
          <w:rFonts w:ascii="仿宋" w:eastAsia="仿宋" w:hAnsi="仿宋" w:cs="华文中宋"/>
          <w:sz w:val="32"/>
          <w:szCs w:val="32"/>
        </w:rPr>
        <w:t>026</w:t>
      </w:r>
      <w:r w:rsidRPr="00A973A5">
        <w:rPr>
          <w:rFonts w:ascii="仿宋" w:eastAsia="仿宋" w:hAnsi="仿宋" w:cs="华文中宋"/>
          <w:sz w:val="32"/>
          <w:szCs w:val="32"/>
        </w:rPr>
        <w:t>年</w:t>
      </w:r>
      <w:r w:rsidR="00756DEF">
        <w:rPr>
          <w:rFonts w:ascii="仿宋" w:eastAsia="仿宋" w:hAnsi="仿宋" w:cs="华文中宋"/>
          <w:sz w:val="32"/>
          <w:szCs w:val="32"/>
        </w:rPr>
        <w:t>5</w:t>
      </w:r>
      <w:r w:rsidRPr="00A973A5">
        <w:rPr>
          <w:rFonts w:ascii="仿宋" w:eastAsia="仿宋" w:hAnsi="仿宋" w:cs="华文中宋"/>
          <w:sz w:val="32"/>
          <w:szCs w:val="32"/>
        </w:rPr>
        <w:t>月</w:t>
      </w:r>
      <w:r w:rsidR="003807CD">
        <w:rPr>
          <w:rFonts w:ascii="仿宋" w:eastAsia="仿宋" w:hAnsi="仿宋" w:cs="华文中宋"/>
          <w:sz w:val="32"/>
          <w:szCs w:val="32"/>
        </w:rPr>
        <w:t>28</w:t>
      </w:r>
      <w:r w:rsidRPr="00A973A5">
        <w:rPr>
          <w:rFonts w:ascii="仿宋" w:eastAsia="仿宋" w:hAnsi="仿宋" w:cs="华文中宋"/>
          <w:sz w:val="32"/>
          <w:szCs w:val="32"/>
        </w:rPr>
        <w:t>日</w:t>
      </w:r>
    </w:p>
    <w:p w:rsidR="0098511C" w:rsidRDefault="0098511C">
      <w:pPr>
        <w:pStyle w:val="1"/>
        <w:tabs>
          <w:tab w:val="center" w:pos="4153"/>
        </w:tabs>
        <w:spacing w:before="0" w:after="0" w:line="560" w:lineRule="exact"/>
        <w:jc w:val="center"/>
        <w:rPr>
          <w:rFonts w:ascii="华文中宋" w:eastAsia="华文中宋" w:hAnsi="华文中宋" w:cs="华文中宋"/>
          <w:color w:val="000000" w:themeColor="text1"/>
          <w:u w:val="single" w:color="FFFFFF" w:themeColor="background1"/>
        </w:rPr>
      </w:pPr>
    </w:p>
    <w:p w:rsidR="0098511C" w:rsidRDefault="0098511C" w:rsidP="0098511C">
      <w:pPr>
        <w:rPr>
          <w:kern w:val="44"/>
          <w:sz w:val="44"/>
          <w:szCs w:val="44"/>
          <w:u w:color="FFFFFF" w:themeColor="background1"/>
        </w:rPr>
      </w:pPr>
      <w:r>
        <w:rPr>
          <w:u w:color="FFFFFF" w:themeColor="background1"/>
        </w:rPr>
        <w:br w:type="page"/>
      </w:r>
    </w:p>
    <w:p w:rsidR="0098511C" w:rsidRDefault="0098511C">
      <w:pPr>
        <w:pStyle w:val="1"/>
        <w:tabs>
          <w:tab w:val="center" w:pos="4153"/>
        </w:tabs>
        <w:spacing w:before="0" w:after="0" w:line="560" w:lineRule="exact"/>
        <w:jc w:val="center"/>
        <w:rPr>
          <w:rFonts w:ascii="华文中宋" w:eastAsia="华文中宋" w:hAnsi="华文中宋" w:cs="华文中宋"/>
          <w:color w:val="000000" w:themeColor="text1"/>
          <w:u w:val="single" w:color="FFFFFF" w:themeColor="background1"/>
        </w:rPr>
      </w:pPr>
    </w:p>
    <w:p w:rsidR="0098511C" w:rsidRDefault="0098511C" w:rsidP="0098511C">
      <w:pPr>
        <w:rPr>
          <w:kern w:val="44"/>
          <w:sz w:val="44"/>
          <w:szCs w:val="44"/>
          <w:u w:color="FFFFFF" w:themeColor="background1"/>
        </w:rPr>
      </w:pPr>
    </w:p>
    <w:p w:rsidR="00822C89" w:rsidRDefault="0049019A">
      <w:pPr>
        <w:pStyle w:val="1"/>
        <w:tabs>
          <w:tab w:val="center" w:pos="4153"/>
        </w:tabs>
        <w:spacing w:before="0" w:after="0" w:line="560" w:lineRule="exact"/>
        <w:jc w:val="center"/>
        <w:rPr>
          <w:rFonts w:ascii="华文中宋" w:eastAsia="华文中宋" w:hAnsi="华文中宋" w:cs="华文中宋"/>
          <w:color w:val="000000" w:themeColor="text1"/>
          <w:u w:val="single" w:color="FFFFFF" w:themeColor="background1"/>
        </w:rPr>
      </w:pPr>
      <w:r>
        <w:rPr>
          <w:rFonts w:ascii="华文中宋" w:eastAsia="华文中宋" w:hAnsi="华文中宋" w:cs="华文中宋" w:hint="eastAsia"/>
          <w:color w:val="000000" w:themeColor="text1"/>
          <w:u w:val="single" w:color="FFFFFF" w:themeColor="background1"/>
        </w:rPr>
        <w:t>湖南女子学院采购管理办法</w:t>
      </w:r>
    </w:p>
    <w:p w:rsidR="00822C89" w:rsidRDefault="00822C89">
      <w:pPr>
        <w:rPr>
          <w:color w:val="000000" w:themeColor="text1"/>
        </w:rPr>
      </w:pPr>
    </w:p>
    <w:p w:rsidR="00822C89" w:rsidRDefault="0049019A">
      <w:pPr>
        <w:pStyle w:val="p15"/>
        <w:autoSpaceDE w:val="0"/>
        <w:snapToGrid w:val="0"/>
        <w:spacing w:after="0" w:line="560" w:lineRule="exact"/>
        <w:jc w:val="center"/>
        <w:rPr>
          <w:rFonts w:ascii="黑体" w:eastAsia="黑体" w:hAnsi="黑体" w:cs="黑体"/>
          <w:b/>
          <w:color w:val="000000" w:themeColor="text1"/>
          <w:sz w:val="32"/>
          <w:szCs w:val="32"/>
          <w:u w:val="single" w:color="FFFFFF" w:themeColor="background1"/>
        </w:rPr>
      </w:pPr>
      <w:r>
        <w:rPr>
          <w:rFonts w:ascii="黑体" w:eastAsia="黑体" w:hAnsi="黑体" w:cs="黑体" w:hint="eastAsia"/>
          <w:b/>
          <w:color w:val="000000" w:themeColor="text1"/>
          <w:sz w:val="32"/>
          <w:szCs w:val="32"/>
          <w:u w:val="single" w:color="FFFFFF" w:themeColor="background1"/>
        </w:rPr>
        <w:t>第一章  总 则</w:t>
      </w:r>
    </w:p>
    <w:p w:rsidR="00822C89" w:rsidRDefault="0049019A">
      <w:pPr>
        <w:adjustRightInd w:val="0"/>
        <w:snapToGrid w:val="0"/>
        <w:spacing w:line="560" w:lineRule="exact"/>
        <w:ind w:firstLineChars="200" w:firstLine="643"/>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第一条</w:t>
      </w:r>
      <w:r>
        <w:rPr>
          <w:rFonts w:ascii="仿宋" w:eastAsia="仿宋" w:hAnsi="仿宋" w:cs="仿宋" w:hint="eastAsia"/>
          <w:color w:val="000000" w:themeColor="text1"/>
          <w:sz w:val="32"/>
          <w:szCs w:val="32"/>
          <w:u w:val="single" w:color="FFFFFF" w:themeColor="background1"/>
        </w:rPr>
        <w:t xml:space="preserve">  为规范学校采购活动，防范廉政风险，提高资金使用效益，保护学校合法权益，助推学校事业高质量发展，依据《中华人民共和国政府采购法》《中华人民共和国招标投标法》《中华人民共和国政府采购法实施条例》《中华人民共和国招标投标法实施条例》等法律法规和湖南省采购与招标相关规定，结合学校实际，制定本办法。</w:t>
      </w:r>
    </w:p>
    <w:p w:rsidR="00822C89" w:rsidRDefault="0049019A">
      <w:pPr>
        <w:adjustRightInd w:val="0"/>
        <w:snapToGrid w:val="0"/>
        <w:spacing w:line="560" w:lineRule="exact"/>
        <w:ind w:firstLineChars="200" w:firstLine="643"/>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第二条</w:t>
      </w:r>
      <w:r>
        <w:rPr>
          <w:rFonts w:ascii="仿宋" w:eastAsia="仿宋" w:hAnsi="仿宋" w:cs="仿宋" w:hint="eastAsia"/>
          <w:color w:val="000000" w:themeColor="text1"/>
          <w:sz w:val="32"/>
          <w:szCs w:val="32"/>
          <w:u w:val="single" w:color="FFFFFF" w:themeColor="background1"/>
        </w:rPr>
        <w:t xml:space="preserve">  本办法所称采购，是指学校以合同方式有偿取得货物、工程和服务的行为，包括购买、租赁、委托、雇用等。 </w:t>
      </w:r>
    </w:p>
    <w:p w:rsidR="00822C89" w:rsidRDefault="0049019A">
      <w:pPr>
        <w:adjustRightInd w:val="0"/>
        <w:snapToGrid w:val="0"/>
        <w:spacing w:line="560" w:lineRule="exact"/>
        <w:ind w:firstLineChars="200" w:firstLine="640"/>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本办法所称货物，是指各种形态和种类的物品，包括原材料、燃料、设备、产品等。</w:t>
      </w:r>
    </w:p>
    <w:p w:rsidR="00822C89" w:rsidRDefault="0049019A">
      <w:pPr>
        <w:adjustRightInd w:val="0"/>
        <w:snapToGrid w:val="0"/>
        <w:spacing w:line="560" w:lineRule="exact"/>
        <w:ind w:firstLineChars="200" w:firstLine="640"/>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本办法所称工程，是指建设工程，包括建筑物和构筑物的新建、改建、扩建、装修、拆除、修缮等。</w:t>
      </w:r>
    </w:p>
    <w:p w:rsidR="00822C89" w:rsidRDefault="0049019A">
      <w:pPr>
        <w:adjustRightInd w:val="0"/>
        <w:snapToGrid w:val="0"/>
        <w:spacing w:line="560" w:lineRule="exact"/>
        <w:ind w:firstLineChars="200" w:firstLine="640"/>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本办法所称服务，是指除货物和工程以外的其他采购对象。</w:t>
      </w:r>
    </w:p>
    <w:p w:rsidR="00822C89" w:rsidRDefault="0049019A">
      <w:pPr>
        <w:pStyle w:val="p15"/>
        <w:spacing w:after="0" w:line="560" w:lineRule="exact"/>
        <w:ind w:firstLineChars="200" w:firstLine="643"/>
        <w:jc w:val="both"/>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第三条  </w:t>
      </w:r>
      <w:r>
        <w:rPr>
          <w:rFonts w:ascii="仿宋" w:eastAsia="仿宋" w:hAnsi="仿宋" w:cs="仿宋" w:hint="eastAsia"/>
          <w:color w:val="000000" w:themeColor="text1"/>
          <w:sz w:val="32"/>
          <w:szCs w:val="32"/>
          <w:u w:val="single" w:color="FFFFFF" w:themeColor="background1"/>
        </w:rPr>
        <w:t>采购工作应当遵循公开透明、公平竞争、公正和诚实信用原则。</w:t>
      </w:r>
    </w:p>
    <w:p w:rsidR="00822C89" w:rsidRDefault="0049019A">
      <w:pPr>
        <w:pStyle w:val="p15"/>
        <w:autoSpaceDE w:val="0"/>
        <w:snapToGrid w:val="0"/>
        <w:spacing w:after="0" w:line="560" w:lineRule="exact"/>
        <w:ind w:firstLineChars="200" w:firstLine="643"/>
        <w:jc w:val="both"/>
        <w:rPr>
          <w:rFonts w:ascii="仿宋" w:eastAsia="仿宋" w:hAnsi="仿宋" w:cs="仿宋"/>
          <w:color w:val="000000" w:themeColor="text1"/>
          <w:sz w:val="32"/>
          <w:szCs w:val="32"/>
          <w:u w:val="single" w:color="FFFFFF" w:themeColor="background1"/>
          <w:shd w:val="clear" w:color="auto" w:fill="FFFFFF"/>
        </w:rPr>
      </w:pPr>
      <w:r>
        <w:rPr>
          <w:rFonts w:ascii="仿宋" w:eastAsia="仿宋" w:hAnsi="仿宋" w:cs="仿宋" w:hint="eastAsia"/>
          <w:b/>
          <w:bCs/>
          <w:color w:val="000000" w:themeColor="text1"/>
          <w:sz w:val="32"/>
          <w:szCs w:val="32"/>
          <w:u w:val="single" w:color="FFFFFF" w:themeColor="background1"/>
        </w:rPr>
        <w:t xml:space="preserve">第四条  </w:t>
      </w:r>
      <w:r>
        <w:rPr>
          <w:rFonts w:ascii="仿宋" w:eastAsia="仿宋" w:hAnsi="仿宋" w:cs="仿宋" w:hint="eastAsia"/>
          <w:color w:val="000000" w:themeColor="text1"/>
          <w:sz w:val="32"/>
          <w:szCs w:val="32"/>
          <w:u w:val="single" w:color="FFFFFF" w:themeColor="background1"/>
          <w:shd w:val="clear" w:color="auto" w:fill="FFFFFF"/>
        </w:rPr>
        <w:t>学校各单位申请的采购项目，必须通过学校采购立项审批程序和资金预算确认后方可实施。</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rPr>
        <w:t xml:space="preserve">第五条  </w:t>
      </w:r>
      <w:r>
        <w:rPr>
          <w:rFonts w:ascii="仿宋" w:eastAsia="仿宋" w:hAnsi="仿宋" w:cs="仿宋" w:hint="eastAsia"/>
          <w:color w:val="000000" w:themeColor="text1"/>
          <w:sz w:val="32"/>
          <w:szCs w:val="32"/>
          <w:u w:val="single" w:color="FFFFFF" w:themeColor="background1"/>
        </w:rPr>
        <w:t>学校所有货物、工程和服务的采购与招标活动</w:t>
      </w:r>
      <w:r>
        <w:rPr>
          <w:rFonts w:ascii="仿宋" w:eastAsia="仿宋" w:hAnsi="仿宋" w:cs="仿宋" w:hint="eastAsia"/>
          <w:color w:val="000000" w:themeColor="text1"/>
          <w:sz w:val="32"/>
          <w:szCs w:val="32"/>
          <w:u w:val="single" w:color="FFFFFF" w:themeColor="background1"/>
        </w:rPr>
        <w:lastRenderedPageBreak/>
        <w:t>均适用于本办法</w:t>
      </w:r>
      <w:r>
        <w:rPr>
          <w:rFonts w:ascii="仿宋" w:eastAsia="仿宋" w:hAnsi="仿宋" w:cs="仿宋" w:hint="eastAsia"/>
          <w:color w:val="000000" w:themeColor="text1"/>
          <w:kern w:val="0"/>
          <w:sz w:val="32"/>
          <w:szCs w:val="32"/>
          <w:u w:val="single" w:color="FFFFFF" w:themeColor="background1"/>
        </w:rPr>
        <w:t>。</w:t>
      </w:r>
      <w:r>
        <w:rPr>
          <w:rFonts w:ascii="仿宋" w:eastAsia="仿宋" w:hAnsi="仿宋" w:cs="仿宋" w:hint="eastAsia"/>
          <w:color w:val="000000" w:themeColor="text1"/>
          <w:sz w:val="32"/>
          <w:szCs w:val="32"/>
          <w:u w:val="single" w:color="FFFFFF" w:themeColor="background1"/>
        </w:rPr>
        <w:t>使用横向科研经费采购的项目，按照学校横向科研项目管理办法实施。</w:t>
      </w:r>
    </w:p>
    <w:p w:rsidR="00822C89" w:rsidRDefault="0049019A">
      <w:pPr>
        <w:spacing w:line="560" w:lineRule="exact"/>
        <w:jc w:val="center"/>
        <w:rPr>
          <w:rFonts w:ascii="黑体" w:eastAsia="黑体" w:hAnsi="黑体" w:cs="黑体"/>
          <w:b/>
          <w:color w:val="000000" w:themeColor="text1"/>
          <w:sz w:val="32"/>
          <w:szCs w:val="32"/>
          <w:u w:val="single" w:color="FFFFFF" w:themeColor="background1"/>
        </w:rPr>
      </w:pPr>
      <w:r>
        <w:rPr>
          <w:rFonts w:ascii="黑体" w:eastAsia="黑体" w:hAnsi="黑体" w:cs="黑体" w:hint="eastAsia"/>
          <w:b/>
          <w:color w:val="000000" w:themeColor="text1"/>
          <w:sz w:val="32"/>
          <w:szCs w:val="32"/>
          <w:u w:val="single" w:color="FFFFFF" w:themeColor="background1"/>
        </w:rPr>
        <w:t>第二章  组织机构及职责</w:t>
      </w:r>
    </w:p>
    <w:p w:rsidR="00822C89" w:rsidRDefault="0049019A">
      <w:pPr>
        <w:pStyle w:val="p15"/>
        <w:autoSpaceDE w:val="0"/>
        <w:snapToGrid w:val="0"/>
        <w:spacing w:after="0" w:line="560" w:lineRule="exact"/>
        <w:ind w:firstLine="642"/>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第六条  </w:t>
      </w:r>
      <w:r>
        <w:rPr>
          <w:rFonts w:ascii="仿宋" w:eastAsia="仿宋" w:hAnsi="仿宋" w:cs="仿宋" w:hint="eastAsia"/>
          <w:color w:val="000000" w:themeColor="text1"/>
          <w:sz w:val="32"/>
          <w:szCs w:val="32"/>
          <w:u w:val="single" w:color="FFFFFF" w:themeColor="background1"/>
        </w:rPr>
        <w:t>学校成立采购领导小组，负责研究决定采购与招标工作的重大事项。领导小组由校长任组长，分管采购、</w:t>
      </w:r>
      <w:r>
        <w:rPr>
          <w:rFonts w:ascii="仿宋" w:eastAsia="仿宋" w:hAnsi="仿宋" w:cs="仿宋" w:hint="eastAsia"/>
          <w:color w:val="000000" w:themeColor="text1"/>
          <w:sz w:val="32"/>
          <w:szCs w:val="32"/>
          <w:u w:val="single" w:color="FFFFFF" w:themeColor="background1"/>
          <w:lang w:bidi="ar"/>
        </w:rPr>
        <w:t>财务工作</w:t>
      </w:r>
      <w:r>
        <w:rPr>
          <w:rFonts w:ascii="仿宋" w:eastAsia="仿宋" w:hAnsi="仿宋" w:cs="仿宋" w:hint="eastAsia"/>
          <w:color w:val="000000" w:themeColor="text1"/>
          <w:sz w:val="32"/>
          <w:szCs w:val="32"/>
          <w:u w:val="single" w:color="FFFFFF" w:themeColor="background1"/>
        </w:rPr>
        <w:t>的校领导任副组长，成员由</w:t>
      </w:r>
      <w:r>
        <w:rPr>
          <w:rFonts w:ascii="仿宋" w:eastAsia="仿宋" w:hAnsi="仿宋" w:cs="仿宋" w:hint="eastAsia"/>
          <w:color w:val="000000" w:themeColor="text1"/>
          <w:sz w:val="32"/>
          <w:szCs w:val="32"/>
          <w:u w:val="single" w:color="FFFFFF" w:themeColor="background1"/>
          <w:lang w:bidi="ar"/>
        </w:rPr>
        <w:t>资产管理处、财务处、审计处主要负责人</w:t>
      </w:r>
      <w:r>
        <w:rPr>
          <w:rFonts w:ascii="仿宋" w:eastAsia="仿宋" w:hAnsi="仿宋" w:cs="仿宋" w:hint="eastAsia"/>
          <w:color w:val="000000" w:themeColor="text1"/>
          <w:sz w:val="32"/>
          <w:szCs w:val="32"/>
          <w:u w:val="single" w:color="FFFFFF" w:themeColor="background1"/>
        </w:rPr>
        <w:t>组成。根据议题需要，申购单位、业务主管部门负责人、申购单位分管或联系校领导等列席领导小组会议。</w:t>
      </w:r>
    </w:p>
    <w:p w:rsidR="00822C89" w:rsidRDefault="0049019A">
      <w:pPr>
        <w:pStyle w:val="p15"/>
        <w:autoSpaceDE w:val="0"/>
        <w:snapToGrid w:val="0"/>
        <w:spacing w:after="0"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学校采购领导小组主要职责有：</w:t>
      </w:r>
    </w:p>
    <w:p w:rsidR="00822C89" w:rsidRDefault="0049019A">
      <w:pPr>
        <w:widowControl/>
        <w:spacing w:line="560" w:lineRule="exact"/>
        <w:ind w:firstLineChars="200" w:firstLine="640"/>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（一）全面负责学校采购与招标工作；</w:t>
      </w:r>
    </w:p>
    <w:p w:rsidR="00822C89" w:rsidRDefault="0049019A">
      <w:pPr>
        <w:widowControl/>
        <w:spacing w:line="560" w:lineRule="exact"/>
        <w:ind w:firstLineChars="200" w:firstLine="640"/>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（二）审议学校采购与招标工作规章制度；</w:t>
      </w:r>
    </w:p>
    <w:p w:rsidR="00822C89" w:rsidRDefault="0049019A">
      <w:pPr>
        <w:widowControl/>
        <w:spacing w:line="560" w:lineRule="exact"/>
        <w:ind w:firstLineChars="200" w:firstLine="640"/>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（三）审议学校采购工作中的重大事项和特殊事项；</w:t>
      </w:r>
    </w:p>
    <w:p w:rsidR="00822C89" w:rsidRDefault="0049019A">
      <w:pPr>
        <w:widowControl/>
        <w:spacing w:line="560" w:lineRule="exact"/>
        <w:ind w:firstLineChars="200" w:firstLine="640"/>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（四）审核学校招标采购文件；</w:t>
      </w:r>
    </w:p>
    <w:p w:rsidR="00822C89" w:rsidRDefault="0049019A">
      <w:pPr>
        <w:widowControl/>
        <w:spacing w:line="560" w:lineRule="exact"/>
        <w:ind w:firstLineChars="200" w:firstLine="640"/>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（五）听取采购工作情况和制度执行情况汇报；</w:t>
      </w:r>
    </w:p>
    <w:p w:rsidR="00822C89" w:rsidRDefault="0049019A">
      <w:pPr>
        <w:widowControl/>
        <w:spacing w:line="560" w:lineRule="exact"/>
        <w:ind w:firstLineChars="200" w:firstLine="640"/>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（六）其他需要研究决定的事项。</w:t>
      </w:r>
    </w:p>
    <w:p w:rsidR="00822C89" w:rsidRDefault="0049019A">
      <w:pPr>
        <w:widowControl/>
        <w:spacing w:line="560" w:lineRule="exact"/>
        <w:ind w:firstLineChars="200" w:firstLine="643"/>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sz w:val="32"/>
          <w:szCs w:val="32"/>
          <w:u w:val="single" w:color="FFFFFF" w:themeColor="background1"/>
        </w:rPr>
        <w:t xml:space="preserve">第七条  </w:t>
      </w:r>
      <w:r>
        <w:rPr>
          <w:rFonts w:ascii="仿宋" w:eastAsia="仿宋" w:hAnsi="仿宋" w:cs="仿宋" w:hint="eastAsia"/>
          <w:color w:val="000000" w:themeColor="text1"/>
          <w:sz w:val="32"/>
          <w:szCs w:val="32"/>
          <w:u w:val="single" w:color="FFFFFF" w:themeColor="background1"/>
        </w:rPr>
        <w:t>学校采购领导小组</w:t>
      </w:r>
      <w:r>
        <w:rPr>
          <w:rFonts w:ascii="仿宋" w:eastAsia="仿宋" w:hAnsi="仿宋" w:cs="仿宋" w:hint="eastAsia"/>
          <w:color w:val="000000" w:themeColor="text1"/>
          <w:kern w:val="0"/>
          <w:sz w:val="32"/>
          <w:szCs w:val="32"/>
          <w:u w:val="single" w:color="FFFFFF" w:themeColor="background1"/>
          <w:lang w:bidi="ar"/>
        </w:rPr>
        <w:t>办公室设在资产管理处（资产管理处处长任办公室主任），</w:t>
      </w:r>
      <w:r>
        <w:rPr>
          <w:rFonts w:ascii="仿宋" w:eastAsia="仿宋" w:hAnsi="仿宋" w:cs="仿宋" w:hint="eastAsia"/>
          <w:color w:val="000000" w:themeColor="text1"/>
          <w:sz w:val="32"/>
          <w:szCs w:val="32"/>
          <w:u w:val="single" w:color="FFFFFF" w:themeColor="background1"/>
        </w:rPr>
        <w:t>资产管理处为学校采购工作归口管理部门，其</w:t>
      </w:r>
      <w:r>
        <w:rPr>
          <w:rFonts w:ascii="仿宋" w:eastAsia="仿宋" w:hAnsi="仿宋" w:cs="仿宋" w:hint="eastAsia"/>
          <w:color w:val="000000" w:themeColor="text1"/>
          <w:kern w:val="0"/>
          <w:sz w:val="32"/>
          <w:szCs w:val="32"/>
          <w:u w:val="single" w:color="FFFFFF" w:themeColor="background1"/>
          <w:lang w:bidi="ar"/>
        </w:rPr>
        <w:t>主要职责有：</w:t>
      </w:r>
    </w:p>
    <w:p w:rsidR="00822C89" w:rsidRDefault="0049019A">
      <w:pPr>
        <w:pStyle w:val="a6"/>
        <w:widowControl/>
        <w:spacing w:beforeAutospacing="0" w:afterAutospacing="0" w:line="560" w:lineRule="exact"/>
        <w:ind w:firstLineChars="200" w:firstLine="640"/>
        <w:jc w:val="both"/>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（一）贯彻执行上级采购与招标法律法规和政策；</w:t>
      </w:r>
    </w:p>
    <w:p w:rsidR="00822C89" w:rsidRDefault="0049019A">
      <w:pPr>
        <w:pStyle w:val="a6"/>
        <w:widowControl/>
        <w:spacing w:beforeAutospacing="0" w:afterAutospacing="0" w:line="560" w:lineRule="exact"/>
        <w:ind w:firstLine="645"/>
        <w:jc w:val="both"/>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（二）拟定学校采购与招标规章制度；</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（三）负责学校政府采购、学校集中采购的组织实施、合同审查，采购资料整理归档；</w:t>
      </w:r>
    </w:p>
    <w:p w:rsidR="00822C89" w:rsidRDefault="0049019A">
      <w:pPr>
        <w:spacing w:line="560" w:lineRule="exact"/>
        <w:ind w:firstLineChars="200" w:firstLine="640"/>
        <w:rPr>
          <w:rFonts w:ascii="仿宋_GB2312" w:eastAsia="仿宋_GB2312" w:hAnsi="宋体" w:cs="仿宋_GB2312"/>
          <w:color w:val="000000" w:themeColor="text1"/>
          <w:kern w:val="0"/>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（四）</w:t>
      </w:r>
      <w:r>
        <w:rPr>
          <w:rFonts w:ascii="仿宋_GB2312" w:eastAsia="仿宋_GB2312" w:hAnsi="宋体" w:cs="仿宋_GB2312" w:hint="eastAsia"/>
          <w:color w:val="000000" w:themeColor="text1"/>
          <w:kern w:val="0"/>
          <w:sz w:val="32"/>
          <w:szCs w:val="32"/>
          <w:u w:val="single" w:color="FFFFFF" w:themeColor="background1"/>
        </w:rPr>
        <w:t>负责对各单位自行采购工作的指导、监督、检查；</w:t>
      </w:r>
    </w:p>
    <w:p w:rsidR="00822C89" w:rsidRDefault="0049019A">
      <w:pPr>
        <w:pStyle w:val="a6"/>
        <w:widowControl/>
        <w:spacing w:beforeAutospacing="0" w:afterAutospacing="0" w:line="560" w:lineRule="exact"/>
        <w:ind w:firstLine="645"/>
        <w:jc w:val="both"/>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lastRenderedPageBreak/>
        <w:t>（五）负责“学校采购代理机构库”“学校评标专家库”的建设与管理；</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（六）牵头协调处理学校政府采购、学校集中采购项目的询问、质疑、投诉、举报等事宜；</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（七）完成上级和学校交办的其他工作。</w:t>
      </w:r>
    </w:p>
    <w:p w:rsidR="00822C89" w:rsidRDefault="0049019A">
      <w:pPr>
        <w:spacing w:line="560" w:lineRule="exact"/>
        <w:ind w:right="-200"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lang w:bidi="ar"/>
        </w:rPr>
        <w:t>第八条</w:t>
      </w:r>
      <w:r>
        <w:rPr>
          <w:rFonts w:ascii="仿宋" w:eastAsia="仿宋" w:hAnsi="仿宋" w:cs="仿宋" w:hint="eastAsia"/>
          <w:color w:val="000000" w:themeColor="text1"/>
          <w:kern w:val="0"/>
          <w:sz w:val="32"/>
          <w:szCs w:val="32"/>
          <w:u w:val="single" w:color="FFFFFF" w:themeColor="background1"/>
          <w:lang w:bidi="ar"/>
        </w:rPr>
        <w:t xml:space="preserve">  </w:t>
      </w:r>
      <w:r>
        <w:rPr>
          <w:rFonts w:ascii="仿宋" w:eastAsia="仿宋" w:hAnsi="仿宋" w:cs="仿宋" w:hint="eastAsia"/>
          <w:color w:val="000000" w:themeColor="text1"/>
          <w:sz w:val="32"/>
          <w:szCs w:val="32"/>
          <w:u w:val="single" w:color="FFFFFF" w:themeColor="background1"/>
        </w:rPr>
        <w:t>预算归口管理单位是指按照学校职责分工，对某一类预算具有预算统筹、管理和使用审核权的部门（中央财政项目由发展规划处统筹管理），其主要职责有：</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（一）审核申购单位编制的年度采购预算，按程序落实采购预算审批；</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（二）审查申购单位提交的采购申请，参加采购文件论证、审查采购合同等；</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（三）对预算执行进度、资金使用情况进行跟踪管理；</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（四）审核采购资金支付申请，按规定办理付款。</w:t>
      </w:r>
    </w:p>
    <w:p w:rsidR="00822C89" w:rsidRDefault="0049019A">
      <w:pPr>
        <w:pStyle w:val="p15"/>
        <w:spacing w:after="0" w:line="560" w:lineRule="exact"/>
        <w:ind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第九条</w:t>
      </w:r>
      <w:r>
        <w:rPr>
          <w:rFonts w:ascii="仿宋" w:eastAsia="仿宋" w:hAnsi="仿宋" w:cs="仿宋" w:hint="eastAsia"/>
          <w:color w:val="000000" w:themeColor="text1"/>
          <w:sz w:val="32"/>
          <w:szCs w:val="32"/>
          <w:u w:val="single" w:color="FFFFFF" w:themeColor="background1"/>
        </w:rPr>
        <w:t xml:space="preserve">  </w:t>
      </w:r>
      <w:r>
        <w:rPr>
          <w:rFonts w:ascii="仿宋" w:eastAsia="仿宋" w:hAnsi="仿宋" w:cs="仿宋" w:hint="eastAsia"/>
          <w:color w:val="000000" w:themeColor="text1"/>
          <w:kern w:val="2"/>
          <w:sz w:val="32"/>
          <w:szCs w:val="32"/>
          <w:u w:val="single" w:color="FFFFFF" w:themeColor="background1"/>
        </w:rPr>
        <w:t>采购项目根据采购对象的不同，分别由对应的业务主管部门实施归口管理。若一个项目中包含多种采购对象，则以占项目资金比例最高的采购对象确定该项目的业务主管部门。</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业务主管部门分工及主要职责是：</w:t>
      </w:r>
    </w:p>
    <w:p w:rsidR="00822C89" w:rsidRDefault="0049019A">
      <w:pPr>
        <w:pStyle w:val="p15"/>
        <w:spacing w:after="0" w:line="560" w:lineRule="exact"/>
        <w:ind w:firstLine="48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（一）货物类、服务类项目</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1.业务主管部门分工</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（1）教务处负责教学仪器设备及教学家具、教材、课程建设、教学平台、实训室、公共教室建设等货物、服务采购项目；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lastRenderedPageBreak/>
        <w:t>（2）党委宣传统战部负责学校整体形象宣传片制作，全校性室外文化标识宣传、媒体宣传报道等货物、服务采购项目；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（3）网络与信息化管理中心负责学校信息化基础设施、软件和信息技术服务等货物、服务采购项目；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（4）资产管理处负责学校通用办公设备和办公家具等货物、服务采购项目；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（5）工会负责学校教职工会员福利、体检等货物、服务采购项目；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（6）后勤基建处负责食堂、物业托管、门面租赁、医务室托管、防疫消杀物资、水电木材料，以及与后勤保障相关的其他公共服务等货物、服务采购项目；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（7）图书馆负责学校图书资源、文献资源、电子数据库等货物、服务采购项目；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（8）审计处负责学校审计服务等采购项目；</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（9）保卫工作部（处）负责校园安保、消防、安防、校内交通设施等货物、服务采购项目；</w:t>
      </w:r>
    </w:p>
    <w:p w:rsidR="00822C89" w:rsidRDefault="0049019A">
      <w:pPr>
        <w:pStyle w:val="a6"/>
        <w:widowControl/>
        <w:shd w:val="clear" w:color="auto" w:fill="FFFFFF"/>
        <w:adjustRightInd w:val="0"/>
        <w:snapToGrid w:val="0"/>
        <w:spacing w:beforeAutospacing="0" w:afterAutospacing="0" w:line="560" w:lineRule="exact"/>
        <w:ind w:firstLineChars="200" w:firstLine="640"/>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其他采购项目按职责确定业务主管部门，以上业务归口范围如有调整，按调整后的执行。</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2.业务主管部门主要职责</w:t>
      </w:r>
    </w:p>
    <w:p w:rsidR="00822C89" w:rsidRDefault="0049019A">
      <w:pPr>
        <w:pStyle w:val="p15"/>
        <w:spacing w:after="0" w:line="560" w:lineRule="exact"/>
        <w:ind w:firstLine="48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（1）参加采购需求论证、采购文件论证；</w:t>
      </w:r>
    </w:p>
    <w:p w:rsidR="00822C89" w:rsidRDefault="0049019A">
      <w:pPr>
        <w:pStyle w:val="p15"/>
        <w:spacing w:after="0" w:line="560" w:lineRule="exact"/>
        <w:ind w:firstLine="48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（2）参加采购文件与合同审查；</w:t>
      </w:r>
    </w:p>
    <w:p w:rsidR="00822C89" w:rsidRDefault="0049019A">
      <w:pPr>
        <w:pStyle w:val="p15"/>
        <w:spacing w:after="0" w:line="560" w:lineRule="exact"/>
        <w:ind w:firstLine="48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（3）对项目建设情况进行监督；</w:t>
      </w:r>
    </w:p>
    <w:p w:rsidR="00822C89" w:rsidRDefault="0049019A">
      <w:pPr>
        <w:pStyle w:val="p15"/>
        <w:spacing w:after="0" w:line="560" w:lineRule="exact"/>
        <w:ind w:firstLine="48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（4）参与采购项目验收；</w:t>
      </w:r>
    </w:p>
    <w:p w:rsidR="00822C89" w:rsidRDefault="0049019A">
      <w:pPr>
        <w:pStyle w:val="p15"/>
        <w:spacing w:after="0" w:line="560" w:lineRule="exact"/>
        <w:ind w:firstLine="48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lastRenderedPageBreak/>
        <w:t>（5）业务主管部门应履行的其他职责。</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（二）工程类项目</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工程类项目（含建设工程和修缮）业务主管部门为后勤基建处，其主要职责有：</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1.负责协调相关部门组织项目的立项、报建、审核、勘察、设计和论证等工作；</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2.编制预算，根据项目具体情况编制工程量清单，将预算与结算送审计处审定；</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3.根据上级要求，将相关项目的财政投资评审资料进行送审；</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4.负责合同的签订；</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5.负责实施并监督项目的合同履行；涉及合同变更、隐蔽工程等情况签证须按程序办理相关手续；</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6.工程竣工后，按相关规定和程序组织项目的验收工作；</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7.办理项目进度款的审核，协助办理国库集中支付手续；</w:t>
      </w:r>
    </w:p>
    <w:p w:rsidR="00822C89" w:rsidRDefault="0049019A">
      <w:pPr>
        <w:pStyle w:val="p15"/>
        <w:spacing w:after="0" w:line="560" w:lineRule="exact"/>
        <w:ind w:firstLineChars="200" w:firstLine="640"/>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8.负责项目所有资料的整理和归档。</w:t>
      </w:r>
    </w:p>
    <w:p w:rsidR="00822C89" w:rsidRDefault="0049019A">
      <w:pPr>
        <w:spacing w:line="560" w:lineRule="exact"/>
        <w:ind w:left="182" w:right="237" w:firstLine="617"/>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kern w:val="0"/>
          <w:sz w:val="32"/>
          <w:szCs w:val="32"/>
          <w:u w:val="single" w:color="FFFFFF" w:themeColor="background1"/>
          <w:lang w:bidi="ar"/>
        </w:rPr>
        <w:t>第十条</w:t>
      </w:r>
      <w:r>
        <w:rPr>
          <w:rFonts w:ascii="仿宋" w:eastAsia="仿宋" w:hAnsi="仿宋" w:cs="仿宋" w:hint="eastAsia"/>
          <w:color w:val="000000" w:themeColor="text1"/>
          <w:kern w:val="0"/>
          <w:sz w:val="32"/>
          <w:szCs w:val="32"/>
          <w:u w:val="single" w:color="FFFFFF" w:themeColor="background1"/>
          <w:lang w:bidi="ar"/>
        </w:rPr>
        <w:t xml:space="preserve">  申购单位是项目使用单位，其主要职责有：</w:t>
      </w:r>
    </w:p>
    <w:p w:rsidR="00822C89" w:rsidRDefault="0049019A">
      <w:pPr>
        <w:spacing w:line="560" w:lineRule="exact"/>
        <w:ind w:right="237"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（一）对采购标的的市场技术或者服务水平、供应能力、价格等情况进行充分市场调研，科学合理确定采购需求，并进行价格测算，制定采购计划；</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（二）向预算归口管理单位提交采购预算、立项有关资料，配合预算归口管理单位完成立项审批；</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（三）根据项目立项预算和市场调研情况，拟定采购技术方案，根据相关要求组织项目采购需求论证（含价格、技</w:t>
      </w:r>
      <w:r>
        <w:rPr>
          <w:rFonts w:ascii="仿宋" w:eastAsia="仿宋" w:hAnsi="仿宋" w:cs="仿宋" w:hint="eastAsia"/>
          <w:color w:val="000000" w:themeColor="text1"/>
          <w:sz w:val="32"/>
          <w:szCs w:val="32"/>
          <w:u w:val="single" w:color="FFFFFF" w:themeColor="background1"/>
        </w:rPr>
        <w:lastRenderedPageBreak/>
        <w:t>术参数、进口设备、大型仪器设备的论证等）；</w:t>
      </w:r>
    </w:p>
    <w:p w:rsidR="00822C89" w:rsidRDefault="0049019A">
      <w:pPr>
        <w:widowControl/>
        <w:kinsoku w:val="0"/>
        <w:autoSpaceDE w:val="0"/>
        <w:autoSpaceDN w:val="0"/>
        <w:adjustRightInd w:val="0"/>
        <w:snapToGrid w:val="0"/>
        <w:spacing w:line="560" w:lineRule="exact"/>
        <w:ind w:firstLineChars="200" w:firstLine="640"/>
        <w:textAlignment w:val="baseline"/>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（四）参加政府采购项目采购文件论证，确认采购文件；</w:t>
      </w:r>
    </w:p>
    <w:p w:rsidR="00822C89" w:rsidRDefault="0049019A">
      <w:pPr>
        <w:widowControl/>
        <w:kinsoku w:val="0"/>
        <w:autoSpaceDE w:val="0"/>
        <w:autoSpaceDN w:val="0"/>
        <w:adjustRightInd w:val="0"/>
        <w:snapToGrid w:val="0"/>
        <w:spacing w:line="560" w:lineRule="exact"/>
        <w:ind w:firstLineChars="200" w:firstLine="640"/>
        <w:textAlignment w:val="baseline"/>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 xml:space="preserve">（五）负责采购合同的订立与执行，开展履约验收及支付结算； </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（六）协助处理质疑和投诉等事项；</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（七）负责自行采购项目的组织实施及资料整理和归档；</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（八）申购单位应履行的其他职责。</w:t>
      </w:r>
    </w:p>
    <w:p w:rsidR="00822C89" w:rsidRDefault="0049019A">
      <w:pPr>
        <w:pStyle w:val="a6"/>
        <w:widowControl/>
        <w:shd w:val="clear" w:color="auto" w:fill="FFFFFF"/>
        <w:spacing w:beforeAutospacing="0" w:afterAutospacing="0" w:line="560" w:lineRule="exact"/>
        <w:ind w:firstLineChars="200" w:firstLine="643"/>
        <w:jc w:val="both"/>
        <w:textAlignment w:val="baseline"/>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2"/>
          <w:sz w:val="32"/>
          <w:szCs w:val="32"/>
          <w:u w:val="single" w:color="FFFFFF" w:themeColor="background1"/>
        </w:rPr>
        <w:t xml:space="preserve">第十一条  </w:t>
      </w:r>
      <w:r>
        <w:rPr>
          <w:rFonts w:ascii="仿宋" w:eastAsia="仿宋" w:hAnsi="仿宋" w:cs="仿宋" w:hint="eastAsia"/>
          <w:color w:val="000000" w:themeColor="text1"/>
          <w:kern w:val="2"/>
          <w:sz w:val="32"/>
          <w:szCs w:val="32"/>
          <w:u w:val="single" w:color="FFFFFF" w:themeColor="background1"/>
        </w:rPr>
        <w:t>财务处负责项目资金来源审查，对采购项目结算方式把关，参与学校招标采购文件及合同审查，</w:t>
      </w:r>
      <w:r>
        <w:rPr>
          <w:rFonts w:ascii="仿宋" w:eastAsia="仿宋" w:hAnsi="仿宋" w:cs="仿宋" w:hint="eastAsia"/>
          <w:color w:val="000000" w:themeColor="text1"/>
          <w:sz w:val="32"/>
          <w:szCs w:val="32"/>
          <w:u w:val="single" w:color="FFFFFF" w:themeColor="background1"/>
        </w:rPr>
        <w:t>按合同约定收取或支付款项，监督采购预算执行等</w:t>
      </w:r>
      <w:r>
        <w:rPr>
          <w:rFonts w:ascii="仿宋" w:eastAsia="仿宋" w:hAnsi="仿宋" w:cs="仿宋" w:hint="eastAsia"/>
          <w:color w:val="000000" w:themeColor="text1"/>
          <w:sz w:val="32"/>
          <w:szCs w:val="32"/>
          <w:u w:val="single" w:color="FFFFFF" w:themeColor="background1"/>
          <w:shd w:val="clear" w:color="auto" w:fill="FFFFFF"/>
          <w:lang w:bidi="ar"/>
        </w:rPr>
        <w:t>。</w:t>
      </w:r>
    </w:p>
    <w:p w:rsidR="00822C89" w:rsidRDefault="0049019A">
      <w:pPr>
        <w:pStyle w:val="p15"/>
        <w:spacing w:after="0" w:line="560" w:lineRule="exact"/>
        <w:ind w:firstLineChars="200" w:firstLine="643"/>
        <w:jc w:val="both"/>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b/>
          <w:bCs/>
          <w:color w:val="000000" w:themeColor="text1"/>
          <w:kern w:val="2"/>
          <w:sz w:val="32"/>
          <w:szCs w:val="32"/>
          <w:u w:val="single" w:color="FFFFFF" w:themeColor="background1"/>
        </w:rPr>
        <w:t xml:space="preserve">第十二条  </w:t>
      </w:r>
      <w:r>
        <w:rPr>
          <w:rFonts w:ascii="仿宋" w:eastAsia="仿宋" w:hAnsi="仿宋" w:cs="仿宋" w:hint="eastAsia"/>
          <w:color w:val="000000" w:themeColor="text1"/>
          <w:kern w:val="2"/>
          <w:sz w:val="32"/>
          <w:szCs w:val="32"/>
          <w:u w:val="single" w:color="FFFFFF" w:themeColor="background1"/>
        </w:rPr>
        <w:t>审计处负责对采购项目实施审计监督，审定3万元及以上采购项目的最高限价，参与学校招标采购文件及合同审查，开展工程类项目的结算审核，按照学校验收制度要求参加监督验收，根据工作安排开展专项审计等。</w:t>
      </w:r>
    </w:p>
    <w:p w:rsidR="00822C89" w:rsidRDefault="0049019A">
      <w:pPr>
        <w:pStyle w:val="p15"/>
        <w:spacing w:after="0" w:line="560" w:lineRule="exact"/>
        <w:ind w:firstLineChars="200" w:firstLine="643"/>
        <w:jc w:val="both"/>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2"/>
          <w:sz w:val="32"/>
          <w:szCs w:val="32"/>
          <w:u w:val="single" w:color="FFFFFF" w:themeColor="background1"/>
        </w:rPr>
        <w:t xml:space="preserve">第十三条  </w:t>
      </w:r>
      <w:r>
        <w:rPr>
          <w:rStyle w:val="a8"/>
          <w:rFonts w:ascii="仿宋" w:eastAsia="仿宋" w:hAnsi="仿宋" w:cs="仿宋" w:hint="eastAsia"/>
          <w:b w:val="0"/>
          <w:color w:val="000000" w:themeColor="text1"/>
          <w:sz w:val="32"/>
          <w:szCs w:val="32"/>
          <w:u w:val="single" w:color="FFFFFF" w:themeColor="background1"/>
        </w:rPr>
        <w:t>学校党政办公室与法律顾问</w:t>
      </w:r>
      <w:r>
        <w:rPr>
          <w:rFonts w:ascii="仿宋" w:eastAsia="仿宋" w:hAnsi="仿宋" w:cs="仿宋" w:hint="eastAsia"/>
          <w:color w:val="000000" w:themeColor="text1"/>
          <w:sz w:val="32"/>
          <w:szCs w:val="32"/>
          <w:u w:val="single" w:color="FFFFFF" w:themeColor="background1"/>
        </w:rPr>
        <w:t>负责对学校的采购与招标活动提供法律咨询，审查</w:t>
      </w:r>
      <w:r>
        <w:rPr>
          <w:rFonts w:ascii="仿宋" w:eastAsia="仿宋" w:hAnsi="仿宋" w:cs="仿宋" w:hint="eastAsia"/>
          <w:color w:val="000000" w:themeColor="text1"/>
          <w:sz w:val="32"/>
          <w:szCs w:val="32"/>
          <w:u w:val="single" w:color="FFFFFF" w:themeColor="background1"/>
          <w:shd w:val="clear" w:color="auto" w:fill="FFFFFF"/>
          <w:lang w:bidi="ar"/>
        </w:rPr>
        <w:t>学校招标采购文件及合同</w:t>
      </w:r>
      <w:r>
        <w:rPr>
          <w:rFonts w:ascii="仿宋" w:eastAsia="仿宋" w:hAnsi="仿宋" w:cs="仿宋" w:hint="eastAsia"/>
          <w:color w:val="000000" w:themeColor="text1"/>
          <w:sz w:val="32"/>
          <w:szCs w:val="32"/>
          <w:u w:val="single" w:color="FFFFFF" w:themeColor="background1"/>
        </w:rPr>
        <w:t>，协助处理采购工作及合同履约过程中的法律纠纷。</w:t>
      </w:r>
    </w:p>
    <w:p w:rsidR="00822C89" w:rsidRDefault="0049019A">
      <w:pPr>
        <w:pStyle w:val="a6"/>
        <w:widowControl/>
        <w:shd w:val="clear" w:color="auto" w:fill="FFFFFF"/>
        <w:spacing w:beforeAutospacing="0" w:afterAutospacing="0" w:line="560" w:lineRule="exact"/>
        <w:ind w:firstLine="645"/>
        <w:jc w:val="both"/>
        <w:textAlignment w:val="baseline"/>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2"/>
          <w:sz w:val="32"/>
          <w:szCs w:val="32"/>
          <w:u w:val="single" w:color="FFFFFF" w:themeColor="background1"/>
        </w:rPr>
        <w:t xml:space="preserve">第十四条  </w:t>
      </w:r>
      <w:r>
        <w:rPr>
          <w:rStyle w:val="a8"/>
          <w:rFonts w:ascii="仿宋" w:eastAsia="仿宋" w:hAnsi="仿宋" w:cs="仿宋" w:hint="eastAsia"/>
          <w:b w:val="0"/>
          <w:color w:val="000000" w:themeColor="text1"/>
          <w:sz w:val="32"/>
          <w:szCs w:val="32"/>
          <w:u w:val="single" w:color="FFFFFF" w:themeColor="background1"/>
          <w:shd w:val="clear" w:color="auto" w:fill="FFFFFF"/>
        </w:rPr>
        <w:t>纪委、监察专员办公室开展“监督的再监”督，负责抽取采购代理机构，视情况参加重要项目关键节点的采购工作，严肃查处</w:t>
      </w:r>
      <w:r>
        <w:rPr>
          <w:rFonts w:ascii="仿宋" w:eastAsia="仿宋" w:hAnsi="仿宋" w:cs="仿宋" w:hint="eastAsia"/>
          <w:color w:val="000000" w:themeColor="text1"/>
          <w:sz w:val="32"/>
          <w:szCs w:val="32"/>
          <w:u w:val="single" w:color="FFFFFF" w:themeColor="background1"/>
        </w:rPr>
        <w:t>采购工作</w:t>
      </w:r>
      <w:r>
        <w:rPr>
          <w:rStyle w:val="a8"/>
          <w:rFonts w:ascii="仿宋" w:eastAsia="仿宋" w:hAnsi="仿宋" w:cs="仿宋" w:hint="eastAsia"/>
          <w:b w:val="0"/>
          <w:color w:val="000000" w:themeColor="text1"/>
          <w:sz w:val="32"/>
          <w:szCs w:val="32"/>
          <w:u w:val="single" w:color="FFFFFF" w:themeColor="background1"/>
          <w:shd w:val="clear" w:color="auto" w:fill="FFFFFF"/>
        </w:rPr>
        <w:t>中的违法违纪问题。</w:t>
      </w:r>
    </w:p>
    <w:p w:rsidR="00822C89" w:rsidRDefault="0049019A">
      <w:pPr>
        <w:spacing w:line="560" w:lineRule="exact"/>
        <w:jc w:val="center"/>
        <w:rPr>
          <w:rFonts w:ascii="黑体" w:eastAsia="黑体" w:hAnsi="黑体" w:cs="黑体"/>
          <w:b/>
          <w:color w:val="000000" w:themeColor="text1"/>
          <w:kern w:val="0"/>
          <w:sz w:val="32"/>
          <w:szCs w:val="32"/>
          <w:u w:val="single" w:color="FFFFFF" w:themeColor="background1"/>
        </w:rPr>
      </w:pPr>
      <w:r>
        <w:rPr>
          <w:rFonts w:ascii="黑体" w:eastAsia="黑体" w:hAnsi="黑体" w:cs="黑体" w:hint="eastAsia"/>
          <w:b/>
          <w:color w:val="000000" w:themeColor="text1"/>
          <w:kern w:val="0"/>
          <w:sz w:val="32"/>
          <w:szCs w:val="32"/>
          <w:u w:val="single" w:color="FFFFFF" w:themeColor="background1"/>
        </w:rPr>
        <w:t>第三章  采购分类及方式</w:t>
      </w:r>
    </w:p>
    <w:p w:rsidR="00822C89" w:rsidRDefault="0049019A">
      <w:pPr>
        <w:spacing w:line="560" w:lineRule="exact"/>
        <w:ind w:right="-200"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第十五条  </w:t>
      </w:r>
      <w:r>
        <w:rPr>
          <w:rFonts w:ascii="仿宋" w:eastAsia="仿宋" w:hAnsi="仿宋" w:cs="仿宋" w:hint="eastAsia"/>
          <w:color w:val="000000" w:themeColor="text1"/>
          <w:sz w:val="32"/>
          <w:szCs w:val="32"/>
          <w:u w:val="single" w:color="FFFFFF" w:themeColor="background1"/>
        </w:rPr>
        <w:t>学校采购分为政府采购、学校集中采购与各单位自行采购。政府采购、学校集中采购是由资产管理处牵头组</w:t>
      </w:r>
      <w:r>
        <w:rPr>
          <w:rFonts w:ascii="仿宋" w:eastAsia="仿宋" w:hAnsi="仿宋" w:cs="仿宋" w:hint="eastAsia"/>
          <w:color w:val="000000" w:themeColor="text1"/>
          <w:sz w:val="32"/>
          <w:szCs w:val="32"/>
          <w:u w:val="single" w:color="FFFFFF" w:themeColor="background1"/>
        </w:rPr>
        <w:lastRenderedPageBreak/>
        <w:t>织的采购活动。各单位自行采购是由校属各单位（包括机关教辅单位、二级学院）按照本办法自行组织的采购活动。</w:t>
      </w:r>
    </w:p>
    <w:p w:rsidR="00822C89" w:rsidRDefault="0049019A">
      <w:pPr>
        <w:pStyle w:val="a6"/>
        <w:widowControl/>
        <w:shd w:val="clear" w:color="auto" w:fill="FFFFFF"/>
        <w:spacing w:beforeAutospacing="0" w:afterAutospacing="0" w:line="560" w:lineRule="exact"/>
        <w:ind w:firstLineChars="200" w:firstLine="643"/>
        <w:jc w:val="both"/>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第十六条  </w:t>
      </w:r>
      <w:r>
        <w:rPr>
          <w:rFonts w:ascii="仿宋" w:eastAsia="仿宋" w:hAnsi="仿宋" w:cs="仿宋" w:hint="eastAsia"/>
          <w:color w:val="000000" w:themeColor="text1"/>
          <w:kern w:val="2"/>
          <w:sz w:val="32"/>
          <w:szCs w:val="32"/>
          <w:u w:val="single" w:color="FFFFFF" w:themeColor="background1"/>
        </w:rPr>
        <w:t>政府采购</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政府采购是指</w:t>
      </w:r>
      <w:r>
        <w:rPr>
          <w:rFonts w:ascii="仿宋" w:eastAsia="仿宋" w:hAnsi="仿宋" w:cs="仿宋" w:hint="eastAsia"/>
          <w:color w:val="000000" w:themeColor="text1"/>
          <w:sz w:val="31"/>
          <w:szCs w:val="31"/>
          <w:u w:val="single" w:color="FFFFFF" w:themeColor="background1"/>
        </w:rPr>
        <w:t>学校使用财政性资金（纳入预算管理的资金）采购货物、工程和服务，品目列入了政府集中采购目录或者金额达到省级政府采购限额标准（货物预算金额50万元、服务预算金额80万元、工程预算金额100万元）及以上的项目采购</w:t>
      </w:r>
      <w:r>
        <w:rPr>
          <w:rFonts w:ascii="仿宋" w:eastAsia="仿宋" w:hAnsi="仿宋" w:cs="仿宋" w:hint="eastAsia"/>
          <w:color w:val="000000" w:themeColor="text1"/>
          <w:sz w:val="32"/>
          <w:szCs w:val="32"/>
          <w:u w:val="single" w:color="FFFFFF" w:themeColor="background1"/>
        </w:rPr>
        <w:t>。</w:t>
      </w:r>
    </w:p>
    <w:p w:rsidR="00822C89" w:rsidRDefault="0049019A">
      <w:pPr>
        <w:spacing w:line="560" w:lineRule="exact"/>
        <w:ind w:right="-200"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第十七条 </w:t>
      </w:r>
      <w:r>
        <w:rPr>
          <w:rFonts w:ascii="仿宋" w:eastAsia="仿宋" w:hAnsi="仿宋" w:cs="仿宋" w:hint="eastAsia"/>
          <w:color w:val="000000" w:themeColor="text1"/>
          <w:sz w:val="32"/>
          <w:szCs w:val="32"/>
          <w:u w:val="single" w:color="FFFFFF" w:themeColor="background1"/>
        </w:rPr>
        <w:t xml:space="preserve"> 学校集中采购</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学校集中采购是指没有达到政府采购限额标准，但达到校级采购限额标准及以上，以及经校长办公会或校党委会研究同意的其他项目采购。</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学校集中采购限额：货物预算金额10万元及以上、50万元以下；服务预算金额10万元及以上、80万元以下；工程10万元及以上、100万元以下。</w:t>
      </w:r>
    </w:p>
    <w:p w:rsidR="00822C89" w:rsidRDefault="0049019A">
      <w:pPr>
        <w:spacing w:line="560" w:lineRule="exact"/>
        <w:ind w:right="-200"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第十八条  </w:t>
      </w:r>
      <w:r>
        <w:rPr>
          <w:rFonts w:ascii="仿宋" w:eastAsia="仿宋" w:hAnsi="仿宋" w:cs="仿宋" w:hint="eastAsia"/>
          <w:color w:val="000000" w:themeColor="text1"/>
          <w:sz w:val="32"/>
          <w:szCs w:val="32"/>
          <w:u w:val="single" w:color="FFFFFF" w:themeColor="background1"/>
        </w:rPr>
        <w:t xml:space="preserve">各单位自行采购 </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各单位自行采购是指未列入政府集中采购目录，且金额未达到学校集中采购限额标准的采购。</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各单位自行采购限额：货物、服务、工程预算金额10万元以下。</w:t>
      </w:r>
    </w:p>
    <w:p w:rsidR="00822C89" w:rsidRDefault="0049019A">
      <w:pPr>
        <w:pStyle w:val="p15"/>
        <w:autoSpaceDE w:val="0"/>
        <w:snapToGrid w:val="0"/>
        <w:spacing w:after="0" w:line="560" w:lineRule="exact"/>
        <w:ind w:firstLineChars="200" w:firstLine="643"/>
        <w:jc w:val="both"/>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第十九条</w:t>
      </w:r>
      <w:r>
        <w:rPr>
          <w:rFonts w:ascii="仿宋" w:eastAsia="仿宋" w:hAnsi="仿宋" w:cs="仿宋" w:hint="eastAsia"/>
          <w:color w:val="000000" w:themeColor="text1"/>
          <w:sz w:val="32"/>
          <w:szCs w:val="32"/>
          <w:u w:val="single" w:color="FFFFFF" w:themeColor="background1"/>
        </w:rPr>
        <w:t xml:space="preserve">  采购方式</w:t>
      </w:r>
    </w:p>
    <w:p w:rsidR="00822C89" w:rsidRDefault="0049019A">
      <w:pPr>
        <w:pStyle w:val="p15"/>
        <w:autoSpaceDE w:val="0"/>
        <w:snapToGrid w:val="0"/>
        <w:spacing w:after="0" w:line="560" w:lineRule="exact"/>
        <w:ind w:firstLineChars="200" w:firstLine="640"/>
        <w:jc w:val="both"/>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属于政府采购范围的，严格按照政府采购相关法律法规的要求确定采购方式，包括公开招标、邀请招标、竞争性谈判、竞争性磋商、单一来源、询价采购、湖南省框架协议平</w:t>
      </w:r>
      <w:r>
        <w:rPr>
          <w:rFonts w:ascii="仿宋" w:eastAsia="仿宋" w:hAnsi="仿宋" w:cs="仿宋" w:hint="eastAsia"/>
          <w:color w:val="000000" w:themeColor="text1"/>
          <w:sz w:val="32"/>
          <w:szCs w:val="32"/>
          <w:u w:val="single" w:color="FFFFFF" w:themeColor="background1"/>
        </w:rPr>
        <w:lastRenderedPageBreak/>
        <w:t>台采购等；属于学校集中采购范围的参照政府采购方式，若采购需求明确，可在线上电商平台竞价。</w:t>
      </w:r>
    </w:p>
    <w:p w:rsidR="00822C89" w:rsidRDefault="0049019A">
      <w:pPr>
        <w:pStyle w:val="p15"/>
        <w:autoSpaceDE w:val="0"/>
        <w:snapToGrid w:val="0"/>
        <w:spacing w:after="0" w:line="560" w:lineRule="exact"/>
        <w:ind w:firstLineChars="200" w:firstLine="640"/>
        <w:jc w:val="both"/>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各采购方式定义如下：</w:t>
      </w:r>
    </w:p>
    <w:p w:rsidR="00822C89" w:rsidRDefault="0049019A">
      <w:pPr>
        <w:spacing w:line="560" w:lineRule="exact"/>
        <w:ind w:left="-200"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（一）公开招标是指学校或由采购人委托采购代理机构（以下简称“代理机构”）以招标公告的方式邀请非特定的供应商（统称投标人）参加投标的采购方式。</w:t>
      </w:r>
    </w:p>
    <w:p w:rsidR="00822C89" w:rsidRDefault="0049019A">
      <w:pPr>
        <w:spacing w:line="560" w:lineRule="exact"/>
        <w:ind w:left="-200"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（二）邀请招标是指采购人依法从符合相应资格条件的供应商中随机抽取3家以上供应商，并以投标邀请书的方式邀请其参加投标的采购方式。</w:t>
      </w:r>
    </w:p>
    <w:p w:rsidR="00822C89" w:rsidRDefault="0049019A">
      <w:pPr>
        <w:spacing w:line="560" w:lineRule="exact"/>
        <w:ind w:left="-200"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（三）竞争性谈判是指从符合相应资格条件的供应商名单中确定不少于3家的供应商就采购事项进行谈判，确定符合采购需求、质量和服务相等的最低报价供应商为成交候选人的采购方式。</w:t>
      </w:r>
    </w:p>
    <w:p w:rsidR="00822C89" w:rsidRDefault="0049019A">
      <w:pPr>
        <w:spacing w:line="560" w:lineRule="exact"/>
        <w:ind w:left="-200"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（四）竞争性磋商是指通过组建竞争性磋商小组与符合条件的供应商就采购事项进行磋商，供应商按照磋商文件的要求提交相应文件和报价，采购人以综合评分法确定成交供应商的采购方式。</w:t>
      </w:r>
    </w:p>
    <w:p w:rsidR="00822C89" w:rsidRDefault="0049019A">
      <w:pPr>
        <w:spacing w:line="560" w:lineRule="exact"/>
        <w:ind w:left="-200"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（五）单一来源采购是指采购人从某一特定供应商处采购货物、工程和服务的采购方式。</w:t>
      </w:r>
    </w:p>
    <w:p w:rsidR="00822C89" w:rsidRDefault="0049019A">
      <w:pPr>
        <w:spacing w:line="560" w:lineRule="exact"/>
        <w:ind w:left="-200"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（六）询价是指询价小组向符合资格条件的供应商发出采购货物询价通知书，要求供应商一次性报出不得更改的价格，采购人从询价小组提出的成交候选人中确定成交供应商的采购方式。</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（七）湖南省框架协议采购是指湖南省公共资源交易中</w:t>
      </w:r>
      <w:r>
        <w:rPr>
          <w:rFonts w:ascii="仿宋" w:eastAsia="仿宋" w:hAnsi="仿宋" w:cs="仿宋" w:hint="eastAsia"/>
          <w:color w:val="000000" w:themeColor="text1"/>
          <w:sz w:val="32"/>
          <w:szCs w:val="32"/>
          <w:u w:val="single" w:color="FFFFFF" w:themeColor="background1"/>
        </w:rPr>
        <w:lastRenderedPageBreak/>
        <w:t>心对技术、服务等标准明确、统一，需要多次重复采购的货物和服务，通过公开征集程序确定第一阶段入围供应商并订立框架协议，采购人或者服务对象按照框架协议约定规则，在入围供应商范围内确定第二阶段成交供应商并订立采购合同的采购方式。</w:t>
      </w:r>
    </w:p>
    <w:p w:rsidR="00822C89" w:rsidRDefault="0049019A">
      <w:pPr>
        <w:spacing w:line="560" w:lineRule="exact"/>
        <w:ind w:firstLineChars="200" w:firstLine="643"/>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第二十条</w:t>
      </w:r>
      <w:r>
        <w:rPr>
          <w:rFonts w:ascii="仿宋" w:eastAsia="仿宋" w:hAnsi="仿宋" w:cs="仿宋" w:hint="eastAsia"/>
          <w:color w:val="000000" w:themeColor="text1"/>
          <w:sz w:val="32"/>
          <w:szCs w:val="32"/>
          <w:u w:val="single" w:color="FFFFFF" w:themeColor="background1"/>
        </w:rPr>
        <w:t xml:space="preserve">  采购方式一经确定，在采购过程中一律不能更改。项目废标后，确需更改采购方式的，应该经校采购领导小组研究同意后再予以实施，并报纪委、监察专员办公室备案。</w:t>
      </w:r>
    </w:p>
    <w:p w:rsidR="00822C89" w:rsidRDefault="0049019A">
      <w:pPr>
        <w:pStyle w:val="p15"/>
        <w:spacing w:after="0" w:line="560" w:lineRule="exact"/>
        <w:jc w:val="center"/>
        <w:rPr>
          <w:rFonts w:ascii="黑体" w:eastAsia="黑体" w:hAnsi="黑体" w:cs="黑体"/>
          <w:b/>
          <w:bCs/>
          <w:color w:val="000000" w:themeColor="text1"/>
          <w:sz w:val="32"/>
          <w:szCs w:val="32"/>
          <w:u w:val="single" w:color="FFFFFF" w:themeColor="background1"/>
          <w:lang w:bidi="ar"/>
        </w:rPr>
      </w:pPr>
      <w:r>
        <w:rPr>
          <w:rFonts w:ascii="黑体" w:eastAsia="黑体" w:hAnsi="黑体" w:cs="黑体" w:hint="eastAsia"/>
          <w:b/>
          <w:bCs/>
          <w:color w:val="000000" w:themeColor="text1"/>
          <w:sz w:val="32"/>
          <w:szCs w:val="32"/>
          <w:u w:val="single" w:color="FFFFFF" w:themeColor="background1"/>
          <w:lang w:bidi="ar"/>
        </w:rPr>
        <w:t>第四章  采购需求管理</w:t>
      </w:r>
    </w:p>
    <w:p w:rsidR="00822C89" w:rsidRDefault="0049019A">
      <w:pPr>
        <w:spacing w:line="560" w:lineRule="exact"/>
        <w:ind w:firstLineChars="200" w:firstLine="643"/>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lang w:bidi="ar"/>
        </w:rPr>
        <w:t>第二十一条</w:t>
      </w:r>
      <w:r>
        <w:rPr>
          <w:rFonts w:ascii="仿宋" w:eastAsia="仿宋" w:hAnsi="仿宋" w:cs="仿宋" w:hint="eastAsia"/>
          <w:color w:val="000000" w:themeColor="text1"/>
          <w:kern w:val="0"/>
          <w:sz w:val="32"/>
          <w:szCs w:val="32"/>
          <w:u w:val="single" w:color="FFFFFF" w:themeColor="background1"/>
          <w:lang w:bidi="ar"/>
        </w:rPr>
        <w:t xml:space="preserve">  </w:t>
      </w:r>
      <w:r>
        <w:rPr>
          <w:rFonts w:ascii="仿宋" w:eastAsia="仿宋" w:hAnsi="仿宋" w:cs="仿宋" w:hint="eastAsia"/>
          <w:color w:val="000000" w:themeColor="text1"/>
          <w:sz w:val="32"/>
          <w:szCs w:val="32"/>
          <w:u w:val="single" w:color="FFFFFF" w:themeColor="background1"/>
        </w:rPr>
        <w:t>采购需求管理是指采购人组织确定采购需求，并实施相关风险控制管理的活动。</w:t>
      </w:r>
    </w:p>
    <w:p w:rsidR="00822C89" w:rsidRDefault="0049019A">
      <w:pPr>
        <w:spacing w:line="560" w:lineRule="exact"/>
        <w:ind w:right="-200"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lang w:bidi="ar"/>
        </w:rPr>
        <w:t>第二十二条</w:t>
      </w:r>
      <w:r>
        <w:rPr>
          <w:rFonts w:ascii="仿宋" w:eastAsia="仿宋" w:hAnsi="仿宋" w:cs="仿宋" w:hint="eastAsia"/>
          <w:color w:val="000000" w:themeColor="text1"/>
          <w:kern w:val="0"/>
          <w:sz w:val="32"/>
          <w:szCs w:val="32"/>
          <w:u w:val="single" w:color="FFFFFF" w:themeColor="background1"/>
          <w:lang w:bidi="ar"/>
        </w:rPr>
        <w:t xml:space="preserve">  </w:t>
      </w:r>
      <w:r>
        <w:rPr>
          <w:rFonts w:ascii="仿宋" w:eastAsia="仿宋" w:hAnsi="仿宋" w:cs="仿宋" w:hint="eastAsia"/>
          <w:color w:val="000000" w:themeColor="text1"/>
          <w:sz w:val="32"/>
          <w:szCs w:val="32"/>
          <w:u w:val="single" w:color="FFFFFF" w:themeColor="background1"/>
        </w:rPr>
        <w:t>采购需求由申购单位负责编写，包括拟采购的标的及其需要满足的技术、商务要求。</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（一）技术要求：对采购标的的功能和质量要求，包括性能、材料、结构、外观、安全或者服务内容和标准等。</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（二）商务要求：取得采购标的的时间、地点、财务和服务要求，包括交付（实施）的时间（期限）和地点（范围）、付款条件（进度和方式）、包装和运输、售后服务、保险等。</w:t>
      </w:r>
    </w:p>
    <w:p w:rsidR="00822C89" w:rsidRDefault="0049019A">
      <w:pPr>
        <w:spacing w:line="560" w:lineRule="exact"/>
        <w:ind w:firstLineChars="200" w:firstLine="643"/>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lang w:bidi="ar"/>
        </w:rPr>
        <w:t xml:space="preserve">第二十三条  </w:t>
      </w:r>
      <w:r>
        <w:rPr>
          <w:rFonts w:ascii="仿宋" w:eastAsia="仿宋" w:hAnsi="仿宋" w:cs="仿宋" w:hint="eastAsia"/>
          <w:color w:val="000000" w:themeColor="text1"/>
          <w:sz w:val="32"/>
          <w:szCs w:val="32"/>
          <w:u w:val="single" w:color="FFFFFF" w:themeColor="background1"/>
        </w:rPr>
        <w:t>采购需求应当清楚明了、表述规范、含义准确，能够通过客观指标量化的应当量化；应当符合法律法规、政府采购政策和国家有关规定，符合国家强制性标准，遵循预算、资产和财务等相关管理制度规定，符合采购项目特点和实际需要。鼓励引入专家参与需求编制，提高采购需</w:t>
      </w:r>
      <w:r>
        <w:rPr>
          <w:rFonts w:ascii="仿宋" w:eastAsia="仿宋" w:hAnsi="仿宋" w:cs="仿宋" w:hint="eastAsia"/>
          <w:color w:val="000000" w:themeColor="text1"/>
          <w:sz w:val="32"/>
          <w:szCs w:val="32"/>
          <w:u w:val="single" w:color="FFFFFF" w:themeColor="background1"/>
        </w:rPr>
        <w:lastRenderedPageBreak/>
        <w:t>求的准确性、科学性和完整性。</w:t>
      </w:r>
    </w:p>
    <w:p w:rsidR="00822C89" w:rsidRDefault="0049019A">
      <w:pPr>
        <w:spacing w:line="560" w:lineRule="exact"/>
        <w:ind w:firstLineChars="200" w:firstLine="640"/>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采购需求不可直接或者间接指向特定供应商或者特定产品，不可指向特定的专利、商标、品牌、 技术路线等。</w:t>
      </w:r>
    </w:p>
    <w:p w:rsidR="00822C89" w:rsidRDefault="0049019A">
      <w:pPr>
        <w:spacing w:line="560" w:lineRule="exact"/>
        <w:ind w:firstLine="574"/>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lang w:bidi="ar"/>
        </w:rPr>
        <w:t>第二十四条</w:t>
      </w:r>
      <w:r>
        <w:rPr>
          <w:rFonts w:ascii="仿宋" w:eastAsia="仿宋" w:hAnsi="仿宋" w:cs="仿宋" w:hint="eastAsia"/>
          <w:color w:val="000000" w:themeColor="text1"/>
          <w:kern w:val="0"/>
          <w:sz w:val="32"/>
          <w:szCs w:val="32"/>
          <w:u w:val="single" w:color="FFFFFF" w:themeColor="background1"/>
          <w:lang w:bidi="ar"/>
        </w:rPr>
        <w:t xml:space="preserve">  </w:t>
      </w:r>
      <w:r>
        <w:rPr>
          <w:rFonts w:ascii="仿宋" w:eastAsia="仿宋" w:hAnsi="仿宋" w:cs="仿宋" w:hint="eastAsia"/>
          <w:color w:val="000000" w:themeColor="text1"/>
          <w:sz w:val="32"/>
          <w:szCs w:val="32"/>
          <w:u w:val="single" w:color="FFFFFF" w:themeColor="background1"/>
        </w:rPr>
        <w:t>学校政府采购项目原则上应开展需求调查，邀请校外专家参与需求论证，并形成相关书面材料。</w:t>
      </w:r>
    </w:p>
    <w:p w:rsidR="00822C89" w:rsidRDefault="0049019A">
      <w:pPr>
        <w:pStyle w:val="a6"/>
        <w:shd w:val="clear" w:color="auto" w:fill="FFFFFF"/>
        <w:spacing w:beforeAutospacing="0" w:afterAutospacing="0" w:line="560" w:lineRule="exact"/>
        <w:ind w:firstLine="645"/>
        <w:jc w:val="both"/>
        <w:textAlignment w:val="baseline"/>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lang w:bidi="ar"/>
        </w:rPr>
        <w:t xml:space="preserve">第二十五条  </w:t>
      </w:r>
      <w:r>
        <w:rPr>
          <w:rFonts w:ascii="仿宋" w:eastAsia="仿宋" w:hAnsi="仿宋" w:cs="仿宋" w:hint="eastAsia"/>
          <w:color w:val="000000" w:themeColor="text1"/>
          <w:kern w:val="2"/>
          <w:sz w:val="32"/>
          <w:szCs w:val="32"/>
          <w:u w:val="single" w:color="FFFFFF" w:themeColor="background1"/>
        </w:rPr>
        <w:t>需求调查由申购单位具体负责，在编制采购需求前通过咨询、论证、问卷调查等方式了解项目建设情况，形成合规、完整、明确的项目采购需求。</w:t>
      </w:r>
    </w:p>
    <w:p w:rsidR="00822C89" w:rsidRDefault="0049019A">
      <w:pPr>
        <w:spacing w:line="560" w:lineRule="exact"/>
        <w:ind w:firstLine="574"/>
        <w:jc w:val="left"/>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面向市场主体开展需求调查时，选择的调查对象一般不少于3个，并应当具有代表性。</w:t>
      </w:r>
    </w:p>
    <w:p w:rsidR="00822C89" w:rsidRDefault="0049019A">
      <w:pPr>
        <w:spacing w:line="560" w:lineRule="exact"/>
        <w:ind w:firstLineChars="200" w:firstLine="643"/>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kern w:val="0"/>
          <w:sz w:val="32"/>
          <w:szCs w:val="32"/>
          <w:u w:val="single" w:color="FFFFFF" w:themeColor="background1"/>
          <w:lang w:bidi="ar"/>
        </w:rPr>
        <w:t xml:space="preserve">第二十六条  </w:t>
      </w:r>
      <w:r>
        <w:rPr>
          <w:rFonts w:ascii="仿宋" w:eastAsia="仿宋" w:hAnsi="仿宋" w:cs="仿宋" w:hint="eastAsia"/>
          <w:color w:val="000000" w:themeColor="text1"/>
          <w:kern w:val="0"/>
          <w:sz w:val="32"/>
          <w:szCs w:val="32"/>
          <w:u w:val="single" w:color="FFFFFF" w:themeColor="background1"/>
          <w:lang w:bidi="ar"/>
        </w:rPr>
        <w:t>落实政府采购文件审查机制。资产管理处牵头组织政府采购文件专家论证审查与会议审查。专家论证审查委托代理机构组织，申购单位、预算归口管理单位、业务主管部门、资产管理处等单位参加论证会。会议审查包括校采购领导小组会议审查、校长办公会审查、党委会审查等。</w:t>
      </w:r>
    </w:p>
    <w:p w:rsidR="00822C89" w:rsidRDefault="0049019A">
      <w:pPr>
        <w:widowControl/>
        <w:spacing w:line="560" w:lineRule="exact"/>
        <w:ind w:firstLineChars="200" w:firstLine="643"/>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kern w:val="0"/>
          <w:sz w:val="32"/>
          <w:szCs w:val="32"/>
          <w:u w:val="single" w:color="FFFFFF" w:themeColor="background1"/>
          <w:lang w:bidi="ar"/>
        </w:rPr>
        <w:t xml:space="preserve">第二十七条  </w:t>
      </w:r>
      <w:r>
        <w:rPr>
          <w:rFonts w:ascii="仿宋" w:eastAsia="仿宋" w:hAnsi="仿宋" w:cs="仿宋" w:hint="eastAsia"/>
          <w:color w:val="000000" w:themeColor="text1"/>
          <w:kern w:val="0"/>
          <w:sz w:val="32"/>
          <w:szCs w:val="32"/>
          <w:u w:val="single" w:color="FFFFFF" w:themeColor="background1"/>
          <w:lang w:bidi="ar"/>
        </w:rPr>
        <w:t>预算金额500万元及以上的重大项目的招标文件，在采购需求调查、采购需求论证以及招标文件编制阶段，均需开展风险评估与合法合规性审查，为招标的依法合规与顺利实施提供保障。</w:t>
      </w:r>
    </w:p>
    <w:p w:rsidR="00822C89" w:rsidRDefault="0049019A">
      <w:pPr>
        <w:spacing w:line="560" w:lineRule="exact"/>
        <w:jc w:val="center"/>
        <w:rPr>
          <w:rFonts w:ascii="仿宋_GB2312" w:eastAsia="仿宋_GB2312" w:hAnsi="仿宋_GB2312" w:cs="仿宋_GB2312"/>
          <w:color w:val="000000" w:themeColor="text1"/>
          <w:sz w:val="32"/>
          <w:szCs w:val="32"/>
          <w:u w:val="single" w:color="FFFFFF" w:themeColor="background1"/>
          <w:shd w:val="clear" w:color="auto" w:fill="FFFFFF"/>
        </w:rPr>
      </w:pPr>
      <w:r>
        <w:rPr>
          <w:rFonts w:ascii="黑体" w:eastAsia="黑体" w:hAnsi="黑体" w:cs="黑体" w:hint="eastAsia"/>
          <w:b/>
          <w:color w:val="000000" w:themeColor="text1"/>
          <w:kern w:val="0"/>
          <w:sz w:val="32"/>
          <w:szCs w:val="32"/>
          <w:u w:val="single" w:color="FFFFFF" w:themeColor="background1"/>
        </w:rPr>
        <w:t>第五章  采购流程</w:t>
      </w:r>
    </w:p>
    <w:p w:rsidR="00822C89" w:rsidRDefault="0049019A">
      <w:pPr>
        <w:shd w:val="clear" w:color="auto" w:fill="FFFFFF"/>
        <w:adjustRightInd w:val="0"/>
        <w:snapToGrid w:val="0"/>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第二十八条</w:t>
      </w:r>
      <w:r>
        <w:rPr>
          <w:rFonts w:ascii="仿宋" w:eastAsia="仿宋" w:hAnsi="仿宋" w:cs="仿宋" w:hint="eastAsia"/>
          <w:b/>
          <w:bCs/>
          <w:color w:val="000000" w:themeColor="text1"/>
          <w:kern w:val="0"/>
          <w:sz w:val="32"/>
          <w:szCs w:val="32"/>
          <w:u w:val="single" w:color="FFFFFF" w:themeColor="background1"/>
        </w:rPr>
        <w:t xml:space="preserve">  </w:t>
      </w:r>
      <w:r>
        <w:rPr>
          <w:rFonts w:ascii="仿宋" w:eastAsia="仿宋" w:hAnsi="仿宋" w:cs="仿宋" w:hint="eastAsia"/>
          <w:color w:val="000000" w:themeColor="text1"/>
          <w:kern w:val="0"/>
          <w:sz w:val="32"/>
          <w:szCs w:val="32"/>
          <w:u w:val="single" w:color="FFFFFF" w:themeColor="background1"/>
        </w:rPr>
        <w:t>采购立项</w:t>
      </w:r>
    </w:p>
    <w:p w:rsidR="00822C89" w:rsidRDefault="0049019A">
      <w:pPr>
        <w:spacing w:line="560" w:lineRule="exact"/>
        <w:ind w:firstLineChars="200" w:firstLine="643"/>
        <w:rPr>
          <w:rFonts w:ascii="仿宋" w:eastAsia="仿宋" w:hAnsi="仿宋" w:cs="仿宋"/>
          <w:b/>
          <w:bCs/>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（一）</w:t>
      </w:r>
      <w:r>
        <w:rPr>
          <w:rStyle w:val="a8"/>
          <w:rFonts w:ascii="仿宋" w:eastAsia="仿宋" w:hAnsi="仿宋" w:cs="仿宋" w:hint="eastAsia"/>
          <w:b w:val="0"/>
          <w:color w:val="000000" w:themeColor="text1"/>
          <w:kern w:val="0"/>
          <w:sz w:val="32"/>
          <w:szCs w:val="32"/>
          <w:u w:val="single" w:color="FFFFFF" w:themeColor="background1"/>
          <w:shd w:val="clear" w:color="auto" w:fill="FFFFFF"/>
          <w:lang w:bidi="ar"/>
        </w:rPr>
        <w:t>凡已列入学校年度预算的采购项目，即视为完成立项。</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（二）未列入年度预算须追加预算的采购项目，由预算</w:t>
      </w:r>
      <w:r>
        <w:rPr>
          <w:rFonts w:ascii="仿宋" w:eastAsia="仿宋" w:hAnsi="仿宋" w:cs="仿宋" w:hint="eastAsia"/>
          <w:color w:val="000000" w:themeColor="text1"/>
          <w:sz w:val="32"/>
          <w:szCs w:val="32"/>
          <w:u w:val="single" w:color="FFFFFF" w:themeColor="background1"/>
        </w:rPr>
        <w:lastRenderedPageBreak/>
        <w:t>归口管理单位按学校“三重一大”决策权限上报校长办公会或校党委会完成采购立项审批。</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（三）</w:t>
      </w:r>
      <w:r>
        <w:rPr>
          <w:rFonts w:ascii="仿宋" w:eastAsia="仿宋" w:hAnsi="仿宋" w:cs="仿宋" w:hint="eastAsia"/>
          <w:color w:val="000000" w:themeColor="text1"/>
          <w:sz w:val="32"/>
          <w:szCs w:val="32"/>
          <w:u w:val="single" w:color="FFFFFF" w:themeColor="background1"/>
        </w:rPr>
        <w:t>以下特殊类型项目，由业务主管单位提出申请，按学校“三重一大”决策权限上报校长办公会或校党委会完成采购立项审批：</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1.学校教材、军训服等代收代支项目，工会福利、体检项目；</w:t>
      </w:r>
    </w:p>
    <w:p w:rsidR="00822C89" w:rsidRDefault="0049019A">
      <w:pPr>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2.引进服务外包、国有资产对外出租项目；</w:t>
      </w:r>
    </w:p>
    <w:p w:rsidR="00822C89" w:rsidRDefault="0049019A">
      <w:pPr>
        <w:pStyle w:val="a3"/>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3.其他项目。</w:t>
      </w:r>
    </w:p>
    <w:p w:rsidR="00822C89" w:rsidRDefault="0049019A">
      <w:pPr>
        <w:spacing w:line="560" w:lineRule="exact"/>
        <w:ind w:right="-200"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第二十九条  </w:t>
      </w:r>
      <w:r>
        <w:rPr>
          <w:rFonts w:ascii="仿宋" w:eastAsia="仿宋" w:hAnsi="仿宋" w:cs="仿宋" w:hint="eastAsia"/>
          <w:color w:val="000000" w:themeColor="text1"/>
          <w:sz w:val="32"/>
          <w:szCs w:val="32"/>
          <w:u w:val="single" w:color="FFFFFF" w:themeColor="background1"/>
        </w:rPr>
        <w:t>学校政府采购、学校集中采购程序</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（一）提出采购申请。申购单位向资产管理处提出书面申请，包括以下材料：</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1.《湖南女子学院采购与招标申请表》（附件一）；</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2.立项资料（年度财务预算相关条目，或校长办公会、校党委会立项会议纪要等）；</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3.按照《政府采购需求管理办法》（财政部财库〔2021〕22号）要求编制采购需求、采购实施计划，开展政府采购需求论证、调查等材料。</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采用单一来源方式采购的项目，申购单位应在需求编制阶段组织专家进行必要性论证。</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（二）政府采购意向公开。政府采购项目原则上不得晚于采购活动开始前30日公开采购意向。</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（三）编制采购文件。资产管理处或代理机构根据申购单位提供的申请资料，编制采购文件。</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lastRenderedPageBreak/>
        <w:t>（四）审定采购文件</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1.50万元以下项目</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校长委托分管资产管理处的校领导主持召开校采购领导小组会议，对采购文件进行审定。采购文件发布前履行会签手续，会签流程：资产管理处→申购单位→业务主管部门→财务处、审计处→分管或联系申购单位、财务处、资产管理处的校领导。</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2.50万元及以上项目</w:t>
      </w:r>
    </w:p>
    <w:p w:rsidR="00822C89" w:rsidRDefault="0049019A">
      <w:pPr>
        <w:pStyle w:val="a6"/>
        <w:widowControl/>
        <w:spacing w:beforeAutospacing="0" w:afterAutospacing="0" w:line="560" w:lineRule="exact"/>
        <w:ind w:firstLineChars="200" w:firstLine="640"/>
        <w:rPr>
          <w:rFonts w:ascii="仿宋" w:eastAsia="仿宋" w:hAnsi="仿宋" w:cs="仿宋"/>
          <w:color w:val="000000" w:themeColor="text1"/>
          <w:kern w:val="2"/>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校长主持召开校采购领导小组会议研究采购文件，之后资产管理处</w:t>
      </w:r>
      <w:r>
        <w:rPr>
          <w:rFonts w:ascii="仿宋" w:eastAsia="仿宋" w:hAnsi="仿宋" w:cs="仿宋" w:hint="eastAsia"/>
          <w:color w:val="000000" w:themeColor="text1"/>
          <w:sz w:val="32"/>
          <w:szCs w:val="32"/>
          <w:u w:val="single" w:color="FFFFFF" w:themeColor="background1"/>
        </w:rPr>
        <w:t>按学校“三重一大”决策权限</w:t>
      </w:r>
      <w:r>
        <w:rPr>
          <w:rFonts w:ascii="仿宋" w:eastAsia="仿宋" w:hAnsi="仿宋" w:cs="仿宋" w:hint="eastAsia"/>
          <w:color w:val="000000" w:themeColor="text1"/>
          <w:kern w:val="2"/>
          <w:sz w:val="32"/>
          <w:szCs w:val="32"/>
          <w:u w:val="single" w:color="FFFFFF" w:themeColor="background1"/>
        </w:rPr>
        <w:t>报校长办公会或党委会审定。采购文件在发布前按50万元以下项目的会签流程履行会签手续，报校长签发。</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涉及消防安全、设施结构、水电气、弱电和网络连接的采购文件还需保卫处、后勤基建处、网络与信息化管理中心审核。</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非采购文件原因造成流标、废标的，重新挂网前不再重新进行采购文件会签。</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（五）发布采购公告，接受供应商报名。资产管理处或代理机构按照采购文件要求发布采购公告，接受供应商报名、发放采购文件。</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学校集中采购项目公告时间不少于10天，其中报名时间不少于5个工作日。</w:t>
      </w:r>
    </w:p>
    <w:p w:rsidR="00822C89" w:rsidRDefault="0049019A">
      <w:pPr>
        <w:spacing w:line="560" w:lineRule="exact"/>
        <w:ind w:firstLineChars="200" w:firstLine="640"/>
        <w:jc w:val="left"/>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sz w:val="32"/>
          <w:szCs w:val="32"/>
          <w:u w:val="single" w:color="FFFFFF" w:themeColor="background1"/>
        </w:rPr>
        <w:t>（六）选派业主评委。</w:t>
      </w:r>
      <w:r>
        <w:rPr>
          <w:rFonts w:ascii="仿宋" w:eastAsia="仿宋" w:hAnsi="仿宋" w:cs="仿宋" w:hint="eastAsia"/>
          <w:color w:val="000000" w:themeColor="text1"/>
          <w:kern w:val="0"/>
          <w:sz w:val="32"/>
          <w:szCs w:val="32"/>
          <w:u w:val="single" w:color="FFFFFF" w:themeColor="background1"/>
          <w:lang w:bidi="ar"/>
        </w:rPr>
        <w:t>业主评委原则上由申购单位报分管校领导同意后委派。特殊情况下，经学校研究后委派。</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（七）处理质疑。供应商依法提出的质疑，由资产管理处</w:t>
      </w:r>
      <w:r>
        <w:rPr>
          <w:rFonts w:ascii="仿宋" w:eastAsia="仿宋" w:hAnsi="仿宋" w:cs="仿宋" w:hint="eastAsia"/>
          <w:color w:val="000000" w:themeColor="text1"/>
          <w:sz w:val="32"/>
          <w:szCs w:val="32"/>
          <w:u w:val="single" w:color="FFFFFF" w:themeColor="background1"/>
        </w:rPr>
        <w:lastRenderedPageBreak/>
        <w:t>牵头答复。质疑内容与申购单位提供的前期资料或合同内容有关的，由申购单位负责解释；质疑内容与采购程序有关的，由资产管理处负责解释。</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（八）开标与评标。资产管理处或代理机构按照采购文件的要求及相关法律法规组织开标、评标。</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（九）确定中标人。评标委员会按照采购文件规定的评标办法进行评审和比较，推荐中标候选人，学校依照相关规定确定中标人。</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（十）发送中标通知书。评标结果产生后，资产管理处或代理机构按照相关要求在相应采购信息发布媒体上公告中标结果，并向中标人发出中标通知书。</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十一）合同签订。申购单位需在中标通知书发出之日起30日内，按照采购文件确定的事项以及学校合同管理制度有关要求，与中标单位完成合同签订工作。合同签订完毕2个工作日内，申购单位需将合同提交资产管理处备案。申购单位无正当理由，未在规定时限内签订合同并备案，导致合同未按时签订或产生纠纷的，由申购单位承担相关责任。</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（十二）履约验收。合同签订后，申购单位为项目履约主体，负责合同履行的全过程管理。验收依据学校验收管理办法及上级相关制度执行。</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（十三）资金支付。申购单位按合同约定和学校财务制度进行资金支付工作。</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（十四）资料归档。项目采购资料由资产管理处负责归档，每年3月份前资产管理处将上一年度项目采购归档资料全部</w:t>
      </w:r>
      <w:r>
        <w:rPr>
          <w:rFonts w:ascii="仿宋" w:eastAsia="仿宋" w:hAnsi="仿宋" w:cs="仿宋" w:hint="eastAsia"/>
          <w:color w:val="000000" w:themeColor="text1"/>
          <w:sz w:val="32"/>
          <w:szCs w:val="32"/>
          <w:u w:val="single" w:color="FFFFFF" w:themeColor="background1"/>
        </w:rPr>
        <w:lastRenderedPageBreak/>
        <w:t>移交给学校档案馆保存，保存期限为从采购结束之日起至少15年。</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归档资料包括但不限于采购需求调查、立项依据、论证材料、需求审查（确认）记录、采购申请、采购活动记录、采购文件、投标文件、评标文件、合同文本、验收证明、质疑答复、投诉处理决定及其他有关文件、资料等。</w:t>
      </w:r>
    </w:p>
    <w:p w:rsidR="00822C89" w:rsidRDefault="0049019A">
      <w:pPr>
        <w:spacing w:line="560" w:lineRule="exact"/>
        <w:ind w:right="-200"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rPr>
        <w:t xml:space="preserve">第三十条  </w:t>
      </w:r>
      <w:r>
        <w:rPr>
          <w:rFonts w:ascii="仿宋" w:eastAsia="仿宋" w:hAnsi="仿宋" w:cs="仿宋" w:hint="eastAsia"/>
          <w:color w:val="000000" w:themeColor="text1"/>
          <w:sz w:val="32"/>
          <w:szCs w:val="32"/>
          <w:u w:val="single" w:color="FFFFFF" w:themeColor="background1"/>
        </w:rPr>
        <w:t>各单位自行采购流程</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（一）1万元以下项目：由申购单位按本单位采购内控流程经主要负责人审批后执行。</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（二）1万元及以上项目</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1.成立采购小组。申购单位成立3人及以上采购小组，负责采购活动的具体实施。</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2.编制采购方案（含采购预算、采购需求、采购方式等）。</w:t>
      </w:r>
      <w:r>
        <w:rPr>
          <w:rFonts w:ascii="仿宋" w:eastAsia="仿宋" w:hAnsi="仿宋" w:cs="仿宋" w:hint="eastAsia"/>
          <w:color w:val="000000" w:themeColor="text1"/>
          <w:sz w:val="32"/>
          <w:szCs w:val="32"/>
          <w:u w:val="single" w:color="FFFFFF" w:themeColor="background1"/>
          <w:shd w:val="clear" w:color="auto" w:fill="FFFFFF"/>
        </w:rPr>
        <w:t>坚持勤俭办一切事业，根据预算安排、资产配置标准和实际工作需要编制采购需求，做到清楚明了，经济适用。</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3.合理选择方式。申购单位根据项目实际情况合理选择以下一种采购方式：</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（1）框架协议。湖南省框架协议能满足采购需求的，申购单位应配合资产管理处在“湖南省框架协议电子化采购模块”进行直购或竞价采购。</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2）比选。湖南省框架协议不能满足采购需求，采购需求较为复杂，不能以价格作为唯一判断标准，供应商的技术方案、专业能力、服务团队、质量保障等因素对项目质量有重要影响，申购单位应采取比选采购方式，按照事前拟定的综合评</w:t>
      </w:r>
      <w:r>
        <w:rPr>
          <w:rFonts w:ascii="仿宋" w:eastAsia="仿宋" w:hAnsi="仿宋" w:cs="仿宋" w:hint="eastAsia"/>
          <w:color w:val="000000" w:themeColor="text1"/>
          <w:sz w:val="32"/>
          <w:szCs w:val="32"/>
          <w:u w:val="single" w:color="FFFFFF" w:themeColor="background1"/>
        </w:rPr>
        <w:lastRenderedPageBreak/>
        <w:t>分规则，邀请至少3家供应商提交响应文件进行综合比较，择优选择成交供应商。</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3）竞价或比价。湖南省框架协议不能满足采购需求，采购需求明确、技术标准统一，市场供应充足，竞争充分，价格可为主要考量因素的，申购单位应选择线上电商平台竞价，或者邀请至少3家供应商线下比价，按照满足实质性要求且报价最低的原则选择成交供应商。</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4）直购：湖南省框架协议不能满足采购需求，采购属于应急采购、单一来源采购，或者响应采购需求的供应商较少，或者属于系统升级、维护类型，需要从原供应商采购服务等情形的，申购单位可选择直购，与拟直购供应商商定采购价格、采购内容和合同条款。</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4.召开会议研究。采购方案需经申购单位集体研究决定并报分管或联系校领导审核后实施。其中，各学院需经党总支会议或党政联席会议研究决定；机关教辅单位需经单位领导班子会议或单位全体教职工会议研究决定。会议审定采购预算、采购需求、采购方式等，选择直购的需明确直购理由。会议研究应形成完整的决策过程记录或纪要，作为采购资料归档备查，任何人不得单独决策或擅自改变集体决策。</w:t>
      </w:r>
    </w:p>
    <w:p w:rsidR="00822C89" w:rsidRDefault="0049019A">
      <w:pPr>
        <w:spacing w:line="560" w:lineRule="exact"/>
        <w:ind w:right="-200"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5.提出采购申请。申购单位填写《湖南女子学院各单位自行采购审批表》（附件二），其中，3万元及以上项目需报审计处审核采购最高限价。</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kern w:val="2"/>
          <w:sz w:val="32"/>
          <w:szCs w:val="32"/>
          <w:u w:val="single" w:color="FFFFFF" w:themeColor="background1"/>
        </w:rPr>
        <w:t>6.依法签订合同。申购单位按照采购文件确定的事项以及学校合同管理制度有关要求，</w:t>
      </w:r>
      <w:r>
        <w:rPr>
          <w:rFonts w:ascii="仿宋" w:eastAsia="仿宋" w:hAnsi="仿宋" w:cs="仿宋" w:hint="eastAsia"/>
          <w:color w:val="000000" w:themeColor="text1"/>
          <w:sz w:val="32"/>
          <w:szCs w:val="32"/>
          <w:u w:val="single" w:color="FFFFFF" w:themeColor="background1"/>
          <w:shd w:val="clear" w:color="auto" w:fill="FFFFFF"/>
        </w:rPr>
        <w:t>及时与供应商签订书面合同</w:t>
      </w:r>
      <w:r>
        <w:rPr>
          <w:rFonts w:ascii="仿宋" w:eastAsia="仿宋" w:hAnsi="仿宋" w:cs="仿宋" w:hint="eastAsia"/>
          <w:color w:val="000000" w:themeColor="text1"/>
          <w:sz w:val="32"/>
          <w:szCs w:val="32"/>
          <w:u w:val="single" w:color="FFFFFF" w:themeColor="background1"/>
          <w:shd w:val="clear" w:color="auto" w:fill="FFFFFF"/>
        </w:rPr>
        <w:lastRenderedPageBreak/>
        <w:t>或协议，明确双方权利义务、履约要求、验收标准和违约责任等主要内容。</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sz w:val="32"/>
          <w:szCs w:val="32"/>
          <w:u w:val="single" w:color="FFFFFF" w:themeColor="background1"/>
          <w:shd w:val="clear" w:color="auto" w:fill="FFFFFF"/>
        </w:rPr>
      </w:pPr>
      <w:r>
        <w:rPr>
          <w:rFonts w:ascii="仿宋" w:eastAsia="仿宋" w:hAnsi="仿宋" w:cs="仿宋" w:hint="eastAsia"/>
          <w:color w:val="000000" w:themeColor="text1"/>
          <w:sz w:val="32"/>
          <w:szCs w:val="32"/>
          <w:u w:val="single" w:color="FFFFFF" w:themeColor="background1"/>
          <w:shd w:val="clear" w:color="auto" w:fill="FFFFFF"/>
        </w:rPr>
        <w:t xml:space="preserve"> 7.严格验收程序。验收依据学校验收管理办法及上级相关制度执行，确认物品数量、规格、质量或服务内容是否符合要求。</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sz w:val="32"/>
          <w:szCs w:val="32"/>
          <w:u w:val="single" w:color="FFFFFF" w:themeColor="background1"/>
          <w:shd w:val="clear" w:color="auto" w:fill="FFFFFF"/>
        </w:rPr>
      </w:pPr>
      <w:r>
        <w:rPr>
          <w:rFonts w:ascii="仿宋" w:eastAsia="仿宋" w:hAnsi="仿宋" w:cs="仿宋" w:hint="eastAsia"/>
          <w:color w:val="000000" w:themeColor="text1"/>
          <w:sz w:val="32"/>
          <w:szCs w:val="32"/>
          <w:u w:val="single" w:color="FFFFFF" w:themeColor="background1"/>
          <w:shd w:val="clear" w:color="auto" w:fill="FFFFFF"/>
        </w:rPr>
        <w:t>8.及时办理支付。验收合格后及时办理资金支付。报销结算时，应提供合规的票据、采购审批单、询价记录（如有）、验收证明、合同或协议（如有）等原始凭证，并符合财务管理制度等要求。</w:t>
      </w:r>
    </w:p>
    <w:p w:rsidR="00822C89" w:rsidRDefault="0049019A">
      <w:pPr>
        <w:pStyle w:val="a6"/>
        <w:widowControl/>
        <w:shd w:val="clear" w:color="auto" w:fill="FFFFFF"/>
        <w:spacing w:beforeAutospacing="0" w:afterAutospacing="0"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shd w:val="clear" w:color="auto" w:fill="FFFFFF"/>
        </w:rPr>
        <w:t>9.完善档案与资产入账。</w:t>
      </w:r>
      <w:r>
        <w:rPr>
          <w:rFonts w:ascii="仿宋" w:eastAsia="仿宋" w:hAnsi="仿宋" w:cs="仿宋" w:hint="eastAsia"/>
          <w:color w:val="000000" w:themeColor="text1"/>
          <w:kern w:val="2"/>
          <w:sz w:val="32"/>
          <w:szCs w:val="32"/>
          <w:u w:val="single" w:color="FFFFFF" w:themeColor="background1"/>
        </w:rPr>
        <w:t>申购单位负责本单位自行采购档案的收集、整理与归档，将</w:t>
      </w:r>
      <w:r>
        <w:rPr>
          <w:rFonts w:ascii="仿宋" w:eastAsia="仿宋" w:hAnsi="仿宋" w:cs="仿宋" w:hint="eastAsia"/>
          <w:color w:val="000000" w:themeColor="text1"/>
          <w:sz w:val="32"/>
          <w:szCs w:val="32"/>
          <w:u w:val="single" w:color="FFFFFF" w:themeColor="background1"/>
          <w:shd w:val="clear" w:color="auto" w:fill="FFFFFF"/>
        </w:rPr>
        <w:t>采购过程中的</w:t>
      </w:r>
      <w:r>
        <w:rPr>
          <w:rFonts w:ascii="仿宋" w:eastAsia="仿宋" w:hAnsi="仿宋" w:cs="仿宋" w:hint="eastAsia"/>
          <w:color w:val="000000" w:themeColor="text1"/>
          <w:kern w:val="2"/>
          <w:sz w:val="32"/>
          <w:szCs w:val="32"/>
          <w:u w:val="single" w:color="FFFFFF" w:themeColor="background1"/>
        </w:rPr>
        <w:t>采购审批表、采购方案、单位集体决策会议纪要或会议记录、采购方式执行情况、合同</w:t>
      </w:r>
      <w:r>
        <w:rPr>
          <w:rFonts w:ascii="仿宋" w:eastAsia="仿宋" w:hAnsi="仿宋" w:cs="仿宋" w:hint="eastAsia"/>
          <w:color w:val="000000" w:themeColor="text1"/>
          <w:sz w:val="32"/>
          <w:szCs w:val="32"/>
          <w:u w:val="single" w:color="FFFFFF" w:themeColor="background1"/>
          <w:shd w:val="clear" w:color="auto" w:fill="FFFFFF"/>
        </w:rPr>
        <w:t>或协议（如有）</w:t>
      </w:r>
      <w:r>
        <w:rPr>
          <w:rFonts w:ascii="仿宋" w:eastAsia="仿宋" w:hAnsi="仿宋" w:cs="仿宋" w:hint="eastAsia"/>
          <w:color w:val="000000" w:themeColor="text1"/>
          <w:kern w:val="2"/>
          <w:sz w:val="32"/>
          <w:szCs w:val="32"/>
          <w:u w:val="single" w:color="FFFFFF" w:themeColor="background1"/>
        </w:rPr>
        <w:t>、验收单、支付凭证等</w:t>
      </w:r>
      <w:r>
        <w:rPr>
          <w:rFonts w:ascii="仿宋" w:eastAsia="仿宋" w:hAnsi="仿宋" w:cs="仿宋" w:hint="eastAsia"/>
          <w:color w:val="000000" w:themeColor="text1"/>
          <w:sz w:val="32"/>
          <w:szCs w:val="32"/>
          <w:u w:val="single" w:color="FFFFFF" w:themeColor="background1"/>
          <w:shd w:val="clear" w:color="auto" w:fill="FFFFFF"/>
        </w:rPr>
        <w:t>妥善保管，形成完整采购档案，确保采购过程可追溯。</w:t>
      </w:r>
    </w:p>
    <w:p w:rsidR="00822C89" w:rsidRDefault="0049019A">
      <w:pPr>
        <w:shd w:val="clear" w:color="auto" w:fill="FFFFFF"/>
        <w:adjustRightInd w:val="0"/>
        <w:snapToGrid w:val="0"/>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rPr>
        <w:t xml:space="preserve">第三十一条  </w:t>
      </w:r>
      <w:r>
        <w:rPr>
          <w:rFonts w:ascii="仿宋" w:eastAsia="仿宋" w:hAnsi="仿宋" w:cs="仿宋" w:hint="eastAsia"/>
          <w:color w:val="000000" w:themeColor="text1"/>
          <w:sz w:val="32"/>
          <w:szCs w:val="32"/>
          <w:u w:val="single" w:color="FFFFFF" w:themeColor="background1"/>
        </w:rPr>
        <w:t>学校通用办公设备及家具由资产管理处负责采购，各单位申购前填写《湖南女子学院资产采购审批表》（附件三）。</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第三十二条  </w:t>
      </w:r>
      <w:r>
        <w:rPr>
          <w:rFonts w:ascii="仿宋" w:eastAsia="仿宋" w:hAnsi="仿宋" w:cs="仿宋" w:hint="eastAsia"/>
          <w:color w:val="000000" w:themeColor="text1"/>
          <w:sz w:val="32"/>
          <w:szCs w:val="32"/>
          <w:u w:val="single" w:color="FFFFFF" w:themeColor="background1"/>
        </w:rPr>
        <w:t>使用财政性资金的个人项目采购或者各单位1万元以下的自行采购中，含有单价1000元及以上固定资产或软件的，申购前填报《湖南女子学院资产采购审批表》（附件三）。验收后15个工作日内到资产管理处完成资产登记。</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第三十三条  </w:t>
      </w:r>
      <w:r>
        <w:rPr>
          <w:rFonts w:ascii="仿宋" w:eastAsia="仿宋" w:hAnsi="仿宋" w:cs="仿宋" w:hint="eastAsia"/>
          <w:color w:val="000000" w:themeColor="text1"/>
          <w:sz w:val="32"/>
          <w:szCs w:val="32"/>
          <w:u w:val="single" w:color="FFFFFF" w:themeColor="background1"/>
        </w:rPr>
        <w:t>对于设备设施抢修、抢险救灾和其他突发应急事件涉及的紧急采购项目，属于政府采购项目的按国家</w:t>
      </w:r>
      <w:r>
        <w:rPr>
          <w:rFonts w:ascii="仿宋" w:eastAsia="仿宋" w:hAnsi="仿宋" w:cs="仿宋" w:hint="eastAsia"/>
          <w:color w:val="000000" w:themeColor="text1"/>
          <w:sz w:val="32"/>
          <w:szCs w:val="32"/>
          <w:u w:val="single" w:color="FFFFFF" w:themeColor="background1"/>
        </w:rPr>
        <w:lastRenderedPageBreak/>
        <w:t>相关法律法规执行；其他项目经业务主管部门及分管校领导同意后可直接采购，采购完成后两周内按规定补办相关手续。</w:t>
      </w:r>
    </w:p>
    <w:p w:rsidR="00822C89" w:rsidRDefault="0049019A">
      <w:pPr>
        <w:spacing w:line="560" w:lineRule="exact"/>
        <w:jc w:val="center"/>
        <w:rPr>
          <w:rFonts w:ascii="黑体" w:eastAsia="黑体" w:hAnsi="黑体" w:cs="黑体"/>
          <w:color w:val="000000" w:themeColor="text1"/>
          <w:sz w:val="32"/>
          <w:szCs w:val="32"/>
          <w:u w:val="single" w:color="FFFFFF" w:themeColor="background1"/>
        </w:rPr>
      </w:pPr>
      <w:r>
        <w:rPr>
          <w:rFonts w:ascii="黑体" w:eastAsia="黑体" w:hAnsi="黑体" w:cs="黑体" w:hint="eastAsia"/>
          <w:color w:val="000000" w:themeColor="text1"/>
          <w:sz w:val="32"/>
          <w:szCs w:val="32"/>
          <w:u w:val="single" w:color="FFFFFF" w:themeColor="background1"/>
        </w:rPr>
        <w:t>第六章  业主评委、监委及代理机构管理</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kern w:val="0"/>
          <w:sz w:val="32"/>
          <w:szCs w:val="32"/>
          <w:u w:val="single" w:color="FFFFFF" w:themeColor="background1"/>
          <w:lang w:bidi="ar"/>
        </w:rPr>
        <w:t>第三十四条</w:t>
      </w:r>
      <w:r>
        <w:rPr>
          <w:rFonts w:ascii="仿宋" w:eastAsia="仿宋" w:hAnsi="仿宋" w:cs="仿宋" w:hint="eastAsia"/>
          <w:color w:val="000000" w:themeColor="text1"/>
          <w:kern w:val="0"/>
          <w:sz w:val="32"/>
          <w:szCs w:val="32"/>
          <w:u w:val="single" w:color="FFFFFF" w:themeColor="background1"/>
          <w:lang w:bidi="ar"/>
        </w:rPr>
        <w:t xml:space="preserve">  </w:t>
      </w:r>
      <w:r>
        <w:rPr>
          <w:rFonts w:ascii="仿宋" w:eastAsia="仿宋" w:hAnsi="仿宋" w:cs="仿宋" w:hint="eastAsia"/>
          <w:color w:val="000000" w:themeColor="text1"/>
          <w:sz w:val="32"/>
          <w:szCs w:val="32"/>
          <w:u w:val="single" w:color="FFFFFF" w:themeColor="background1"/>
        </w:rPr>
        <w:t>申购单位对业主评委的选派工作承担主体责任，项目评审前应对业主评委选派情况严格保密。</w:t>
      </w:r>
    </w:p>
    <w:p w:rsidR="00822C89" w:rsidRDefault="0049019A">
      <w:pPr>
        <w:spacing w:line="560" w:lineRule="exact"/>
        <w:ind w:firstLineChars="200" w:firstLine="643"/>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kern w:val="0"/>
          <w:sz w:val="32"/>
          <w:szCs w:val="32"/>
          <w:u w:val="single" w:color="FFFFFF" w:themeColor="background1"/>
          <w:lang w:bidi="ar"/>
        </w:rPr>
        <w:t>第三十五条</w:t>
      </w:r>
      <w:r>
        <w:rPr>
          <w:rFonts w:ascii="仿宋" w:eastAsia="仿宋" w:hAnsi="仿宋" w:cs="仿宋" w:hint="eastAsia"/>
          <w:color w:val="000000" w:themeColor="text1"/>
          <w:kern w:val="0"/>
          <w:sz w:val="32"/>
          <w:szCs w:val="32"/>
          <w:u w:val="single" w:color="FFFFFF" w:themeColor="background1"/>
          <w:lang w:bidi="ar"/>
        </w:rPr>
        <w:t xml:space="preserve">  业主评委应具备以下条件：</w:t>
      </w:r>
    </w:p>
    <w:p w:rsidR="00822C89" w:rsidRDefault="0049019A">
      <w:pPr>
        <w:spacing w:line="560" w:lineRule="exact"/>
        <w:ind w:firstLineChars="200" w:firstLine="640"/>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1.具有良好的职业道德，廉洁自律、遵纪守法，无行贿、受贿、诈骗等不良记录；</w:t>
      </w:r>
    </w:p>
    <w:p w:rsidR="00822C89" w:rsidRDefault="0049019A">
      <w:pPr>
        <w:spacing w:line="560" w:lineRule="exact"/>
        <w:ind w:firstLineChars="200" w:firstLine="640"/>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2.为学校在职在岗教职工；</w:t>
      </w:r>
    </w:p>
    <w:p w:rsidR="00822C89" w:rsidRDefault="0049019A">
      <w:pPr>
        <w:spacing w:line="560" w:lineRule="exact"/>
        <w:ind w:firstLineChars="200" w:firstLine="640"/>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3.责任心强，具有与评审项目相关的专业背景或熟悉相关业务；</w:t>
      </w:r>
    </w:p>
    <w:p w:rsidR="00822C89" w:rsidRDefault="0049019A">
      <w:pPr>
        <w:spacing w:line="560" w:lineRule="exact"/>
        <w:ind w:firstLineChars="200" w:firstLine="640"/>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color w:val="000000" w:themeColor="text1"/>
          <w:kern w:val="0"/>
          <w:sz w:val="32"/>
          <w:szCs w:val="32"/>
          <w:u w:val="single" w:color="FFFFFF" w:themeColor="background1"/>
          <w:lang w:bidi="ar"/>
        </w:rPr>
        <w:t>4.符合法律法规规定的其他条件。</w:t>
      </w:r>
    </w:p>
    <w:p w:rsidR="00822C89" w:rsidRDefault="0049019A">
      <w:pPr>
        <w:spacing w:line="560" w:lineRule="exact"/>
        <w:ind w:firstLineChars="200" w:firstLine="643"/>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kern w:val="0"/>
          <w:sz w:val="32"/>
          <w:szCs w:val="32"/>
          <w:u w:val="single" w:color="FFFFFF" w:themeColor="background1"/>
          <w:lang w:bidi="ar"/>
        </w:rPr>
        <w:t>第三十六条</w:t>
      </w:r>
      <w:r>
        <w:rPr>
          <w:rFonts w:ascii="仿宋" w:eastAsia="仿宋" w:hAnsi="仿宋" w:cs="仿宋" w:hint="eastAsia"/>
          <w:color w:val="000000" w:themeColor="text1"/>
          <w:kern w:val="0"/>
          <w:sz w:val="32"/>
          <w:szCs w:val="32"/>
          <w:u w:val="single" w:color="FFFFFF" w:themeColor="background1"/>
          <w:lang w:bidi="ar"/>
        </w:rPr>
        <w:t xml:space="preserve">  业主评委应当按照客观、公正、审慎的原则，严格遵守评审工作纪律和工作要求，根据采购文件规定的评审程序、评审方法和评审标准进行独立评审，并对个人的评审意见承担责任。</w:t>
      </w:r>
    </w:p>
    <w:p w:rsidR="00822C89" w:rsidRDefault="0049019A">
      <w:pPr>
        <w:spacing w:line="560" w:lineRule="exact"/>
        <w:ind w:firstLineChars="200" w:firstLine="643"/>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kern w:val="0"/>
          <w:sz w:val="32"/>
          <w:szCs w:val="32"/>
          <w:u w:val="single" w:color="FFFFFF" w:themeColor="background1"/>
          <w:lang w:bidi="ar"/>
        </w:rPr>
        <w:t>第三十七条</w:t>
      </w:r>
      <w:r>
        <w:rPr>
          <w:rFonts w:ascii="仿宋" w:eastAsia="仿宋" w:hAnsi="仿宋" w:cs="仿宋" w:hint="eastAsia"/>
          <w:color w:val="000000" w:themeColor="text1"/>
          <w:kern w:val="0"/>
          <w:sz w:val="32"/>
          <w:szCs w:val="32"/>
          <w:u w:val="single" w:color="FFFFFF" w:themeColor="background1"/>
          <w:lang w:bidi="ar"/>
        </w:rPr>
        <w:t xml:space="preserve">  纪委、监察专员办公室根据项目情况，可委派工作人员担任监委，或者授权资产管理处委派工作人员担任监委。</w:t>
      </w:r>
    </w:p>
    <w:p w:rsidR="00822C89" w:rsidRDefault="0049019A">
      <w:pPr>
        <w:spacing w:line="560" w:lineRule="exact"/>
        <w:ind w:firstLineChars="200" w:firstLine="643"/>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sz w:val="32"/>
          <w:szCs w:val="32"/>
          <w:u w:val="single" w:color="FFFFFF" w:themeColor="background1"/>
        </w:rPr>
        <w:t xml:space="preserve">第三十八条 </w:t>
      </w:r>
      <w:r>
        <w:rPr>
          <w:rFonts w:ascii="仿宋" w:eastAsia="仿宋" w:hAnsi="仿宋" w:cs="仿宋" w:hint="eastAsia"/>
          <w:color w:val="000000" w:themeColor="text1"/>
          <w:kern w:val="0"/>
          <w:sz w:val="32"/>
          <w:szCs w:val="32"/>
          <w:u w:val="single" w:color="FFFFFF" w:themeColor="background1"/>
          <w:lang w:bidi="ar"/>
        </w:rPr>
        <w:t>监委在评审现场应当审查评委及工作人员资格，核验回避情形；维护评审现场纪律，防止外部干扰和内部倾向性言论；监督评审程序的合规性，纠正违规行为；监督评委复核评审结果，记录异常情况并及时报告等。</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第三十九条  </w:t>
      </w:r>
      <w:r>
        <w:rPr>
          <w:rFonts w:ascii="仿宋" w:eastAsia="仿宋" w:hAnsi="仿宋" w:cs="仿宋" w:hint="eastAsia"/>
          <w:color w:val="000000" w:themeColor="text1"/>
          <w:sz w:val="32"/>
          <w:szCs w:val="32"/>
          <w:u w:val="single" w:color="FFFFFF" w:themeColor="background1"/>
        </w:rPr>
        <w:t>学</w:t>
      </w:r>
      <w:r>
        <w:rPr>
          <w:rFonts w:ascii="仿宋" w:eastAsia="仿宋" w:hAnsi="仿宋" w:cs="仿宋" w:hint="eastAsia"/>
          <w:color w:val="000000" w:themeColor="text1"/>
          <w:kern w:val="0"/>
          <w:sz w:val="32"/>
          <w:szCs w:val="32"/>
          <w:u w:val="single" w:color="FFFFFF" w:themeColor="background1"/>
          <w:lang w:bidi="ar"/>
        </w:rPr>
        <w:t>校根据工作需要建立采购代理机构库，</w:t>
      </w:r>
      <w:r>
        <w:rPr>
          <w:rFonts w:ascii="仿宋" w:eastAsia="仿宋" w:hAnsi="仿宋" w:cs="仿宋" w:hint="eastAsia"/>
          <w:color w:val="000000" w:themeColor="text1"/>
          <w:sz w:val="32"/>
          <w:szCs w:val="32"/>
          <w:u w:val="single" w:color="FFFFFF" w:themeColor="background1"/>
        </w:rPr>
        <w:lastRenderedPageBreak/>
        <w:t>总数不少于5家，实行择优滚动管理。资产管理处负责代理机构的遴选、评价、奖惩及日常管理。对履职不到位的代理机构，应将其纳入“代理机构黑名单”，停止合作，并报纪委、监察专员办公室备案。</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第四十条</w:t>
      </w:r>
      <w:r>
        <w:rPr>
          <w:rFonts w:ascii="仿宋" w:eastAsia="仿宋" w:hAnsi="仿宋" w:cs="仿宋" w:hint="eastAsia"/>
          <w:color w:val="000000" w:themeColor="text1"/>
          <w:sz w:val="32"/>
          <w:szCs w:val="32"/>
          <w:u w:val="single" w:color="FFFFFF" w:themeColor="background1"/>
        </w:rPr>
        <w:t xml:space="preserve">  委托社会代理机构采购的，社会代理机构由资产管理处在纪委、监察专员办公室的监督下，从学校采购代理机构库中的备选代理机构（每次抽取备选代理机构不少于3家）随机抽取产生，并签订委托代理协议，明确双方权利和义务、代理服务费收费标准等。</w:t>
      </w:r>
    </w:p>
    <w:p w:rsidR="00822C89" w:rsidRDefault="0049019A">
      <w:pPr>
        <w:spacing w:line="560" w:lineRule="exact"/>
        <w:jc w:val="center"/>
        <w:rPr>
          <w:rFonts w:ascii="黑体" w:eastAsia="黑体" w:hAnsi="黑体" w:cs="黑体"/>
          <w:color w:val="000000" w:themeColor="text1"/>
          <w:sz w:val="32"/>
          <w:szCs w:val="32"/>
          <w:u w:val="single" w:color="FFFFFF" w:themeColor="background1"/>
        </w:rPr>
      </w:pPr>
      <w:r>
        <w:rPr>
          <w:rFonts w:ascii="黑体" w:eastAsia="黑体" w:hAnsi="黑体" w:cs="黑体" w:hint="eastAsia"/>
          <w:color w:val="000000" w:themeColor="text1"/>
          <w:sz w:val="32"/>
          <w:szCs w:val="32"/>
          <w:u w:val="single" w:color="FFFFFF" w:themeColor="background1"/>
        </w:rPr>
        <w:t>第七章  纪律与监督</w:t>
      </w:r>
    </w:p>
    <w:p w:rsidR="00822C89" w:rsidRDefault="0049019A">
      <w:pPr>
        <w:adjustRightInd w:val="0"/>
        <w:snapToGrid w:val="0"/>
        <w:spacing w:line="560" w:lineRule="exact"/>
        <w:ind w:firstLineChars="200" w:firstLine="643"/>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sz w:val="32"/>
          <w:szCs w:val="32"/>
          <w:u w:val="single" w:color="FFFFFF" w:themeColor="background1"/>
        </w:rPr>
        <w:t xml:space="preserve">第四十一条 </w:t>
      </w:r>
      <w:r>
        <w:rPr>
          <w:rFonts w:ascii="仿宋" w:eastAsia="仿宋" w:hAnsi="仿宋" w:cs="仿宋" w:hint="eastAsia"/>
          <w:color w:val="000000" w:themeColor="text1"/>
          <w:sz w:val="32"/>
          <w:szCs w:val="32"/>
          <w:u w:val="single" w:color="FFFFFF" w:themeColor="background1"/>
        </w:rPr>
        <w:t xml:space="preserve"> 任何单位和个人不得将采购项目化整为零或通过其他方式规避政府采购、学校集中采购。</w:t>
      </w:r>
    </w:p>
    <w:p w:rsidR="00822C89" w:rsidRDefault="0049019A">
      <w:pPr>
        <w:adjustRightInd w:val="0"/>
        <w:snapToGrid w:val="0"/>
        <w:spacing w:line="560" w:lineRule="exact"/>
        <w:ind w:firstLineChars="200" w:firstLine="622"/>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1"/>
          <w:szCs w:val="31"/>
          <w:u w:val="single" w:color="FFFFFF" w:themeColor="background1"/>
          <w:lang w:bidi="ar"/>
        </w:rPr>
        <w:t xml:space="preserve">第四十二条  </w:t>
      </w:r>
      <w:r>
        <w:rPr>
          <w:rFonts w:ascii="仿宋" w:eastAsia="仿宋" w:hAnsi="仿宋" w:cs="仿宋" w:hint="eastAsia"/>
          <w:color w:val="000000" w:themeColor="text1"/>
          <w:sz w:val="32"/>
          <w:szCs w:val="32"/>
          <w:u w:val="single" w:color="FFFFFF" w:themeColor="background1"/>
        </w:rPr>
        <w:t>在采购需求编制过程中，申购单位应对所采购的项目充分论证，因技术方案或技术参数论证失误或修改不当，给学校造成不良后果的，要追究相关人员的责任。</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 xml:space="preserve">申购单位应充分提高资产利用率，避免重复购置或重复建设，因业务主管部门未提出异议导致重复购置或重复建设的，由业务主管部门承担责任；因申购单位或相关职能部门未采纳业务主管部门意见导致重复购置或重复建设，由相应单位或部门承担责任。 </w:t>
      </w:r>
    </w:p>
    <w:p w:rsidR="00822C89" w:rsidRDefault="0049019A">
      <w:pPr>
        <w:adjustRightInd w:val="0"/>
        <w:snapToGrid w:val="0"/>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第四十三条</w:t>
      </w:r>
      <w:r>
        <w:rPr>
          <w:rFonts w:ascii="仿宋" w:eastAsia="仿宋" w:hAnsi="仿宋" w:cs="仿宋" w:hint="eastAsia"/>
          <w:color w:val="000000" w:themeColor="text1"/>
          <w:sz w:val="32"/>
          <w:szCs w:val="32"/>
          <w:u w:val="single" w:color="FFFFFF" w:themeColor="background1"/>
        </w:rPr>
        <w:t xml:space="preserve">  参与采购工作的所有单位和人员，必须遵守国家法律法规和学校规章制度。有下列情形之一者，根据情节轻重，给予组织处理或党纪、政务处分；是评标委员会成员的，同时取消其评审专家资格；涉嫌犯罪的，依法移送</w:t>
      </w:r>
      <w:r>
        <w:rPr>
          <w:rFonts w:ascii="仿宋" w:eastAsia="仿宋" w:hAnsi="仿宋" w:cs="仿宋" w:hint="eastAsia"/>
          <w:color w:val="000000" w:themeColor="text1"/>
          <w:sz w:val="32"/>
          <w:szCs w:val="32"/>
          <w:u w:val="single" w:color="FFFFFF" w:themeColor="background1"/>
        </w:rPr>
        <w:lastRenderedPageBreak/>
        <w:t>司法机关处理：</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（一）未经批准擅自改变采购方式或改变技术参数的；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（二）项目论证不科学、不充分，采购需求编制失误或修改不当，给学校造成不良后果的；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（三）以不合理的条件限制或排斥潜在投标人，对潜在投标人实行歧视待遇，强制要求投标人组成联合体共同投标，或者限制投标人之间竞争的；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（四）违反规定对必须进行招标的项目不招标，将必须进行招标的项目化整为零或者以其他任何方式规避招标的；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（五）评标委员会成员收受投标人财物或者其他好处，或者向他人透露对投标文件的评审和比较、中标候选人的推荐以及与评标有关的其他情况的，或者未依法公正履行评审职责的；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（六）向他人透露已获取采购文件的潜在投标人的名称、数量，或者可能影响公平竞争的有关招标投标的其他情况的；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（七）违规传递采购信息，收受贿赂，干扰评审，给学校造成损失的；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（八）有意刁难中标供应商，不与其签订合同、不按规定验收、不按合同付款，影响学校声誉的；</w:t>
      </w:r>
    </w:p>
    <w:p w:rsidR="00822C89" w:rsidRDefault="0049019A">
      <w:pPr>
        <w:adjustRightInd w:val="0"/>
        <w:snapToGrid w:val="0"/>
        <w:spacing w:line="560" w:lineRule="exact"/>
        <w:ind w:firstLineChars="200" w:firstLine="640"/>
        <w:rPr>
          <w:rFonts w:ascii="仿宋" w:eastAsia="仿宋" w:hAnsi="仿宋" w:cs="仿宋"/>
          <w:color w:val="000000" w:themeColor="text1"/>
          <w:sz w:val="32"/>
          <w:szCs w:val="32"/>
          <w:u w:val="single" w:color="FFFFFF" w:themeColor="background1"/>
        </w:rPr>
      </w:pPr>
      <w:r>
        <w:rPr>
          <w:rFonts w:ascii="仿宋" w:eastAsia="仿宋" w:hAnsi="仿宋" w:cs="仿宋" w:hint="eastAsia"/>
          <w:color w:val="000000" w:themeColor="text1"/>
          <w:sz w:val="32"/>
          <w:szCs w:val="32"/>
          <w:u w:val="single" w:color="FFFFFF" w:themeColor="background1"/>
        </w:rPr>
        <w:t>（九）其他失职失责行为。</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color w:val="000000" w:themeColor="text1"/>
          <w:sz w:val="32"/>
          <w:szCs w:val="32"/>
          <w:u w:val="single" w:color="FFFFFF" w:themeColor="background1"/>
        </w:rPr>
        <w:t>第四十四条</w:t>
      </w:r>
      <w:r>
        <w:rPr>
          <w:rFonts w:ascii="仿宋" w:eastAsia="仿宋" w:hAnsi="仿宋" w:cs="仿宋" w:hint="eastAsia"/>
          <w:bCs/>
          <w:color w:val="000000" w:themeColor="text1"/>
          <w:sz w:val="32"/>
          <w:szCs w:val="32"/>
          <w:u w:val="single" w:color="FFFFFF" w:themeColor="background1"/>
        </w:rPr>
        <w:t xml:space="preserve">  </w:t>
      </w:r>
      <w:r>
        <w:rPr>
          <w:rFonts w:ascii="仿宋" w:eastAsia="仿宋" w:hAnsi="仿宋" w:cs="仿宋" w:hint="eastAsia"/>
          <w:color w:val="000000" w:themeColor="text1"/>
          <w:sz w:val="32"/>
          <w:szCs w:val="32"/>
          <w:u w:val="single" w:color="FFFFFF" w:themeColor="background1"/>
        </w:rPr>
        <w:t>在签订合同过程中，发现合同内容和服务条款与采购文件、投标文件确定的品牌、规格、型号、数量、价格等不相符合的，以及在合同履行过程中，擅自变更合同、提高合同金额的，要追究相关人员的责任。</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lastRenderedPageBreak/>
        <w:t>第四十五条</w:t>
      </w:r>
      <w:r>
        <w:rPr>
          <w:rFonts w:ascii="仿宋" w:eastAsia="仿宋" w:hAnsi="仿宋" w:cs="仿宋" w:hint="eastAsia"/>
          <w:color w:val="000000" w:themeColor="text1"/>
          <w:sz w:val="32"/>
          <w:szCs w:val="32"/>
          <w:u w:val="single" w:color="FFFFFF" w:themeColor="background1"/>
        </w:rPr>
        <w:t xml:space="preserve">  学校采购工作严格实行回避制度。在采购活动中，采购人员、业主评委及相关人员与供应商有利害关系或亲属关系的，必须回避。</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第四十六条  </w:t>
      </w:r>
      <w:r>
        <w:rPr>
          <w:rFonts w:ascii="仿宋" w:eastAsia="仿宋" w:hAnsi="仿宋" w:cs="仿宋" w:hint="eastAsia"/>
          <w:color w:val="000000" w:themeColor="text1"/>
          <w:sz w:val="32"/>
          <w:szCs w:val="32"/>
          <w:u w:val="single" w:color="FFFFFF" w:themeColor="background1"/>
        </w:rPr>
        <w:t>学校采购工作接受全校教职工和社会监督。任何单位和个人均有权对学校在采购活动中的违规违法行为进行投诉、检举和控告，有关部门应及时受理。</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 xml:space="preserve">第四十七条  </w:t>
      </w:r>
      <w:r>
        <w:rPr>
          <w:rFonts w:ascii="仿宋" w:eastAsia="仿宋" w:hAnsi="仿宋" w:cs="仿宋" w:hint="eastAsia"/>
          <w:color w:val="000000" w:themeColor="text1"/>
          <w:sz w:val="32"/>
          <w:szCs w:val="32"/>
          <w:u w:val="single" w:color="FFFFFF" w:themeColor="background1"/>
        </w:rPr>
        <w:t xml:space="preserve">各单位执行本办法的情况，纳入学校绩效考核评价。 </w:t>
      </w:r>
    </w:p>
    <w:p w:rsidR="00822C89" w:rsidRDefault="0049019A">
      <w:pPr>
        <w:spacing w:line="560" w:lineRule="exact"/>
        <w:jc w:val="center"/>
        <w:rPr>
          <w:rFonts w:ascii="黑体" w:eastAsia="黑体" w:hAnsi="黑体" w:cs="黑体"/>
          <w:color w:val="000000" w:themeColor="text1"/>
          <w:sz w:val="32"/>
          <w:szCs w:val="32"/>
          <w:u w:val="single" w:color="FFFFFF" w:themeColor="background1"/>
        </w:rPr>
      </w:pPr>
      <w:r>
        <w:rPr>
          <w:rFonts w:ascii="黑体" w:eastAsia="黑体" w:hAnsi="黑体" w:cs="黑体" w:hint="eastAsia"/>
          <w:color w:val="000000" w:themeColor="text1"/>
          <w:sz w:val="32"/>
          <w:szCs w:val="32"/>
          <w:u w:val="single" w:color="FFFFFF" w:themeColor="background1"/>
        </w:rPr>
        <w:t>第八章  附 则</w:t>
      </w:r>
    </w:p>
    <w:p w:rsidR="00822C89" w:rsidRDefault="0049019A">
      <w:pPr>
        <w:spacing w:line="560" w:lineRule="exact"/>
        <w:ind w:firstLineChars="200" w:firstLine="643"/>
        <w:rPr>
          <w:rFonts w:ascii="仿宋" w:eastAsia="仿宋" w:hAnsi="仿宋" w:cs="仿宋"/>
          <w:color w:val="000000" w:themeColor="text1"/>
          <w:kern w:val="0"/>
          <w:sz w:val="32"/>
          <w:szCs w:val="32"/>
          <w:u w:val="single" w:color="FFFFFF" w:themeColor="background1"/>
          <w:lang w:bidi="ar"/>
        </w:rPr>
      </w:pPr>
      <w:r>
        <w:rPr>
          <w:rFonts w:ascii="仿宋" w:eastAsia="仿宋" w:hAnsi="仿宋" w:cs="仿宋" w:hint="eastAsia"/>
          <w:b/>
          <w:bCs/>
          <w:color w:val="000000" w:themeColor="text1"/>
          <w:kern w:val="0"/>
          <w:sz w:val="32"/>
          <w:szCs w:val="32"/>
          <w:u w:val="single" w:color="FFFFFF" w:themeColor="background1"/>
          <w:lang w:bidi="ar"/>
        </w:rPr>
        <w:t>第四十八条</w:t>
      </w:r>
      <w:r>
        <w:rPr>
          <w:rFonts w:ascii="仿宋" w:eastAsia="仿宋" w:hAnsi="仿宋" w:cs="仿宋" w:hint="eastAsia"/>
          <w:color w:val="000000" w:themeColor="text1"/>
          <w:kern w:val="0"/>
          <w:sz w:val="32"/>
          <w:szCs w:val="32"/>
          <w:u w:val="single" w:color="FFFFFF" w:themeColor="background1"/>
          <w:lang w:bidi="ar"/>
        </w:rPr>
        <w:t xml:space="preserve">  涉密采购项目，严格按照上级有关规定执行。</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第四十九条</w:t>
      </w:r>
      <w:r>
        <w:rPr>
          <w:rFonts w:ascii="仿宋" w:eastAsia="仿宋" w:hAnsi="仿宋" w:cs="仿宋" w:hint="eastAsia"/>
          <w:color w:val="000000" w:themeColor="text1"/>
          <w:sz w:val="32"/>
          <w:szCs w:val="32"/>
          <w:u w:val="single" w:color="FFFFFF" w:themeColor="background1"/>
        </w:rPr>
        <w:t xml:space="preserve">  本办法未尽事宜，按照上级文件执行。上级文件有新规定的，从其新规定。</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第五十条</w:t>
      </w:r>
      <w:r>
        <w:rPr>
          <w:rFonts w:ascii="仿宋" w:eastAsia="仿宋" w:hAnsi="仿宋" w:cs="仿宋" w:hint="eastAsia"/>
          <w:color w:val="000000" w:themeColor="text1"/>
          <w:sz w:val="32"/>
          <w:szCs w:val="32"/>
          <w:u w:val="single" w:color="FFFFFF" w:themeColor="background1"/>
        </w:rPr>
        <w:t xml:space="preserve">  本办法由资产管理处负责解释。凡此前颁发的有关管理规定与本办法不一致的，以本办法为准。</w:t>
      </w:r>
    </w:p>
    <w:p w:rsidR="00822C89" w:rsidRDefault="0049019A">
      <w:pPr>
        <w:spacing w:line="560" w:lineRule="exact"/>
        <w:ind w:firstLineChars="200" w:firstLine="643"/>
        <w:rPr>
          <w:rFonts w:ascii="仿宋" w:eastAsia="仿宋" w:hAnsi="仿宋" w:cs="仿宋"/>
          <w:color w:val="000000" w:themeColor="text1"/>
          <w:sz w:val="32"/>
          <w:szCs w:val="32"/>
          <w:u w:val="single" w:color="FFFFFF" w:themeColor="background1"/>
        </w:rPr>
      </w:pPr>
      <w:r>
        <w:rPr>
          <w:rFonts w:ascii="仿宋" w:eastAsia="仿宋" w:hAnsi="仿宋" w:cs="仿宋" w:hint="eastAsia"/>
          <w:b/>
          <w:bCs/>
          <w:color w:val="000000" w:themeColor="text1"/>
          <w:sz w:val="32"/>
          <w:szCs w:val="32"/>
          <w:u w:val="single" w:color="FFFFFF" w:themeColor="background1"/>
        </w:rPr>
        <w:t>第五十一条</w:t>
      </w:r>
      <w:r>
        <w:rPr>
          <w:rFonts w:ascii="仿宋" w:eastAsia="仿宋" w:hAnsi="仿宋" w:cs="仿宋" w:hint="eastAsia"/>
          <w:color w:val="000000" w:themeColor="text1"/>
          <w:sz w:val="32"/>
          <w:szCs w:val="32"/>
          <w:u w:val="single" w:color="FFFFFF" w:themeColor="background1"/>
        </w:rPr>
        <w:t xml:space="preserve">  本办法自2026年6月</w:t>
      </w:r>
      <w:r w:rsidR="008517F4">
        <w:rPr>
          <w:rFonts w:ascii="仿宋" w:eastAsia="仿宋" w:hAnsi="仿宋" w:cs="仿宋"/>
          <w:color w:val="000000" w:themeColor="text1"/>
          <w:sz w:val="32"/>
          <w:szCs w:val="32"/>
          <w:u w:val="single" w:color="FFFFFF" w:themeColor="background1"/>
        </w:rPr>
        <w:t>1</w:t>
      </w:r>
      <w:r>
        <w:rPr>
          <w:rFonts w:ascii="仿宋" w:eastAsia="仿宋" w:hAnsi="仿宋" w:cs="仿宋" w:hint="eastAsia"/>
          <w:color w:val="000000" w:themeColor="text1"/>
          <w:sz w:val="32"/>
          <w:szCs w:val="32"/>
          <w:u w:val="single" w:color="FFFFFF" w:themeColor="background1"/>
        </w:rPr>
        <w:t>日起执行，《湖南女子学院招标与采购管理办法》（湘女院行字〔2021〕92号）、2025年10月20日下发的《关于电子卖场关停后我校小额采购有关要求的通知（修改版）》同时废止。</w:t>
      </w:r>
    </w:p>
    <w:p w:rsidR="00822C89" w:rsidRDefault="00822C89">
      <w:pPr>
        <w:spacing w:line="560" w:lineRule="exact"/>
        <w:rPr>
          <w:rFonts w:ascii="仿宋" w:eastAsia="仿宋" w:hAnsi="仿宋" w:cs="仿宋"/>
          <w:b/>
          <w:bCs/>
          <w:color w:val="000000" w:themeColor="text1"/>
          <w:szCs w:val="21"/>
          <w:u w:val="single" w:color="FFFFFF" w:themeColor="background1"/>
        </w:rPr>
      </w:pPr>
    </w:p>
    <w:p w:rsidR="00822C89" w:rsidRDefault="00822C89">
      <w:pPr>
        <w:spacing w:line="560" w:lineRule="exact"/>
        <w:rPr>
          <w:rFonts w:ascii="仿宋" w:eastAsia="仿宋" w:hAnsi="仿宋" w:cs="仿宋"/>
          <w:b/>
          <w:bCs/>
          <w:color w:val="000000" w:themeColor="text1"/>
          <w:szCs w:val="21"/>
          <w:u w:val="single" w:color="FFFFFF" w:themeColor="background1"/>
        </w:rPr>
      </w:pPr>
    </w:p>
    <w:p w:rsidR="00822C89" w:rsidRDefault="00822C89">
      <w:pPr>
        <w:spacing w:line="560" w:lineRule="exact"/>
        <w:rPr>
          <w:rFonts w:ascii="仿宋_GB2312" w:eastAsia="仿宋_GB2312" w:hAnsi="黑体"/>
          <w:b/>
          <w:bCs/>
          <w:color w:val="000000" w:themeColor="text1"/>
          <w:szCs w:val="21"/>
          <w:u w:val="single" w:color="FFFFFF" w:themeColor="background1"/>
        </w:rPr>
      </w:pPr>
    </w:p>
    <w:p w:rsidR="00822C89" w:rsidRDefault="00822C89">
      <w:pPr>
        <w:spacing w:line="560" w:lineRule="exact"/>
        <w:rPr>
          <w:rFonts w:ascii="仿宋_GB2312" w:eastAsia="仿宋_GB2312" w:hAnsi="黑体"/>
          <w:b/>
          <w:bCs/>
          <w:color w:val="000000" w:themeColor="text1"/>
          <w:szCs w:val="21"/>
          <w:u w:val="single" w:color="FFFFFF" w:themeColor="background1"/>
        </w:rPr>
      </w:pPr>
    </w:p>
    <w:p w:rsidR="00822C89" w:rsidRDefault="00822C89">
      <w:pPr>
        <w:spacing w:line="560" w:lineRule="exact"/>
        <w:rPr>
          <w:rFonts w:ascii="仿宋_GB2312" w:eastAsia="仿宋_GB2312" w:hAnsi="黑体"/>
          <w:b/>
          <w:bCs/>
          <w:color w:val="000000" w:themeColor="text1"/>
          <w:szCs w:val="21"/>
          <w:u w:val="single" w:color="FFFFFF" w:themeColor="background1"/>
        </w:rPr>
      </w:pPr>
    </w:p>
    <w:p w:rsidR="00822C89" w:rsidRDefault="00822C89">
      <w:pPr>
        <w:spacing w:line="300" w:lineRule="exact"/>
        <w:rPr>
          <w:rFonts w:ascii="仿宋_GB2312" w:eastAsia="仿宋_GB2312" w:hAnsi="黑体"/>
          <w:b/>
          <w:bCs/>
          <w:color w:val="000000" w:themeColor="text1"/>
          <w:szCs w:val="21"/>
          <w:u w:val="single" w:color="FFFFFF" w:themeColor="background1"/>
        </w:rPr>
      </w:pPr>
    </w:p>
    <w:p w:rsidR="00822C89" w:rsidRDefault="0049019A">
      <w:pPr>
        <w:spacing w:line="300" w:lineRule="exact"/>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lastRenderedPageBreak/>
        <w:t>附件一</w:t>
      </w:r>
    </w:p>
    <w:p w:rsidR="00822C89" w:rsidRDefault="0049019A">
      <w:pPr>
        <w:spacing w:line="560" w:lineRule="exact"/>
        <w:jc w:val="center"/>
        <w:rPr>
          <w:rFonts w:ascii="华文中宋" w:eastAsia="华文中宋" w:hAnsi="华文中宋" w:cs="华文中宋"/>
          <w:b/>
          <w:color w:val="000000" w:themeColor="text1"/>
          <w:sz w:val="36"/>
          <w:szCs w:val="36"/>
          <w:u w:val="single" w:color="FFFFFF" w:themeColor="background1"/>
        </w:rPr>
      </w:pPr>
      <w:r>
        <w:rPr>
          <w:rFonts w:ascii="华文中宋" w:eastAsia="华文中宋" w:hAnsi="华文中宋" w:cs="华文中宋" w:hint="eastAsia"/>
          <w:b/>
          <w:color w:val="000000" w:themeColor="text1"/>
          <w:sz w:val="36"/>
          <w:szCs w:val="36"/>
          <w:u w:val="single" w:color="FFFFFF" w:themeColor="background1"/>
        </w:rPr>
        <w:t>湖南女子学院</w:t>
      </w:r>
      <w:bookmarkStart w:id="0" w:name="OLE_LINK3"/>
      <w:r>
        <w:rPr>
          <w:rFonts w:ascii="华文中宋" w:eastAsia="华文中宋" w:hAnsi="华文中宋" w:cs="华文中宋" w:hint="eastAsia"/>
          <w:b/>
          <w:color w:val="000000" w:themeColor="text1"/>
          <w:sz w:val="36"/>
          <w:szCs w:val="36"/>
          <w:u w:val="single" w:color="FFFFFF" w:themeColor="background1"/>
        </w:rPr>
        <w:t>采购与招标审批表</w:t>
      </w:r>
      <w:bookmarkStart w:id="1" w:name="_GoBack"/>
      <w:bookmarkEnd w:id="0"/>
      <w:bookmarkEnd w:id="1"/>
    </w:p>
    <w:p w:rsidR="00822C89" w:rsidRDefault="0049019A">
      <w:pPr>
        <w:spacing w:line="240" w:lineRule="exact"/>
        <w:ind w:firstLineChars="100" w:firstLine="221"/>
        <w:jc w:val="center"/>
        <w:rPr>
          <w:rFonts w:ascii="仿宋" w:eastAsia="仿宋" w:hAnsi="仿宋" w:cs="仿宋"/>
          <w:b/>
          <w:bCs/>
          <w:color w:val="000000" w:themeColor="text1"/>
          <w:sz w:val="22"/>
          <w:szCs w:val="22"/>
          <w:u w:val="single" w:color="FFFFFF" w:themeColor="background1"/>
        </w:rPr>
      </w:pPr>
      <w:r>
        <w:rPr>
          <w:rFonts w:ascii="仿宋" w:eastAsia="仿宋" w:hAnsi="仿宋" w:cs="仿宋" w:hint="eastAsia"/>
          <w:b/>
          <w:bCs/>
          <w:color w:val="000000" w:themeColor="text1"/>
          <w:sz w:val="22"/>
          <w:szCs w:val="22"/>
          <w:u w:val="single" w:color="FFFFFF" w:themeColor="background1"/>
        </w:rPr>
        <w:t>（10</w:t>
      </w:r>
      <w:r w:rsidR="000E4F59">
        <w:rPr>
          <w:rFonts w:ascii="仿宋" w:eastAsia="仿宋" w:hAnsi="仿宋" w:cs="仿宋" w:hint="eastAsia"/>
          <w:b/>
          <w:bCs/>
          <w:color w:val="000000" w:themeColor="text1"/>
          <w:sz w:val="22"/>
          <w:szCs w:val="22"/>
          <w:u w:val="single" w:color="FFFFFF" w:themeColor="background1"/>
        </w:rPr>
        <w:t>万</w:t>
      </w:r>
      <w:r>
        <w:rPr>
          <w:rFonts w:ascii="仿宋" w:eastAsia="仿宋" w:hAnsi="仿宋" w:cs="仿宋" w:hint="eastAsia"/>
          <w:b/>
          <w:bCs/>
          <w:color w:val="000000" w:themeColor="text1"/>
          <w:sz w:val="22"/>
          <w:szCs w:val="22"/>
          <w:u w:val="single" w:color="FFFFFF" w:themeColor="background1"/>
        </w:rPr>
        <w:t>元及以上货物类、服务类，或者</w:t>
      </w:r>
      <w:r w:rsidR="00B34CDB" w:rsidRPr="003F3104">
        <w:rPr>
          <w:rFonts w:ascii="仿宋" w:eastAsia="仿宋" w:hAnsi="仿宋" w:cs="仿宋" w:hint="eastAsia"/>
          <w:b/>
          <w:bCs/>
          <w:sz w:val="22"/>
          <w:szCs w:val="22"/>
          <w:u w:val="single" w:color="FFFFFF" w:themeColor="background1"/>
        </w:rPr>
        <w:t>1</w:t>
      </w:r>
      <w:r w:rsidR="00B34CDB" w:rsidRPr="003F3104">
        <w:rPr>
          <w:rFonts w:ascii="仿宋" w:eastAsia="仿宋" w:hAnsi="仿宋" w:cs="仿宋"/>
          <w:b/>
          <w:bCs/>
          <w:sz w:val="22"/>
          <w:szCs w:val="22"/>
          <w:u w:val="single" w:color="FFFFFF" w:themeColor="background1"/>
        </w:rPr>
        <w:t>0</w:t>
      </w:r>
      <w:r w:rsidR="000E4F59" w:rsidRPr="003F3104">
        <w:rPr>
          <w:rFonts w:ascii="仿宋" w:eastAsia="仿宋" w:hAnsi="仿宋" w:cs="仿宋" w:hint="eastAsia"/>
          <w:b/>
          <w:bCs/>
          <w:sz w:val="22"/>
          <w:szCs w:val="22"/>
          <w:u w:val="single" w:color="FFFFFF" w:themeColor="background1"/>
        </w:rPr>
        <w:t>万</w:t>
      </w:r>
      <w:r>
        <w:rPr>
          <w:rFonts w:ascii="仿宋" w:eastAsia="仿宋" w:hAnsi="仿宋" w:cs="仿宋" w:hint="eastAsia"/>
          <w:b/>
          <w:bCs/>
          <w:color w:val="000000" w:themeColor="text1"/>
          <w:sz w:val="22"/>
          <w:szCs w:val="22"/>
          <w:u w:val="single" w:color="FFFFFF" w:themeColor="background1"/>
        </w:rPr>
        <w:t>元及以上工程类项目的采购填此表）</w:t>
      </w:r>
    </w:p>
    <w:tbl>
      <w:tblPr>
        <w:tblpPr w:leftFromText="180" w:rightFromText="180" w:vertAnchor="text" w:horzAnchor="page" w:tblpX="1978" w:tblpY="34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2788"/>
        <w:gridCol w:w="828"/>
        <w:gridCol w:w="1040"/>
        <w:gridCol w:w="2391"/>
      </w:tblGrid>
      <w:tr w:rsidR="00822C89">
        <w:trPr>
          <w:trHeight w:hRule="exact" w:val="383"/>
        </w:trPr>
        <w:tc>
          <w:tcPr>
            <w:tcW w:w="1473" w:type="dxa"/>
            <w:vAlign w:val="center"/>
          </w:tcPr>
          <w:p w:rsidR="00822C89" w:rsidRDefault="0049019A">
            <w:pPr>
              <w:spacing w:line="28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申购单位</w:t>
            </w:r>
          </w:p>
        </w:tc>
        <w:tc>
          <w:tcPr>
            <w:tcW w:w="3616" w:type="dxa"/>
            <w:gridSpan w:val="2"/>
            <w:vAlign w:val="center"/>
          </w:tcPr>
          <w:p w:rsidR="00822C89" w:rsidRDefault="00822C89">
            <w:pPr>
              <w:spacing w:line="280" w:lineRule="exact"/>
              <w:jc w:val="center"/>
              <w:rPr>
                <w:rFonts w:ascii="仿宋" w:eastAsia="仿宋" w:hAnsi="仿宋" w:cs="仿宋"/>
                <w:b/>
                <w:bCs/>
                <w:color w:val="000000" w:themeColor="text1"/>
                <w:szCs w:val="21"/>
                <w:u w:val="single" w:color="FFFFFF" w:themeColor="background1"/>
              </w:rPr>
            </w:pPr>
          </w:p>
        </w:tc>
        <w:tc>
          <w:tcPr>
            <w:tcW w:w="1040" w:type="dxa"/>
            <w:vAlign w:val="center"/>
          </w:tcPr>
          <w:p w:rsidR="00822C89" w:rsidRDefault="0049019A">
            <w:pPr>
              <w:spacing w:line="28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填表人</w:t>
            </w:r>
          </w:p>
        </w:tc>
        <w:tc>
          <w:tcPr>
            <w:tcW w:w="2389" w:type="dxa"/>
            <w:vAlign w:val="center"/>
          </w:tcPr>
          <w:p w:rsidR="00822C89" w:rsidRDefault="00822C89">
            <w:pPr>
              <w:spacing w:line="540" w:lineRule="exact"/>
              <w:jc w:val="center"/>
              <w:rPr>
                <w:rFonts w:ascii="仿宋" w:eastAsia="仿宋" w:hAnsi="仿宋" w:cs="仿宋"/>
                <w:color w:val="000000" w:themeColor="text1"/>
                <w:szCs w:val="21"/>
                <w:u w:val="single" w:color="FFFFFF" w:themeColor="background1"/>
              </w:rPr>
            </w:pPr>
          </w:p>
        </w:tc>
      </w:tr>
      <w:tr w:rsidR="00822C89">
        <w:trPr>
          <w:trHeight w:hRule="exact" w:val="370"/>
        </w:trPr>
        <w:tc>
          <w:tcPr>
            <w:tcW w:w="1473" w:type="dxa"/>
            <w:shd w:val="clear" w:color="auto" w:fill="auto"/>
            <w:vAlign w:val="center"/>
          </w:tcPr>
          <w:p w:rsidR="00822C89" w:rsidRDefault="0049019A">
            <w:pPr>
              <w:spacing w:line="28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项目名称</w:t>
            </w:r>
          </w:p>
        </w:tc>
        <w:tc>
          <w:tcPr>
            <w:tcW w:w="3616" w:type="dxa"/>
            <w:gridSpan w:val="2"/>
            <w:shd w:val="clear" w:color="auto" w:fill="auto"/>
          </w:tcPr>
          <w:p w:rsidR="00822C89" w:rsidRDefault="00822C89">
            <w:pPr>
              <w:spacing w:line="280" w:lineRule="exact"/>
              <w:jc w:val="center"/>
              <w:rPr>
                <w:rFonts w:ascii="仿宋" w:eastAsia="仿宋" w:hAnsi="仿宋" w:cs="仿宋"/>
                <w:b/>
                <w:bCs/>
                <w:color w:val="000000" w:themeColor="text1"/>
                <w:szCs w:val="21"/>
                <w:u w:val="single" w:color="FFFFFF" w:themeColor="background1"/>
              </w:rPr>
            </w:pPr>
          </w:p>
        </w:tc>
        <w:tc>
          <w:tcPr>
            <w:tcW w:w="1040" w:type="dxa"/>
            <w:shd w:val="clear" w:color="auto" w:fill="auto"/>
            <w:vAlign w:val="center"/>
          </w:tcPr>
          <w:p w:rsidR="00822C89" w:rsidRDefault="0049019A">
            <w:pPr>
              <w:spacing w:line="28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预  算</w:t>
            </w:r>
          </w:p>
        </w:tc>
        <w:tc>
          <w:tcPr>
            <w:tcW w:w="2389" w:type="dxa"/>
            <w:shd w:val="clear" w:color="auto" w:fill="auto"/>
          </w:tcPr>
          <w:p w:rsidR="00822C89" w:rsidRDefault="00822C89">
            <w:pPr>
              <w:spacing w:line="540" w:lineRule="exact"/>
              <w:rPr>
                <w:rFonts w:ascii="仿宋" w:eastAsia="仿宋" w:hAnsi="仿宋" w:cs="仿宋"/>
                <w:color w:val="000000" w:themeColor="text1"/>
                <w:szCs w:val="21"/>
                <w:u w:val="single" w:color="FFFFFF" w:themeColor="background1"/>
              </w:rPr>
            </w:pPr>
          </w:p>
        </w:tc>
      </w:tr>
      <w:tr w:rsidR="00822C89">
        <w:trPr>
          <w:trHeight w:hRule="exact" w:val="503"/>
        </w:trPr>
        <w:tc>
          <w:tcPr>
            <w:tcW w:w="1473" w:type="dxa"/>
            <w:shd w:val="clear" w:color="auto" w:fill="auto"/>
            <w:vAlign w:val="center"/>
          </w:tcPr>
          <w:p w:rsidR="00822C89" w:rsidRDefault="0049019A">
            <w:pPr>
              <w:spacing w:line="280" w:lineRule="exact"/>
              <w:ind w:firstLineChars="100" w:firstLine="211"/>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采购类型</w:t>
            </w:r>
          </w:p>
        </w:tc>
        <w:tc>
          <w:tcPr>
            <w:tcW w:w="7045" w:type="dxa"/>
            <w:gridSpan w:val="4"/>
            <w:shd w:val="clear" w:color="auto" w:fill="auto"/>
          </w:tcPr>
          <w:p w:rsidR="00822C89" w:rsidRDefault="0049019A">
            <w:pPr>
              <w:spacing w:line="40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□政府采购   □学校集中采购； □货物类  □服务类  □工程类</w:t>
            </w:r>
          </w:p>
          <w:p w:rsidR="00822C89" w:rsidRDefault="00822C89">
            <w:pPr>
              <w:spacing w:line="540" w:lineRule="exact"/>
              <w:rPr>
                <w:rFonts w:ascii="仿宋" w:eastAsia="仿宋" w:hAnsi="仿宋" w:cs="仿宋"/>
                <w:color w:val="000000" w:themeColor="text1"/>
                <w:szCs w:val="21"/>
                <w:u w:val="single" w:color="FFFFFF" w:themeColor="background1"/>
              </w:rPr>
            </w:pPr>
          </w:p>
        </w:tc>
      </w:tr>
      <w:tr w:rsidR="00822C89">
        <w:trPr>
          <w:trHeight w:val="418"/>
        </w:trPr>
        <w:tc>
          <w:tcPr>
            <w:tcW w:w="1473" w:type="dxa"/>
            <w:vAlign w:val="center"/>
          </w:tcPr>
          <w:p w:rsidR="00822C89" w:rsidRDefault="0049019A">
            <w:pPr>
              <w:spacing w:line="540" w:lineRule="exact"/>
              <w:ind w:left="211" w:hangingChars="100" w:hanging="211"/>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采购内容</w:t>
            </w:r>
          </w:p>
        </w:tc>
        <w:tc>
          <w:tcPr>
            <w:tcW w:w="7045" w:type="dxa"/>
            <w:gridSpan w:val="4"/>
          </w:tcPr>
          <w:p w:rsidR="00822C89" w:rsidRDefault="0049019A">
            <w:pPr>
              <w:spacing w:line="540" w:lineRule="exact"/>
              <w:jc w:val="righ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（见附件）</w:t>
            </w:r>
          </w:p>
        </w:tc>
      </w:tr>
      <w:tr w:rsidR="00822C89">
        <w:trPr>
          <w:trHeight w:val="791"/>
        </w:trPr>
        <w:tc>
          <w:tcPr>
            <w:tcW w:w="1473" w:type="dxa"/>
            <w:vAlign w:val="center"/>
          </w:tcPr>
          <w:p w:rsidR="00822C89" w:rsidRDefault="0049019A">
            <w:pPr>
              <w:spacing w:line="54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立项方式</w:t>
            </w:r>
          </w:p>
        </w:tc>
        <w:tc>
          <w:tcPr>
            <w:tcW w:w="7045" w:type="dxa"/>
            <w:gridSpan w:val="4"/>
          </w:tcPr>
          <w:p w:rsidR="00822C89" w:rsidRPr="00DF6BD3" w:rsidRDefault="0049019A">
            <w:pPr>
              <w:widowControl/>
              <w:adjustRightInd w:val="0"/>
              <w:snapToGrid w:val="0"/>
              <w:spacing w:line="320" w:lineRule="exact"/>
              <w:jc w:val="left"/>
              <w:rPr>
                <w:rFonts w:ascii="仿宋" w:eastAsia="仿宋" w:hAnsi="仿宋" w:cs="仿宋"/>
                <w:color w:val="000000" w:themeColor="text1"/>
                <w:szCs w:val="21"/>
                <w:u w:val="thick"/>
              </w:rPr>
            </w:pPr>
            <w:r>
              <w:rPr>
                <w:rFonts w:ascii="仿宋" w:eastAsia="仿宋" w:hAnsi="仿宋" w:cs="仿宋" w:hint="eastAsia"/>
                <w:color w:val="000000" w:themeColor="text1"/>
                <w:szCs w:val="21"/>
                <w:u w:val="single" w:color="FFFFFF" w:themeColor="background1"/>
              </w:rPr>
              <w:t>1.列入了</w:t>
            </w:r>
            <w:r w:rsidRPr="00DF6BD3">
              <w:rPr>
                <w:rFonts w:ascii="仿宋" w:eastAsia="仿宋" w:hAnsi="仿宋" w:cs="仿宋" w:hint="eastAsia"/>
                <w:color w:val="000000" w:themeColor="text1"/>
                <w:szCs w:val="21"/>
                <w:u w:val="thick"/>
              </w:rPr>
              <w:t xml:space="preserve">            </w:t>
            </w:r>
            <w:r>
              <w:rPr>
                <w:rFonts w:ascii="仿宋" w:eastAsia="仿宋" w:hAnsi="仿宋" w:cs="仿宋" w:hint="eastAsia"/>
                <w:color w:val="000000" w:themeColor="text1"/>
                <w:szCs w:val="21"/>
                <w:u w:val="single" w:color="FFFFFF" w:themeColor="background1"/>
              </w:rPr>
              <w:t xml:space="preserve">年度部门预算 预算名称： </w:t>
            </w:r>
            <w:r w:rsidRPr="00DF6BD3">
              <w:rPr>
                <w:rFonts w:ascii="仿宋" w:eastAsia="仿宋" w:hAnsi="仿宋" w:cs="仿宋" w:hint="eastAsia"/>
                <w:color w:val="000000" w:themeColor="text1"/>
                <w:szCs w:val="21"/>
                <w:u w:val="thick"/>
              </w:rPr>
              <w:t xml:space="preserve">                  </w:t>
            </w:r>
          </w:p>
          <w:p w:rsidR="00822C89" w:rsidRDefault="0049019A">
            <w:pPr>
              <w:widowControl/>
              <w:adjustRightInd w:val="0"/>
              <w:snapToGrid w:val="0"/>
              <w:spacing w:line="320" w:lineRule="exact"/>
              <w:jc w:val="lef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2.会议研究：</w:t>
            </w:r>
            <w:r w:rsidRPr="00DF6BD3">
              <w:rPr>
                <w:rFonts w:ascii="仿宋" w:eastAsia="仿宋" w:hAnsi="仿宋" w:cs="仿宋" w:hint="eastAsia"/>
                <w:color w:val="000000" w:themeColor="text1"/>
                <w:szCs w:val="21"/>
                <w:u w:val="thick"/>
              </w:rPr>
              <w:t xml:space="preserve">     </w:t>
            </w:r>
            <w:r>
              <w:rPr>
                <w:rFonts w:ascii="仿宋" w:eastAsia="仿宋" w:hAnsi="仿宋" w:cs="仿宋" w:hint="eastAsia"/>
                <w:color w:val="000000" w:themeColor="text1"/>
                <w:szCs w:val="21"/>
                <w:u w:val="single" w:color="FFFFFF" w:themeColor="background1"/>
              </w:rPr>
              <w:t>年</w:t>
            </w:r>
            <w:r w:rsidRPr="00DF6BD3">
              <w:rPr>
                <w:rFonts w:ascii="仿宋" w:eastAsia="仿宋" w:hAnsi="仿宋" w:cs="仿宋" w:hint="eastAsia"/>
                <w:color w:val="000000" w:themeColor="text1"/>
                <w:szCs w:val="21"/>
                <w:u w:val="thick"/>
              </w:rPr>
              <w:t xml:space="preserve">  </w:t>
            </w:r>
            <w:r>
              <w:rPr>
                <w:rFonts w:ascii="仿宋" w:eastAsia="仿宋" w:hAnsi="仿宋" w:cs="仿宋" w:hint="eastAsia"/>
                <w:color w:val="000000" w:themeColor="text1"/>
                <w:szCs w:val="21"/>
                <w:u w:val="single" w:color="FFFFFF" w:themeColor="background1"/>
              </w:rPr>
              <w:t>月</w:t>
            </w:r>
            <w:r w:rsidRPr="00DF6BD3">
              <w:rPr>
                <w:rFonts w:ascii="仿宋" w:eastAsia="仿宋" w:hAnsi="仿宋" w:cs="仿宋" w:hint="eastAsia"/>
                <w:color w:val="000000" w:themeColor="text1"/>
                <w:szCs w:val="21"/>
                <w:u w:val="thick"/>
              </w:rPr>
              <w:t xml:space="preserve">  </w:t>
            </w:r>
            <w:r>
              <w:rPr>
                <w:rFonts w:ascii="仿宋" w:eastAsia="仿宋" w:hAnsi="仿宋" w:cs="仿宋" w:hint="eastAsia"/>
                <w:color w:val="000000" w:themeColor="text1"/>
                <w:szCs w:val="21"/>
                <w:u w:val="single" w:color="FFFFFF" w:themeColor="background1"/>
              </w:rPr>
              <w:t>日，经</w:t>
            </w:r>
            <w:r w:rsidR="00CB79AF" w:rsidRPr="000852F9">
              <w:rPr>
                <w:rFonts w:ascii="仿宋" w:eastAsia="仿宋" w:hAnsi="仿宋" w:cs="仿宋" w:hint="eastAsia"/>
                <w:color w:val="767171" w:themeColor="background2" w:themeShade="80"/>
                <w:szCs w:val="21"/>
                <w:u w:val="single"/>
              </w:rPr>
              <w:t>党</w:t>
            </w:r>
            <w:r w:rsidRPr="000852F9">
              <w:rPr>
                <w:rFonts w:ascii="仿宋" w:eastAsia="仿宋" w:hAnsi="仿宋" w:cs="仿宋" w:hint="eastAsia"/>
                <w:color w:val="767171" w:themeColor="background2" w:themeShade="80"/>
                <w:szCs w:val="21"/>
                <w:u w:val="single"/>
                <w:shd w:val="pct15" w:color="auto" w:fill="FFFFFF"/>
              </w:rPr>
              <w:t>委会或校长办公会</w:t>
            </w:r>
            <w:r>
              <w:rPr>
                <w:rFonts w:ascii="仿宋" w:eastAsia="仿宋" w:hAnsi="仿宋" w:cs="仿宋" w:hint="eastAsia"/>
                <w:color w:val="000000" w:themeColor="text1"/>
                <w:szCs w:val="21"/>
                <w:u w:val="single" w:color="FFFFFF" w:themeColor="background1"/>
              </w:rPr>
              <w:t>研究，同意立项。</w:t>
            </w:r>
          </w:p>
          <w:p w:rsidR="00822C89" w:rsidRDefault="00822C89">
            <w:pPr>
              <w:spacing w:line="320" w:lineRule="exact"/>
              <w:rPr>
                <w:rFonts w:ascii="仿宋" w:eastAsia="仿宋" w:hAnsi="仿宋" w:cs="仿宋"/>
                <w:color w:val="000000" w:themeColor="text1"/>
                <w:szCs w:val="21"/>
                <w:u w:val="single" w:color="FFFFFF" w:themeColor="background1"/>
              </w:rPr>
            </w:pPr>
          </w:p>
        </w:tc>
      </w:tr>
      <w:tr w:rsidR="00822C89">
        <w:trPr>
          <w:trHeight w:val="269"/>
        </w:trPr>
        <w:tc>
          <w:tcPr>
            <w:tcW w:w="4261" w:type="dxa"/>
            <w:gridSpan w:val="2"/>
            <w:vAlign w:val="center"/>
          </w:tcPr>
          <w:p w:rsidR="00822C89" w:rsidRDefault="0049019A">
            <w:pPr>
              <w:spacing w:line="30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采购方案研究</w:t>
            </w:r>
          </w:p>
        </w:tc>
        <w:tc>
          <w:tcPr>
            <w:tcW w:w="4257" w:type="dxa"/>
            <w:gridSpan w:val="3"/>
            <w:vAlign w:val="center"/>
          </w:tcPr>
          <w:p w:rsidR="00822C89" w:rsidRDefault="0049019A">
            <w:pPr>
              <w:spacing w:line="320" w:lineRule="exact"/>
              <w:jc w:val="center"/>
              <w:rPr>
                <w:rFonts w:ascii="仿宋" w:eastAsia="仿宋" w:hAnsi="仿宋" w:cs="仿宋"/>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申购单位意见</w:t>
            </w:r>
          </w:p>
        </w:tc>
      </w:tr>
      <w:tr w:rsidR="00822C89">
        <w:trPr>
          <w:trHeight w:val="1751"/>
        </w:trPr>
        <w:tc>
          <w:tcPr>
            <w:tcW w:w="4261" w:type="dxa"/>
            <w:gridSpan w:val="2"/>
          </w:tcPr>
          <w:p w:rsidR="00822C89" w:rsidRDefault="0049019A">
            <w:pPr>
              <w:spacing w:line="300" w:lineRule="exact"/>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t>本项目采购方案经以下会议研究：</w:t>
            </w:r>
          </w:p>
          <w:p w:rsidR="00822C89" w:rsidRDefault="0049019A">
            <w:pPr>
              <w:spacing w:line="300" w:lineRule="exact"/>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t xml:space="preserve">  （请在方框里勾选，并提供会议纪要或会议记录作为本表附件。）</w:t>
            </w:r>
          </w:p>
          <w:p w:rsidR="00822C89" w:rsidRDefault="0049019A">
            <w:pPr>
              <w:spacing w:line="300" w:lineRule="exact"/>
              <w:ind w:firstLineChars="200" w:firstLine="420"/>
              <w:rPr>
                <w:rFonts w:ascii="仿宋_GB2312" w:eastAsia="仿宋_GB2312" w:hAnsi="黑体"/>
                <w:color w:val="000000" w:themeColor="text1"/>
                <w:szCs w:val="21"/>
                <w:u w:val="single" w:color="FFFFFF" w:themeColor="background1"/>
              </w:rPr>
            </w:pPr>
            <w:r>
              <w:rPr>
                <w:rFonts w:ascii="仿宋_GB2312" w:eastAsia="仿宋_GB2312" w:hAnsi="黑体" w:hint="eastAsia"/>
                <w:color w:val="000000" w:themeColor="text1"/>
                <w:szCs w:val="21"/>
                <w:u w:val="single" w:color="FFFFFF" w:themeColor="background1"/>
              </w:rPr>
              <w:t>□学院党政联席会议</w:t>
            </w:r>
          </w:p>
          <w:p w:rsidR="00822C89" w:rsidRDefault="0049019A">
            <w:pPr>
              <w:spacing w:line="300" w:lineRule="exact"/>
              <w:ind w:firstLineChars="200" w:firstLine="420"/>
              <w:rPr>
                <w:rFonts w:ascii="仿宋_GB2312" w:eastAsia="仿宋_GB2312" w:hAnsi="黑体"/>
                <w:color w:val="000000" w:themeColor="text1"/>
                <w:szCs w:val="21"/>
                <w:u w:val="single" w:color="FFFFFF" w:themeColor="background1"/>
              </w:rPr>
            </w:pPr>
            <w:r>
              <w:rPr>
                <w:rFonts w:ascii="仿宋_GB2312" w:eastAsia="仿宋_GB2312" w:hAnsi="黑体" w:hint="eastAsia"/>
                <w:color w:val="000000" w:themeColor="text1"/>
                <w:szCs w:val="21"/>
                <w:u w:val="single" w:color="FFFFFF" w:themeColor="background1"/>
              </w:rPr>
              <w:t xml:space="preserve">□单位领导班子会议 </w:t>
            </w:r>
          </w:p>
          <w:p w:rsidR="00822C89" w:rsidRDefault="0049019A">
            <w:pPr>
              <w:spacing w:line="300" w:lineRule="exact"/>
              <w:rPr>
                <w:rFonts w:ascii="仿宋_GB2312" w:eastAsia="仿宋_GB2312" w:hAnsi="黑体"/>
                <w:color w:val="000000" w:themeColor="text1"/>
                <w:szCs w:val="21"/>
                <w:u w:val="single" w:color="FFFFFF" w:themeColor="background1"/>
              </w:rPr>
            </w:pPr>
            <w:r>
              <w:rPr>
                <w:rFonts w:ascii="仿宋_GB2312" w:eastAsia="仿宋_GB2312" w:hAnsi="黑体" w:hint="eastAsia"/>
                <w:color w:val="000000" w:themeColor="text1"/>
                <w:szCs w:val="21"/>
                <w:u w:val="single" w:color="FFFFFF" w:themeColor="background1"/>
              </w:rPr>
              <w:t xml:space="preserve">    □单位全体教职工会议</w:t>
            </w:r>
          </w:p>
          <w:p w:rsidR="00822C89" w:rsidRDefault="0049019A">
            <w:pPr>
              <w:spacing w:line="300" w:lineRule="exact"/>
              <w:rPr>
                <w:rFonts w:ascii="仿宋" w:eastAsia="仿宋" w:hAnsi="仿宋" w:cs="仿宋"/>
                <w:color w:val="000000" w:themeColor="text1"/>
                <w:szCs w:val="21"/>
                <w:u w:val="single" w:color="FFFFFF" w:themeColor="background1"/>
              </w:rPr>
            </w:pPr>
            <w:r>
              <w:rPr>
                <w:rFonts w:ascii="仿宋_GB2312" w:eastAsia="仿宋_GB2312" w:hAnsi="黑体" w:hint="eastAsia"/>
                <w:color w:val="000000" w:themeColor="text1"/>
                <w:szCs w:val="21"/>
                <w:u w:val="single" w:color="FFFFFF" w:themeColor="background1"/>
              </w:rPr>
              <w:t>会议时间：      年   月   日</w:t>
            </w:r>
          </w:p>
        </w:tc>
        <w:tc>
          <w:tcPr>
            <w:tcW w:w="4257" w:type="dxa"/>
            <w:gridSpan w:val="3"/>
            <w:vAlign w:val="center"/>
          </w:tcPr>
          <w:p w:rsidR="00822C89" w:rsidRDefault="00822C89">
            <w:pPr>
              <w:spacing w:line="300" w:lineRule="exact"/>
              <w:rPr>
                <w:rFonts w:ascii="仿宋" w:eastAsia="仿宋" w:hAnsi="仿宋" w:cs="仿宋"/>
                <w:color w:val="000000" w:themeColor="text1"/>
                <w:szCs w:val="21"/>
                <w:u w:val="single" w:color="FFFFFF" w:themeColor="background1"/>
              </w:rPr>
            </w:pPr>
          </w:p>
          <w:p w:rsidR="00822C89" w:rsidRDefault="00822C89">
            <w:pPr>
              <w:spacing w:line="300" w:lineRule="exact"/>
              <w:rPr>
                <w:rFonts w:ascii="仿宋" w:eastAsia="仿宋" w:hAnsi="仿宋" w:cs="仿宋"/>
                <w:color w:val="000000" w:themeColor="text1"/>
                <w:szCs w:val="21"/>
                <w:u w:val="single" w:color="FFFFFF" w:themeColor="background1"/>
              </w:rPr>
            </w:pPr>
          </w:p>
          <w:p w:rsidR="00822C89" w:rsidRDefault="00822C89">
            <w:pPr>
              <w:spacing w:line="300" w:lineRule="exact"/>
              <w:rPr>
                <w:rFonts w:ascii="仿宋" w:eastAsia="仿宋" w:hAnsi="仿宋" w:cs="仿宋"/>
                <w:b/>
                <w:bCs/>
                <w:color w:val="000000" w:themeColor="text1"/>
                <w:szCs w:val="21"/>
                <w:u w:val="single" w:color="FFFFFF" w:themeColor="background1"/>
              </w:rPr>
            </w:pPr>
          </w:p>
          <w:p w:rsidR="00822C89" w:rsidRDefault="0049019A">
            <w:pPr>
              <w:spacing w:line="300" w:lineRule="exact"/>
              <w:rPr>
                <w:rFonts w:ascii="仿宋_GB2312" w:eastAsia="仿宋_GB2312" w:hAnsi="黑体"/>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t>党政主要负责人签名：</w:t>
            </w:r>
            <w:r>
              <w:rPr>
                <w:rFonts w:ascii="仿宋_GB2312" w:eastAsia="仿宋_GB2312" w:hAnsi="黑体" w:hint="eastAsia"/>
                <w:color w:val="000000" w:themeColor="text1"/>
                <w:szCs w:val="21"/>
                <w:u w:val="single" w:color="FFFFFF" w:themeColor="background1"/>
              </w:rPr>
              <w:t xml:space="preserve"> </w:t>
            </w:r>
          </w:p>
          <w:p w:rsidR="00822C89" w:rsidRDefault="00822C89">
            <w:pPr>
              <w:spacing w:line="300" w:lineRule="exact"/>
              <w:rPr>
                <w:rFonts w:ascii="仿宋_GB2312" w:eastAsia="仿宋_GB2312" w:hAnsi="黑体"/>
                <w:color w:val="000000" w:themeColor="text1"/>
                <w:szCs w:val="21"/>
                <w:u w:val="single" w:color="FFFFFF" w:themeColor="background1"/>
              </w:rPr>
            </w:pPr>
          </w:p>
          <w:p w:rsidR="00822C89" w:rsidRDefault="0049019A">
            <w:pPr>
              <w:spacing w:line="300" w:lineRule="exact"/>
              <w:rPr>
                <w:rFonts w:ascii="仿宋" w:eastAsia="仿宋" w:hAnsi="仿宋" w:cs="仿宋"/>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t>行政公章：</w:t>
            </w:r>
            <w:r>
              <w:rPr>
                <w:rFonts w:ascii="仿宋_GB2312" w:eastAsia="仿宋_GB2312" w:hAnsi="黑体" w:hint="eastAsia"/>
                <w:color w:val="000000" w:themeColor="text1"/>
                <w:szCs w:val="21"/>
                <w:u w:val="single" w:color="FFFFFF" w:themeColor="background1"/>
              </w:rPr>
              <w:t xml:space="preserve">                  </w:t>
            </w:r>
            <w:r>
              <w:rPr>
                <w:rFonts w:ascii="仿宋" w:eastAsia="仿宋" w:hAnsi="仿宋" w:cs="仿宋" w:hint="eastAsia"/>
                <w:color w:val="000000" w:themeColor="text1"/>
                <w:szCs w:val="21"/>
                <w:u w:val="single" w:color="FFFFFF" w:themeColor="background1"/>
              </w:rPr>
              <w:t>年  月  日</w:t>
            </w:r>
          </w:p>
        </w:tc>
      </w:tr>
      <w:tr w:rsidR="00822C89">
        <w:trPr>
          <w:trHeight w:val="1420"/>
        </w:trPr>
        <w:tc>
          <w:tcPr>
            <w:tcW w:w="4261" w:type="dxa"/>
            <w:gridSpan w:val="2"/>
          </w:tcPr>
          <w:p w:rsidR="00822C89" w:rsidRDefault="0049019A">
            <w:pPr>
              <w:spacing w:line="300" w:lineRule="exact"/>
              <w:rPr>
                <w:rFonts w:ascii="仿宋" w:eastAsia="仿宋" w:hAnsi="仿宋" w:cs="仿宋"/>
                <w:b/>
                <w:bCs/>
                <w:color w:val="000000" w:themeColor="text1"/>
                <w:spacing w:val="-17"/>
                <w:szCs w:val="21"/>
                <w:u w:val="single" w:color="FFFFFF" w:themeColor="background1"/>
              </w:rPr>
            </w:pPr>
            <w:r>
              <w:rPr>
                <w:rFonts w:ascii="仿宋" w:eastAsia="仿宋" w:hAnsi="仿宋" w:cs="仿宋" w:hint="eastAsia"/>
                <w:b/>
                <w:bCs/>
                <w:color w:val="000000" w:themeColor="text1"/>
                <w:spacing w:val="-17"/>
                <w:szCs w:val="21"/>
                <w:u w:val="single" w:color="FFFFFF" w:themeColor="background1"/>
              </w:rPr>
              <w:t>预算归口管理单位意见：</w:t>
            </w:r>
          </w:p>
          <w:p w:rsidR="00822C89" w:rsidRDefault="00822C89">
            <w:pPr>
              <w:spacing w:line="300" w:lineRule="exact"/>
              <w:rPr>
                <w:rFonts w:ascii="仿宋" w:eastAsia="仿宋" w:hAnsi="仿宋" w:cs="仿宋"/>
                <w:b/>
                <w:bCs/>
                <w:color w:val="000000" w:themeColor="text1"/>
                <w:spacing w:val="-17"/>
                <w:szCs w:val="21"/>
                <w:u w:val="single" w:color="FFFFFF" w:themeColor="background1"/>
              </w:rPr>
            </w:pPr>
          </w:p>
          <w:p w:rsidR="00822C89" w:rsidRDefault="00822C89">
            <w:pPr>
              <w:spacing w:line="300" w:lineRule="exact"/>
              <w:rPr>
                <w:rFonts w:ascii="仿宋" w:eastAsia="仿宋" w:hAnsi="仿宋" w:cs="仿宋"/>
                <w:color w:val="000000" w:themeColor="text1"/>
                <w:szCs w:val="21"/>
                <w:u w:val="single" w:color="FFFFFF" w:themeColor="background1"/>
              </w:rPr>
            </w:pPr>
          </w:p>
          <w:p w:rsidR="00822C89" w:rsidRDefault="00822C89">
            <w:pPr>
              <w:spacing w:line="300" w:lineRule="exact"/>
              <w:ind w:firstLineChars="1100" w:firstLine="2310"/>
              <w:rPr>
                <w:rFonts w:ascii="仿宋" w:eastAsia="仿宋" w:hAnsi="仿宋" w:cs="仿宋"/>
                <w:color w:val="000000" w:themeColor="text1"/>
                <w:szCs w:val="21"/>
                <w:u w:val="single" w:color="FFFFFF" w:themeColor="background1"/>
              </w:rPr>
            </w:pPr>
          </w:p>
          <w:p w:rsidR="00822C89" w:rsidRDefault="0049019A">
            <w:pPr>
              <w:spacing w:line="300" w:lineRule="exact"/>
              <w:ind w:firstLineChars="1400" w:firstLine="2940"/>
              <w:rPr>
                <w:rFonts w:ascii="仿宋_GB2312" w:eastAsia="仿宋" w:hAnsi="黑体"/>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 xml:space="preserve">年  月  日    </w:t>
            </w:r>
          </w:p>
        </w:tc>
        <w:tc>
          <w:tcPr>
            <w:tcW w:w="4257" w:type="dxa"/>
            <w:gridSpan w:val="3"/>
          </w:tcPr>
          <w:p w:rsidR="00822C89" w:rsidRDefault="0049019A">
            <w:pPr>
              <w:spacing w:line="300" w:lineRule="exact"/>
              <w:rPr>
                <w:rFonts w:ascii="仿宋" w:eastAsia="仿宋" w:hAnsi="仿宋" w:cs="仿宋"/>
                <w:b/>
                <w:bCs/>
                <w:color w:val="000000" w:themeColor="text1"/>
                <w:spacing w:val="-17"/>
                <w:szCs w:val="21"/>
                <w:u w:val="single" w:color="FFFFFF" w:themeColor="background1"/>
              </w:rPr>
            </w:pPr>
            <w:r>
              <w:rPr>
                <w:rFonts w:ascii="仿宋" w:eastAsia="仿宋" w:hAnsi="仿宋" w:cs="仿宋" w:hint="eastAsia"/>
                <w:b/>
                <w:bCs/>
                <w:color w:val="000000" w:themeColor="text1"/>
                <w:spacing w:val="-17"/>
                <w:szCs w:val="21"/>
                <w:u w:val="single" w:color="FFFFFF" w:themeColor="background1"/>
              </w:rPr>
              <w:t>业务主管部门意见：</w:t>
            </w:r>
          </w:p>
          <w:p w:rsidR="00822C89" w:rsidRDefault="00822C89">
            <w:pPr>
              <w:spacing w:line="300" w:lineRule="exact"/>
              <w:rPr>
                <w:rFonts w:ascii="仿宋" w:eastAsia="仿宋" w:hAnsi="仿宋" w:cs="仿宋"/>
                <w:b/>
                <w:bCs/>
                <w:color w:val="000000" w:themeColor="text1"/>
                <w:spacing w:val="-17"/>
                <w:szCs w:val="21"/>
                <w:u w:val="single" w:color="FFFFFF" w:themeColor="background1"/>
              </w:rPr>
            </w:pPr>
          </w:p>
          <w:p w:rsidR="00822C89" w:rsidRDefault="00822C89">
            <w:pPr>
              <w:spacing w:line="300" w:lineRule="exact"/>
              <w:rPr>
                <w:rFonts w:ascii="仿宋" w:eastAsia="仿宋" w:hAnsi="仿宋" w:cs="仿宋"/>
                <w:b/>
                <w:bCs/>
                <w:color w:val="000000" w:themeColor="text1"/>
                <w:spacing w:val="-17"/>
                <w:szCs w:val="21"/>
                <w:u w:val="single" w:color="FFFFFF" w:themeColor="background1"/>
              </w:rPr>
            </w:pPr>
          </w:p>
          <w:p w:rsidR="00822C89" w:rsidRDefault="00822C89">
            <w:pPr>
              <w:spacing w:line="300" w:lineRule="exact"/>
              <w:ind w:firstLineChars="1100" w:firstLine="2310"/>
              <w:rPr>
                <w:rFonts w:ascii="仿宋" w:eastAsia="仿宋" w:hAnsi="仿宋" w:cs="仿宋"/>
                <w:color w:val="000000" w:themeColor="text1"/>
                <w:szCs w:val="21"/>
                <w:u w:val="single" w:color="FFFFFF" w:themeColor="background1"/>
              </w:rPr>
            </w:pPr>
          </w:p>
          <w:p w:rsidR="00822C89" w:rsidRDefault="0049019A">
            <w:pPr>
              <w:spacing w:line="300" w:lineRule="exact"/>
              <w:ind w:firstLineChars="1400" w:firstLine="2940"/>
              <w:rPr>
                <w:rFonts w:ascii="仿宋" w:eastAsia="仿宋" w:hAnsi="仿宋" w:cs="仿宋"/>
                <w:b/>
                <w:bCs/>
                <w:color w:val="000000" w:themeColor="text1"/>
                <w:spacing w:val="-17"/>
                <w:szCs w:val="21"/>
                <w:u w:val="single" w:color="FFFFFF" w:themeColor="background1"/>
              </w:rPr>
            </w:pPr>
            <w:r>
              <w:rPr>
                <w:rFonts w:ascii="仿宋" w:eastAsia="仿宋" w:hAnsi="仿宋" w:cs="仿宋" w:hint="eastAsia"/>
                <w:color w:val="000000" w:themeColor="text1"/>
                <w:szCs w:val="21"/>
                <w:u w:val="single" w:color="FFFFFF" w:themeColor="background1"/>
              </w:rPr>
              <w:t>年  月  日</w:t>
            </w:r>
          </w:p>
        </w:tc>
      </w:tr>
      <w:tr w:rsidR="00822C89">
        <w:trPr>
          <w:trHeight w:val="1476"/>
        </w:trPr>
        <w:tc>
          <w:tcPr>
            <w:tcW w:w="4259" w:type="dxa"/>
            <w:gridSpan w:val="2"/>
          </w:tcPr>
          <w:p w:rsidR="00822C89" w:rsidRDefault="0049019A">
            <w:pPr>
              <w:spacing w:line="300" w:lineRule="exact"/>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会签单位意见：</w:t>
            </w:r>
          </w:p>
          <w:p w:rsidR="00822C89" w:rsidRDefault="00822C89">
            <w:pPr>
              <w:spacing w:line="300" w:lineRule="exact"/>
              <w:ind w:firstLineChars="1400" w:firstLine="2951"/>
              <w:rPr>
                <w:rFonts w:ascii="仿宋" w:eastAsia="仿宋" w:hAnsi="仿宋" w:cs="仿宋"/>
                <w:b/>
                <w:bCs/>
                <w:color w:val="000000" w:themeColor="text1"/>
                <w:szCs w:val="21"/>
                <w:u w:val="single" w:color="FFFFFF" w:themeColor="background1"/>
              </w:rPr>
            </w:pPr>
          </w:p>
        </w:tc>
        <w:tc>
          <w:tcPr>
            <w:tcW w:w="4259" w:type="dxa"/>
            <w:gridSpan w:val="3"/>
          </w:tcPr>
          <w:p w:rsidR="00822C89" w:rsidRDefault="0049019A">
            <w:pPr>
              <w:spacing w:line="540" w:lineRule="exact"/>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财务处意见：</w:t>
            </w:r>
          </w:p>
          <w:p w:rsidR="00822C89" w:rsidRDefault="00822C89">
            <w:pPr>
              <w:spacing w:line="300" w:lineRule="exact"/>
              <w:rPr>
                <w:rFonts w:ascii="仿宋" w:eastAsia="仿宋" w:hAnsi="仿宋" w:cs="仿宋"/>
                <w:b/>
                <w:bCs/>
                <w:color w:val="000000" w:themeColor="text1"/>
                <w:szCs w:val="21"/>
                <w:u w:val="single" w:color="FFFFFF" w:themeColor="background1"/>
              </w:rPr>
            </w:pPr>
          </w:p>
          <w:p w:rsidR="00822C89" w:rsidRDefault="00822C89">
            <w:pPr>
              <w:spacing w:line="300" w:lineRule="exact"/>
              <w:rPr>
                <w:rFonts w:ascii="仿宋" w:eastAsia="仿宋" w:hAnsi="仿宋" w:cs="仿宋"/>
                <w:b/>
                <w:bCs/>
                <w:color w:val="000000" w:themeColor="text1"/>
                <w:szCs w:val="21"/>
                <w:u w:val="single" w:color="FFFFFF" w:themeColor="background1"/>
              </w:rPr>
            </w:pPr>
          </w:p>
          <w:p w:rsidR="00822C89" w:rsidRDefault="00822C89">
            <w:pPr>
              <w:spacing w:line="300" w:lineRule="exact"/>
              <w:rPr>
                <w:rFonts w:ascii="仿宋" w:eastAsia="仿宋" w:hAnsi="仿宋" w:cs="仿宋"/>
                <w:b/>
                <w:bCs/>
                <w:color w:val="000000" w:themeColor="text1"/>
                <w:szCs w:val="21"/>
                <w:u w:val="single" w:color="FFFFFF" w:themeColor="background1"/>
              </w:rPr>
            </w:pPr>
          </w:p>
          <w:p w:rsidR="00822C89" w:rsidRDefault="0049019A">
            <w:pPr>
              <w:spacing w:line="300" w:lineRule="exact"/>
              <w:ind w:firstLineChars="1400" w:firstLine="2940"/>
              <w:rPr>
                <w:rFonts w:ascii="仿宋" w:eastAsia="仿宋" w:hAnsi="仿宋" w:cs="仿宋"/>
                <w:b/>
                <w:bCs/>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 xml:space="preserve">年  月  日 </w:t>
            </w:r>
          </w:p>
        </w:tc>
      </w:tr>
      <w:tr w:rsidR="00822C89">
        <w:trPr>
          <w:trHeight w:val="1425"/>
        </w:trPr>
        <w:tc>
          <w:tcPr>
            <w:tcW w:w="4261" w:type="dxa"/>
            <w:gridSpan w:val="2"/>
          </w:tcPr>
          <w:p w:rsidR="00822C89" w:rsidRDefault="0049019A">
            <w:pPr>
              <w:spacing w:line="540" w:lineRule="exact"/>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审计处意见：</w:t>
            </w:r>
          </w:p>
          <w:p w:rsidR="00822C89" w:rsidRDefault="00822C89">
            <w:pPr>
              <w:spacing w:line="540" w:lineRule="exact"/>
              <w:rPr>
                <w:rFonts w:ascii="仿宋" w:eastAsia="仿宋" w:hAnsi="仿宋" w:cs="仿宋"/>
                <w:color w:val="000000" w:themeColor="text1"/>
                <w:szCs w:val="21"/>
                <w:u w:val="single" w:color="FFFFFF" w:themeColor="background1"/>
              </w:rPr>
            </w:pPr>
          </w:p>
          <w:p w:rsidR="00822C89" w:rsidRDefault="0049019A">
            <w:pPr>
              <w:spacing w:line="540" w:lineRule="exact"/>
              <w:ind w:firstLineChars="1400" w:firstLine="2940"/>
              <w:rPr>
                <w:rFonts w:ascii="仿宋" w:eastAsia="仿宋" w:hAnsi="仿宋" w:cs="仿宋"/>
                <w:color w:val="000000" w:themeColor="text1"/>
                <w:szCs w:val="21"/>
                <w:u w:val="single" w:color="FFFFFF" w:themeColor="background1"/>
              </w:rPr>
            </w:pPr>
            <w:bookmarkStart w:id="2" w:name="OLE_LINK4"/>
            <w:r>
              <w:rPr>
                <w:rFonts w:ascii="仿宋" w:eastAsia="仿宋" w:hAnsi="仿宋" w:cs="仿宋" w:hint="eastAsia"/>
                <w:color w:val="000000" w:themeColor="text1"/>
                <w:szCs w:val="21"/>
                <w:u w:val="single" w:color="FFFFFF" w:themeColor="background1"/>
              </w:rPr>
              <w:t>年  月  日</w:t>
            </w:r>
            <w:bookmarkEnd w:id="2"/>
          </w:p>
        </w:tc>
        <w:tc>
          <w:tcPr>
            <w:tcW w:w="4257" w:type="dxa"/>
            <w:gridSpan w:val="3"/>
          </w:tcPr>
          <w:p w:rsidR="00822C89" w:rsidRDefault="0049019A">
            <w:pPr>
              <w:spacing w:line="540" w:lineRule="exact"/>
              <w:rPr>
                <w:rFonts w:ascii="仿宋" w:eastAsia="仿宋" w:hAnsi="仿宋" w:cs="仿宋"/>
                <w:b/>
                <w:bCs/>
                <w:color w:val="000000" w:themeColor="text1"/>
                <w:spacing w:val="-17"/>
                <w:szCs w:val="21"/>
                <w:u w:val="single" w:color="FFFFFF" w:themeColor="background1"/>
              </w:rPr>
            </w:pPr>
            <w:r>
              <w:rPr>
                <w:rFonts w:ascii="仿宋" w:eastAsia="仿宋" w:hAnsi="仿宋" w:cs="仿宋" w:hint="eastAsia"/>
                <w:b/>
                <w:bCs/>
                <w:color w:val="000000" w:themeColor="text1"/>
                <w:spacing w:val="-17"/>
                <w:szCs w:val="21"/>
                <w:u w:val="single" w:color="FFFFFF" w:themeColor="background1"/>
              </w:rPr>
              <w:t>资产管理处意见：</w:t>
            </w:r>
          </w:p>
          <w:p w:rsidR="00822C89" w:rsidRDefault="00822C89">
            <w:pPr>
              <w:spacing w:line="540" w:lineRule="exact"/>
              <w:ind w:firstLineChars="1000" w:firstLine="2100"/>
              <w:rPr>
                <w:rFonts w:ascii="仿宋" w:eastAsia="仿宋" w:hAnsi="仿宋" w:cs="仿宋"/>
                <w:color w:val="000000" w:themeColor="text1"/>
                <w:szCs w:val="21"/>
                <w:u w:val="single" w:color="FFFFFF" w:themeColor="background1"/>
              </w:rPr>
            </w:pPr>
          </w:p>
          <w:p w:rsidR="00822C89" w:rsidRDefault="0049019A">
            <w:pPr>
              <w:spacing w:line="540" w:lineRule="exact"/>
              <w:ind w:firstLineChars="1400" w:firstLine="2940"/>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年  月  日</w:t>
            </w:r>
          </w:p>
        </w:tc>
      </w:tr>
      <w:tr w:rsidR="00822C89">
        <w:trPr>
          <w:trHeight w:val="1420"/>
        </w:trPr>
        <w:tc>
          <w:tcPr>
            <w:tcW w:w="4261" w:type="dxa"/>
            <w:gridSpan w:val="2"/>
          </w:tcPr>
          <w:p w:rsidR="00822C89" w:rsidRDefault="0049019A">
            <w:pPr>
              <w:spacing w:line="540" w:lineRule="exact"/>
              <w:jc w:val="left"/>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申购单位分管校领导意见：</w:t>
            </w:r>
          </w:p>
          <w:p w:rsidR="00822C89" w:rsidRDefault="00822C89">
            <w:pPr>
              <w:spacing w:line="540" w:lineRule="exact"/>
              <w:ind w:firstLineChars="1400" w:firstLine="2940"/>
              <w:rPr>
                <w:rFonts w:ascii="仿宋" w:eastAsia="仿宋" w:hAnsi="仿宋" w:cs="仿宋"/>
                <w:color w:val="000000" w:themeColor="text1"/>
                <w:szCs w:val="21"/>
                <w:u w:val="single" w:color="FFFFFF" w:themeColor="background1"/>
              </w:rPr>
            </w:pPr>
          </w:p>
          <w:p w:rsidR="00822C89" w:rsidRDefault="0049019A">
            <w:pPr>
              <w:spacing w:line="540" w:lineRule="exact"/>
              <w:ind w:firstLineChars="1400" w:firstLine="2940"/>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年  月  日</w:t>
            </w:r>
          </w:p>
        </w:tc>
        <w:tc>
          <w:tcPr>
            <w:tcW w:w="4257" w:type="dxa"/>
            <w:gridSpan w:val="3"/>
          </w:tcPr>
          <w:p w:rsidR="00822C89" w:rsidRDefault="0049019A">
            <w:pPr>
              <w:spacing w:line="540" w:lineRule="exact"/>
              <w:rPr>
                <w:rFonts w:ascii="仿宋" w:eastAsia="仿宋" w:hAnsi="仿宋" w:cs="仿宋"/>
                <w:b/>
                <w:bCs/>
                <w:color w:val="000000" w:themeColor="text1"/>
                <w:spacing w:val="-17"/>
                <w:szCs w:val="21"/>
                <w:u w:val="single" w:color="FFFFFF" w:themeColor="background1"/>
              </w:rPr>
            </w:pPr>
            <w:r>
              <w:rPr>
                <w:rFonts w:ascii="仿宋" w:eastAsia="仿宋" w:hAnsi="仿宋" w:cs="仿宋" w:hint="eastAsia"/>
                <w:b/>
                <w:bCs/>
                <w:color w:val="000000" w:themeColor="text1"/>
                <w:spacing w:val="-17"/>
                <w:szCs w:val="21"/>
                <w:u w:val="single" w:color="FFFFFF" w:themeColor="background1"/>
              </w:rPr>
              <w:t>资产管理处分管校领导意见：</w:t>
            </w:r>
          </w:p>
          <w:p w:rsidR="00822C89" w:rsidRDefault="00822C89">
            <w:pPr>
              <w:spacing w:line="540" w:lineRule="exact"/>
              <w:rPr>
                <w:rFonts w:ascii="仿宋" w:eastAsia="仿宋" w:hAnsi="仿宋" w:cs="仿宋"/>
                <w:color w:val="000000" w:themeColor="text1"/>
                <w:spacing w:val="-17"/>
                <w:szCs w:val="21"/>
                <w:u w:val="single" w:color="FFFFFF" w:themeColor="background1"/>
              </w:rPr>
            </w:pPr>
          </w:p>
          <w:p w:rsidR="00822C89" w:rsidRDefault="0049019A">
            <w:pPr>
              <w:spacing w:line="540" w:lineRule="exact"/>
              <w:ind w:firstLineChars="1400" w:firstLine="2940"/>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年  月  日</w:t>
            </w:r>
          </w:p>
        </w:tc>
      </w:tr>
    </w:tbl>
    <w:p w:rsidR="00822C89" w:rsidRDefault="00822C89">
      <w:pPr>
        <w:rPr>
          <w:color w:val="000000" w:themeColor="text1"/>
          <w:u w:val="single" w:color="FFFFFF" w:themeColor="background1"/>
        </w:rPr>
      </w:pPr>
    </w:p>
    <w:p w:rsidR="00822C89" w:rsidRDefault="0049019A">
      <w:pPr>
        <w:spacing w:line="240" w:lineRule="exact"/>
        <w:rPr>
          <w:rFonts w:ascii="仿宋" w:eastAsia="仿宋" w:hAnsi="仿宋" w:cs="仿宋"/>
          <w:b/>
          <w:bCs/>
          <w:color w:val="000000" w:themeColor="text1"/>
          <w:sz w:val="20"/>
          <w:szCs w:val="20"/>
          <w:u w:val="single" w:color="FFFFFF" w:themeColor="background1"/>
        </w:rPr>
      </w:pPr>
      <w:r>
        <w:rPr>
          <w:rFonts w:ascii="仿宋" w:eastAsia="仿宋" w:hAnsi="仿宋" w:cs="仿宋" w:hint="eastAsia"/>
          <w:b/>
          <w:bCs/>
          <w:color w:val="000000" w:themeColor="text1"/>
          <w:szCs w:val="21"/>
          <w:u w:val="single" w:color="FFFFFF" w:themeColor="background1"/>
        </w:rPr>
        <w:t>备注：1.申购单位为二级学院的，“申购单位意见”一栏需由院长和党委书记共同签名。2.项目涉</w:t>
      </w:r>
      <w:r>
        <w:rPr>
          <w:rFonts w:ascii="仿宋" w:eastAsia="仿宋" w:hAnsi="仿宋" w:cs="仿宋" w:hint="eastAsia"/>
          <w:b/>
          <w:bCs/>
          <w:color w:val="000000" w:themeColor="text1"/>
          <w:sz w:val="20"/>
          <w:szCs w:val="20"/>
          <w:u w:val="single" w:color="FFFFFF" w:themeColor="background1"/>
        </w:rPr>
        <w:t>及网络设备、服务器、存储设备、操作系统、数据库系统等信息化建设内容的，需经网络与信息化管理中心会签。3.本表留存资产管理处。</w:t>
      </w:r>
    </w:p>
    <w:p w:rsidR="00822C89" w:rsidRDefault="0049019A">
      <w:pPr>
        <w:spacing w:line="540" w:lineRule="exact"/>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lastRenderedPageBreak/>
        <w:t>附件二</w:t>
      </w:r>
    </w:p>
    <w:p w:rsidR="00822C89" w:rsidRDefault="0049019A">
      <w:pPr>
        <w:spacing w:line="400" w:lineRule="exact"/>
        <w:jc w:val="center"/>
        <w:rPr>
          <w:rFonts w:ascii="华文中宋" w:eastAsia="华文中宋" w:hAnsi="华文中宋" w:cs="华文中宋"/>
          <w:b/>
          <w:color w:val="000000" w:themeColor="text1"/>
          <w:sz w:val="36"/>
          <w:szCs w:val="36"/>
          <w:u w:val="single" w:color="FFFFFF" w:themeColor="background1"/>
        </w:rPr>
      </w:pPr>
      <w:r>
        <w:rPr>
          <w:rFonts w:ascii="华文中宋" w:eastAsia="华文中宋" w:hAnsi="华文中宋" w:cs="华文中宋" w:hint="eastAsia"/>
          <w:b/>
          <w:color w:val="000000" w:themeColor="text1"/>
          <w:sz w:val="36"/>
          <w:szCs w:val="36"/>
          <w:u w:val="single" w:color="FFFFFF" w:themeColor="background1"/>
        </w:rPr>
        <w:t>湖南女子学院各单位自行采购审批表</w:t>
      </w:r>
    </w:p>
    <w:p w:rsidR="00822C89" w:rsidRDefault="0049019A">
      <w:pPr>
        <w:spacing w:afterLines="50" w:after="156"/>
        <w:jc w:val="center"/>
        <w:rPr>
          <w:rFonts w:ascii="仿宋" w:eastAsia="仿宋" w:hAnsi="仿宋" w:cs="仿宋"/>
          <w:b/>
          <w:color w:val="000000" w:themeColor="text1"/>
          <w:spacing w:val="-11"/>
          <w:kern w:val="0"/>
          <w:szCs w:val="21"/>
          <w:u w:val="single" w:color="FFFFFF" w:themeColor="background1"/>
        </w:rPr>
      </w:pPr>
      <w:r>
        <w:rPr>
          <w:rFonts w:ascii="仿宋" w:eastAsia="仿宋" w:hAnsi="仿宋" w:cs="仿宋" w:hint="eastAsia"/>
          <w:b/>
          <w:color w:val="000000" w:themeColor="text1"/>
          <w:spacing w:val="-11"/>
          <w:kern w:val="0"/>
          <w:szCs w:val="21"/>
          <w:u w:val="single" w:color="FFFFFF" w:themeColor="background1"/>
        </w:rPr>
        <w:t>（1万元及以上、10万元以下货物、服务类，1万元及以</w:t>
      </w:r>
      <w:r w:rsidRPr="003F3104">
        <w:rPr>
          <w:rFonts w:ascii="仿宋" w:eastAsia="仿宋" w:hAnsi="仿宋" w:cs="仿宋" w:hint="eastAsia"/>
          <w:b/>
          <w:spacing w:val="-11"/>
          <w:kern w:val="0"/>
          <w:szCs w:val="21"/>
          <w:u w:val="single" w:color="FFFFFF" w:themeColor="background1"/>
        </w:rPr>
        <w:t>上、</w:t>
      </w:r>
      <w:r w:rsidR="005C4F6D" w:rsidRPr="003F3104">
        <w:rPr>
          <w:rFonts w:ascii="仿宋" w:eastAsia="仿宋" w:hAnsi="仿宋" w:cs="仿宋" w:hint="eastAsia"/>
          <w:b/>
          <w:spacing w:val="-11"/>
          <w:kern w:val="0"/>
          <w:szCs w:val="21"/>
          <w:u w:val="single" w:color="FFFFFF" w:themeColor="background1"/>
        </w:rPr>
        <w:t>1</w:t>
      </w:r>
      <w:r w:rsidR="005C4F6D" w:rsidRPr="003F3104">
        <w:rPr>
          <w:rFonts w:ascii="仿宋" w:eastAsia="仿宋" w:hAnsi="仿宋" w:cs="仿宋"/>
          <w:b/>
          <w:spacing w:val="-11"/>
          <w:kern w:val="0"/>
          <w:szCs w:val="21"/>
          <w:u w:val="single" w:color="FFFFFF" w:themeColor="background1"/>
        </w:rPr>
        <w:t>0</w:t>
      </w:r>
      <w:r w:rsidRPr="003F3104">
        <w:rPr>
          <w:rFonts w:ascii="仿宋" w:eastAsia="仿宋" w:hAnsi="仿宋" w:cs="仿宋" w:hint="eastAsia"/>
          <w:b/>
          <w:spacing w:val="-11"/>
          <w:kern w:val="0"/>
          <w:szCs w:val="21"/>
          <w:u w:val="single" w:color="FFFFFF" w:themeColor="background1"/>
        </w:rPr>
        <w:t>万</w:t>
      </w:r>
      <w:r>
        <w:rPr>
          <w:rFonts w:ascii="仿宋" w:eastAsia="仿宋" w:hAnsi="仿宋" w:cs="仿宋" w:hint="eastAsia"/>
          <w:b/>
          <w:color w:val="000000" w:themeColor="text1"/>
          <w:spacing w:val="-11"/>
          <w:kern w:val="0"/>
          <w:szCs w:val="21"/>
          <w:u w:val="single" w:color="FFFFFF" w:themeColor="background1"/>
        </w:rPr>
        <w:t>元以下工程类采购填此表。）</w:t>
      </w: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464"/>
        <w:gridCol w:w="138"/>
        <w:gridCol w:w="1300"/>
        <w:gridCol w:w="585"/>
        <w:gridCol w:w="2352"/>
        <w:gridCol w:w="85"/>
        <w:gridCol w:w="907"/>
        <w:gridCol w:w="449"/>
        <w:gridCol w:w="661"/>
        <w:gridCol w:w="1757"/>
      </w:tblGrid>
      <w:tr w:rsidR="00822C89">
        <w:trPr>
          <w:trHeight w:val="446"/>
          <w:jc w:val="center"/>
        </w:trPr>
        <w:tc>
          <w:tcPr>
            <w:tcW w:w="1103" w:type="dxa"/>
            <w:gridSpan w:val="2"/>
            <w:vAlign w:val="center"/>
          </w:tcPr>
          <w:p w:rsidR="00822C89" w:rsidRDefault="0049019A">
            <w:pPr>
              <w:spacing w:line="540" w:lineRule="exact"/>
              <w:jc w:val="center"/>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申购</w:t>
            </w:r>
          </w:p>
          <w:p w:rsidR="00822C89" w:rsidRDefault="0049019A">
            <w:pPr>
              <w:spacing w:line="540" w:lineRule="exact"/>
              <w:jc w:val="center"/>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单位</w:t>
            </w:r>
          </w:p>
        </w:tc>
        <w:tc>
          <w:tcPr>
            <w:tcW w:w="2023" w:type="dxa"/>
            <w:gridSpan w:val="3"/>
            <w:vAlign w:val="center"/>
          </w:tcPr>
          <w:p w:rsidR="00822C89" w:rsidRDefault="00822C89">
            <w:pPr>
              <w:spacing w:line="540" w:lineRule="exact"/>
              <w:jc w:val="center"/>
              <w:rPr>
                <w:rFonts w:ascii="仿宋_GB2312" w:eastAsia="仿宋_GB2312" w:hAnsi="黑体"/>
                <w:color w:val="000000" w:themeColor="text1"/>
                <w:sz w:val="24"/>
                <w:u w:val="single" w:color="FFFFFF" w:themeColor="background1"/>
              </w:rPr>
            </w:pPr>
          </w:p>
        </w:tc>
        <w:tc>
          <w:tcPr>
            <w:tcW w:w="6211" w:type="dxa"/>
            <w:gridSpan w:val="6"/>
            <w:vAlign w:val="center"/>
          </w:tcPr>
          <w:p w:rsidR="00822C89" w:rsidRDefault="0049019A">
            <w:pPr>
              <w:spacing w:line="400" w:lineRule="exact"/>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采购项目名称</w:t>
            </w:r>
            <w:r>
              <w:rPr>
                <w:rFonts w:ascii="仿宋_GB2312" w:eastAsia="仿宋_GB2312" w:hAnsi="黑体" w:hint="eastAsia"/>
                <w:color w:val="000000" w:themeColor="text1"/>
                <w:sz w:val="24"/>
                <w:u w:val="single" w:color="FFFFFF" w:themeColor="background1"/>
              </w:rPr>
              <w:t>：</w:t>
            </w:r>
            <w:r w:rsidR="00E8429C">
              <w:rPr>
                <w:rFonts w:ascii="仿宋_GB2312" w:eastAsia="仿宋_GB2312" w:hAnsi="黑体" w:hint="eastAsia"/>
                <w:color w:val="000000" w:themeColor="text1"/>
                <w:sz w:val="24"/>
                <w:u w:val="thick"/>
              </w:rPr>
              <w:t xml:space="preserve"> </w:t>
            </w:r>
            <w:r w:rsidR="00E8429C">
              <w:rPr>
                <w:rFonts w:ascii="仿宋_GB2312" w:eastAsia="仿宋_GB2312" w:hAnsi="黑体"/>
                <w:color w:val="000000" w:themeColor="text1"/>
                <w:sz w:val="24"/>
                <w:u w:val="thick"/>
              </w:rPr>
              <w:t xml:space="preserve">                    </w:t>
            </w:r>
            <w:r>
              <w:rPr>
                <w:rFonts w:ascii="仿宋_GB2312" w:eastAsia="仿宋_GB2312" w:hAnsi="黑体" w:hint="eastAsia"/>
                <w:color w:val="000000" w:themeColor="text1"/>
                <w:sz w:val="24"/>
                <w:u w:val="single" w:color="FFFFFF" w:themeColor="background1"/>
              </w:rPr>
              <w:t xml:space="preserve">                             </w:t>
            </w:r>
          </w:p>
          <w:p w:rsidR="00822C89" w:rsidRDefault="0049019A">
            <w:pPr>
              <w:spacing w:line="400" w:lineRule="exact"/>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项目类型</w:t>
            </w:r>
            <w:r>
              <w:rPr>
                <w:rFonts w:ascii="仿宋_GB2312" w:eastAsia="仿宋_GB2312" w:hAnsi="黑体" w:hint="eastAsia"/>
                <w:color w:val="000000" w:themeColor="text1"/>
                <w:sz w:val="24"/>
                <w:u w:val="single" w:color="FFFFFF" w:themeColor="background1"/>
              </w:rPr>
              <w:t>：   货物类（  ） 服务类（  ） 工程类（  ）</w:t>
            </w:r>
          </w:p>
          <w:p w:rsidR="00822C89" w:rsidRDefault="0049019A">
            <w:pPr>
              <w:spacing w:line="400" w:lineRule="exact"/>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填表人</w:t>
            </w:r>
            <w:r>
              <w:rPr>
                <w:rFonts w:ascii="仿宋_GB2312" w:eastAsia="仿宋_GB2312" w:hAnsi="黑体" w:hint="eastAsia"/>
                <w:color w:val="000000" w:themeColor="text1"/>
                <w:sz w:val="24"/>
                <w:u w:val="single" w:color="FFFFFF" w:themeColor="background1"/>
              </w:rPr>
              <w:t>：</w:t>
            </w:r>
            <w:r w:rsidR="00E8429C">
              <w:rPr>
                <w:rFonts w:ascii="仿宋_GB2312" w:eastAsia="仿宋_GB2312" w:hAnsi="黑体" w:hint="eastAsia"/>
                <w:color w:val="000000" w:themeColor="text1"/>
                <w:sz w:val="24"/>
                <w:u w:val="thick"/>
              </w:rPr>
              <w:t xml:space="preserve"> </w:t>
            </w:r>
            <w:r w:rsidR="00E8429C">
              <w:rPr>
                <w:rFonts w:ascii="仿宋_GB2312" w:eastAsia="仿宋_GB2312" w:hAnsi="黑体"/>
                <w:color w:val="000000" w:themeColor="text1"/>
                <w:sz w:val="24"/>
                <w:u w:val="thick"/>
              </w:rPr>
              <w:t xml:space="preserve">            </w:t>
            </w:r>
            <w:r w:rsidR="00E8429C">
              <w:rPr>
                <w:rFonts w:ascii="仿宋_GB2312" w:eastAsia="仿宋_GB2312" w:hAnsi="黑体" w:hint="eastAsia"/>
                <w:color w:val="000000" w:themeColor="text1"/>
                <w:sz w:val="24"/>
                <w:u w:val="single" w:color="FFFFFF" w:themeColor="background1"/>
              </w:rPr>
              <w:t xml:space="preserve">    </w:t>
            </w:r>
            <w:r>
              <w:rPr>
                <w:rFonts w:ascii="仿宋_GB2312" w:eastAsia="仿宋_GB2312" w:hAnsi="黑体" w:hint="eastAsia"/>
                <w:b/>
                <w:bCs/>
                <w:color w:val="000000" w:themeColor="text1"/>
                <w:sz w:val="24"/>
                <w:u w:val="single" w:color="FFFFFF" w:themeColor="background1"/>
              </w:rPr>
              <w:t>联系方式</w:t>
            </w:r>
            <w:r>
              <w:rPr>
                <w:rFonts w:ascii="仿宋_GB2312" w:eastAsia="仿宋_GB2312" w:hAnsi="黑体" w:hint="eastAsia"/>
                <w:color w:val="000000" w:themeColor="text1"/>
                <w:sz w:val="24"/>
                <w:u w:val="single" w:color="FFFFFF" w:themeColor="background1"/>
              </w:rPr>
              <w:t>：</w:t>
            </w:r>
            <w:r w:rsidR="00E8429C">
              <w:rPr>
                <w:rFonts w:ascii="仿宋_GB2312" w:eastAsia="仿宋_GB2312" w:hAnsi="黑体" w:hint="eastAsia"/>
                <w:color w:val="000000" w:themeColor="text1"/>
                <w:sz w:val="24"/>
                <w:u w:val="thick"/>
              </w:rPr>
              <w:t xml:space="preserve"> </w:t>
            </w:r>
            <w:r w:rsidR="00E8429C">
              <w:rPr>
                <w:rFonts w:ascii="仿宋_GB2312" w:eastAsia="仿宋_GB2312" w:hAnsi="黑体"/>
                <w:color w:val="000000" w:themeColor="text1"/>
                <w:sz w:val="24"/>
                <w:u w:val="thick"/>
              </w:rPr>
              <w:t xml:space="preserve">            </w:t>
            </w:r>
            <w:r w:rsidR="00E8429C">
              <w:rPr>
                <w:rFonts w:ascii="仿宋_GB2312" w:eastAsia="仿宋_GB2312" w:hAnsi="黑体" w:hint="eastAsia"/>
                <w:color w:val="000000" w:themeColor="text1"/>
                <w:sz w:val="24"/>
                <w:u w:val="single" w:color="FFFFFF" w:themeColor="background1"/>
              </w:rPr>
              <w:t xml:space="preserve"> </w:t>
            </w:r>
            <w:r w:rsidR="00E8429C">
              <w:rPr>
                <w:rFonts w:ascii="仿宋_GB2312" w:eastAsia="仿宋_GB2312" w:hAnsi="黑体"/>
                <w:color w:val="000000" w:themeColor="text1"/>
                <w:sz w:val="24"/>
                <w:u w:val="single" w:color="FFFFFF" w:themeColor="background1"/>
              </w:rPr>
              <w:t xml:space="preserve">  </w:t>
            </w:r>
            <w:r>
              <w:rPr>
                <w:rFonts w:ascii="仿宋_GB2312" w:eastAsia="仿宋_GB2312" w:hAnsi="黑体" w:hint="eastAsia"/>
                <w:color w:val="000000" w:themeColor="text1"/>
                <w:sz w:val="24"/>
                <w:u w:val="single" w:color="FFFFFF" w:themeColor="background1"/>
              </w:rPr>
              <w:t xml:space="preserve">                </w:t>
            </w:r>
          </w:p>
        </w:tc>
      </w:tr>
      <w:tr w:rsidR="00822C89">
        <w:trPr>
          <w:trHeight w:val="90"/>
          <w:jc w:val="center"/>
        </w:trPr>
        <w:tc>
          <w:tcPr>
            <w:tcW w:w="9337" w:type="dxa"/>
            <w:gridSpan w:val="11"/>
            <w:vAlign w:val="center"/>
          </w:tcPr>
          <w:p w:rsidR="00822C89" w:rsidRDefault="0049019A">
            <w:pPr>
              <w:spacing w:line="540" w:lineRule="exact"/>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采购内容概述</w:t>
            </w:r>
            <w:r>
              <w:rPr>
                <w:rFonts w:ascii="仿宋_GB2312" w:eastAsia="仿宋_GB2312" w:hAnsi="黑体" w:hint="eastAsia"/>
                <w:color w:val="000000" w:themeColor="text1"/>
                <w:sz w:val="24"/>
                <w:u w:val="single" w:color="FFFFFF" w:themeColor="background1"/>
              </w:rPr>
              <w:t>（可另附页）：</w:t>
            </w:r>
          </w:p>
        </w:tc>
      </w:tr>
      <w:tr w:rsidR="00822C89">
        <w:trPr>
          <w:trHeight w:val="914"/>
          <w:jc w:val="center"/>
        </w:trPr>
        <w:tc>
          <w:tcPr>
            <w:tcW w:w="639" w:type="dxa"/>
            <w:vAlign w:val="center"/>
          </w:tcPr>
          <w:p w:rsidR="00822C89" w:rsidRDefault="0049019A">
            <w:pPr>
              <w:jc w:val="center"/>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序号</w:t>
            </w:r>
          </w:p>
        </w:tc>
        <w:tc>
          <w:tcPr>
            <w:tcW w:w="2487" w:type="dxa"/>
            <w:gridSpan w:val="4"/>
            <w:vAlign w:val="center"/>
          </w:tcPr>
          <w:p w:rsidR="00822C89" w:rsidRDefault="0049019A">
            <w:pPr>
              <w:jc w:val="center"/>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申购品目/项目名称</w:t>
            </w:r>
          </w:p>
        </w:tc>
        <w:tc>
          <w:tcPr>
            <w:tcW w:w="2352" w:type="dxa"/>
            <w:vAlign w:val="center"/>
          </w:tcPr>
          <w:p w:rsidR="00822C89" w:rsidRDefault="0049019A">
            <w:pPr>
              <w:jc w:val="center"/>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规格、型号、品牌</w:t>
            </w:r>
          </w:p>
        </w:tc>
        <w:tc>
          <w:tcPr>
            <w:tcW w:w="992" w:type="dxa"/>
            <w:gridSpan w:val="2"/>
            <w:vAlign w:val="center"/>
          </w:tcPr>
          <w:p w:rsidR="00822C89" w:rsidRDefault="0049019A">
            <w:pPr>
              <w:jc w:val="center"/>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单价（元）</w:t>
            </w:r>
          </w:p>
        </w:tc>
        <w:tc>
          <w:tcPr>
            <w:tcW w:w="1110" w:type="dxa"/>
            <w:gridSpan w:val="2"/>
            <w:vAlign w:val="center"/>
          </w:tcPr>
          <w:p w:rsidR="00822C89" w:rsidRDefault="0049019A">
            <w:pPr>
              <w:jc w:val="center"/>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数量</w:t>
            </w:r>
          </w:p>
        </w:tc>
        <w:tc>
          <w:tcPr>
            <w:tcW w:w="1757" w:type="dxa"/>
            <w:vAlign w:val="center"/>
          </w:tcPr>
          <w:p w:rsidR="00822C89" w:rsidRDefault="0049019A">
            <w:pPr>
              <w:jc w:val="center"/>
              <w:rPr>
                <w:rFonts w:ascii="仿宋_GB2312" w:eastAsia="仿宋_GB2312" w:hAnsi="黑体"/>
                <w:b/>
                <w:bCs/>
                <w:color w:val="000000" w:themeColor="text1"/>
                <w:sz w:val="24"/>
                <w:u w:val="single" w:color="FFFFFF" w:themeColor="background1"/>
              </w:rPr>
            </w:pPr>
            <w:r>
              <w:rPr>
                <w:rFonts w:ascii="仿宋_GB2312" w:eastAsia="仿宋_GB2312" w:hAnsi="黑体"/>
                <w:b/>
                <w:bCs/>
                <w:color w:val="000000" w:themeColor="text1"/>
                <w:sz w:val="24"/>
                <w:u w:val="single" w:color="FFFFFF" w:themeColor="background1"/>
              </w:rPr>
              <w:t>预算金额</w:t>
            </w:r>
            <w:r>
              <w:rPr>
                <w:rFonts w:ascii="仿宋_GB2312" w:eastAsia="仿宋_GB2312" w:hAnsi="黑体" w:hint="eastAsia"/>
                <w:b/>
                <w:bCs/>
                <w:color w:val="000000" w:themeColor="text1"/>
                <w:sz w:val="24"/>
                <w:u w:val="single" w:color="FFFFFF" w:themeColor="background1"/>
              </w:rPr>
              <w:t>（元）</w:t>
            </w:r>
          </w:p>
        </w:tc>
      </w:tr>
      <w:tr w:rsidR="00822C89">
        <w:trPr>
          <w:trHeight w:hRule="exact" w:val="579"/>
          <w:jc w:val="center"/>
        </w:trPr>
        <w:tc>
          <w:tcPr>
            <w:tcW w:w="639" w:type="dxa"/>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c>
          <w:tcPr>
            <w:tcW w:w="2487" w:type="dxa"/>
            <w:gridSpan w:val="4"/>
            <w:vAlign w:val="center"/>
          </w:tcPr>
          <w:p w:rsidR="00822C89" w:rsidRDefault="00822C89">
            <w:pPr>
              <w:spacing w:line="540" w:lineRule="exact"/>
              <w:rPr>
                <w:rFonts w:ascii="仿宋_GB2312" w:eastAsia="仿宋_GB2312" w:hAnsi="黑体"/>
                <w:color w:val="000000" w:themeColor="text1"/>
                <w:szCs w:val="21"/>
                <w:u w:val="single" w:color="FFFFFF" w:themeColor="background1"/>
              </w:rPr>
            </w:pPr>
          </w:p>
        </w:tc>
        <w:tc>
          <w:tcPr>
            <w:tcW w:w="2352" w:type="dxa"/>
            <w:vAlign w:val="center"/>
          </w:tcPr>
          <w:p w:rsidR="00822C89" w:rsidRDefault="00822C89">
            <w:pPr>
              <w:spacing w:line="360" w:lineRule="exact"/>
              <w:rPr>
                <w:rFonts w:ascii="仿宋_GB2312" w:eastAsia="仿宋_GB2312" w:hAnsi="黑体"/>
                <w:color w:val="000000" w:themeColor="text1"/>
                <w:szCs w:val="21"/>
                <w:u w:val="single" w:color="FFFFFF" w:themeColor="background1"/>
              </w:rPr>
            </w:pPr>
          </w:p>
        </w:tc>
        <w:tc>
          <w:tcPr>
            <w:tcW w:w="992" w:type="dxa"/>
            <w:gridSpan w:val="2"/>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c>
          <w:tcPr>
            <w:tcW w:w="1110" w:type="dxa"/>
            <w:gridSpan w:val="2"/>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c>
          <w:tcPr>
            <w:tcW w:w="1757" w:type="dxa"/>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r>
      <w:tr w:rsidR="00822C89">
        <w:trPr>
          <w:trHeight w:hRule="exact" w:val="579"/>
          <w:jc w:val="center"/>
        </w:trPr>
        <w:tc>
          <w:tcPr>
            <w:tcW w:w="639" w:type="dxa"/>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c>
          <w:tcPr>
            <w:tcW w:w="2487" w:type="dxa"/>
            <w:gridSpan w:val="4"/>
            <w:vAlign w:val="center"/>
          </w:tcPr>
          <w:p w:rsidR="00822C89" w:rsidRDefault="00822C89">
            <w:pPr>
              <w:spacing w:line="540" w:lineRule="exact"/>
              <w:rPr>
                <w:rFonts w:ascii="仿宋_GB2312" w:eastAsia="仿宋_GB2312" w:hAnsi="黑体"/>
                <w:color w:val="000000" w:themeColor="text1"/>
                <w:szCs w:val="21"/>
                <w:u w:val="single" w:color="FFFFFF" w:themeColor="background1"/>
              </w:rPr>
            </w:pPr>
          </w:p>
        </w:tc>
        <w:tc>
          <w:tcPr>
            <w:tcW w:w="2352" w:type="dxa"/>
            <w:vAlign w:val="center"/>
          </w:tcPr>
          <w:p w:rsidR="00822C89" w:rsidRDefault="00822C89">
            <w:pPr>
              <w:spacing w:line="360" w:lineRule="exact"/>
              <w:rPr>
                <w:rFonts w:ascii="仿宋_GB2312" w:eastAsia="仿宋_GB2312" w:hAnsi="黑体"/>
                <w:color w:val="000000" w:themeColor="text1"/>
                <w:szCs w:val="21"/>
                <w:u w:val="single" w:color="FFFFFF" w:themeColor="background1"/>
              </w:rPr>
            </w:pPr>
          </w:p>
        </w:tc>
        <w:tc>
          <w:tcPr>
            <w:tcW w:w="992" w:type="dxa"/>
            <w:gridSpan w:val="2"/>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c>
          <w:tcPr>
            <w:tcW w:w="1110" w:type="dxa"/>
            <w:gridSpan w:val="2"/>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c>
          <w:tcPr>
            <w:tcW w:w="1757" w:type="dxa"/>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r>
      <w:tr w:rsidR="00822C89">
        <w:trPr>
          <w:trHeight w:hRule="exact" w:val="532"/>
          <w:jc w:val="center"/>
        </w:trPr>
        <w:tc>
          <w:tcPr>
            <w:tcW w:w="6470" w:type="dxa"/>
            <w:gridSpan w:val="8"/>
            <w:vAlign w:val="center"/>
          </w:tcPr>
          <w:p w:rsidR="00822C89" w:rsidRDefault="0049019A">
            <w:pPr>
              <w:spacing w:line="540" w:lineRule="exact"/>
              <w:jc w:val="center"/>
              <w:rPr>
                <w:rFonts w:ascii="仿宋_GB2312" w:eastAsia="仿宋_GB2312" w:hAnsi="黑体"/>
                <w:color w:val="000000" w:themeColor="text1"/>
                <w:szCs w:val="21"/>
                <w:u w:val="single" w:color="FFFFFF" w:themeColor="background1"/>
              </w:rPr>
            </w:pPr>
            <w:r>
              <w:rPr>
                <w:rFonts w:ascii="仿宋_GB2312" w:eastAsia="仿宋_GB2312" w:hAnsi="黑体" w:hint="eastAsia"/>
                <w:color w:val="000000" w:themeColor="text1"/>
                <w:szCs w:val="21"/>
                <w:u w:val="single" w:color="FFFFFF" w:themeColor="background1"/>
              </w:rPr>
              <w:t>合      计</w:t>
            </w:r>
          </w:p>
        </w:tc>
        <w:tc>
          <w:tcPr>
            <w:tcW w:w="1110" w:type="dxa"/>
            <w:gridSpan w:val="2"/>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c>
          <w:tcPr>
            <w:tcW w:w="1757" w:type="dxa"/>
            <w:vAlign w:val="center"/>
          </w:tcPr>
          <w:p w:rsidR="00822C89" w:rsidRDefault="00822C89">
            <w:pPr>
              <w:spacing w:line="540" w:lineRule="exact"/>
              <w:jc w:val="center"/>
              <w:rPr>
                <w:rFonts w:ascii="仿宋_GB2312" w:eastAsia="仿宋_GB2312" w:hAnsi="黑体"/>
                <w:color w:val="000000" w:themeColor="text1"/>
                <w:szCs w:val="21"/>
                <w:u w:val="single" w:color="FFFFFF" w:themeColor="background1"/>
              </w:rPr>
            </w:pPr>
          </w:p>
        </w:tc>
      </w:tr>
      <w:tr w:rsidR="00822C89">
        <w:trPr>
          <w:trHeight w:hRule="exact" w:val="3067"/>
          <w:jc w:val="center"/>
        </w:trPr>
        <w:tc>
          <w:tcPr>
            <w:tcW w:w="9337" w:type="dxa"/>
            <w:gridSpan w:val="11"/>
          </w:tcPr>
          <w:p w:rsidR="00822C89" w:rsidRDefault="0049019A">
            <w:pPr>
              <w:spacing w:line="400" w:lineRule="exact"/>
              <w:rPr>
                <w:rFonts w:ascii="黑体" w:eastAsia="黑体" w:hAnsi="黑体" w:cs="黑体"/>
                <w:b/>
                <w:bCs/>
                <w:color w:val="000000" w:themeColor="text1"/>
                <w:sz w:val="24"/>
                <w:u w:val="single" w:color="FFFFFF" w:themeColor="background1"/>
              </w:rPr>
            </w:pPr>
            <w:r>
              <w:rPr>
                <w:rFonts w:ascii="黑体" w:eastAsia="黑体" w:hAnsi="黑体" w:cs="黑体" w:hint="eastAsia"/>
                <w:b/>
                <w:bCs/>
                <w:color w:val="000000" w:themeColor="text1"/>
                <w:sz w:val="24"/>
                <w:u w:val="single" w:color="FFFFFF" w:themeColor="background1"/>
              </w:rPr>
              <w:t>申购单位意见：</w:t>
            </w:r>
          </w:p>
          <w:p w:rsidR="00822C89" w:rsidRDefault="0049019A">
            <w:pPr>
              <w:spacing w:line="400" w:lineRule="exact"/>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 xml:space="preserve">本项目采购方案（含采购预算、采购需求、采购方式等）于 </w:t>
            </w:r>
            <w:r>
              <w:rPr>
                <w:rFonts w:ascii="仿宋_GB2312" w:eastAsia="仿宋_GB2312" w:hAnsi="黑体" w:hint="eastAsia"/>
                <w:b/>
                <w:bCs/>
                <w:color w:val="000000" w:themeColor="text1"/>
                <w:sz w:val="24"/>
                <w:u w:val="single"/>
              </w:rPr>
              <w:t xml:space="preserve">   </w:t>
            </w:r>
            <w:r>
              <w:rPr>
                <w:rFonts w:ascii="仿宋_GB2312" w:eastAsia="仿宋_GB2312" w:hAnsi="黑体" w:hint="eastAsia"/>
                <w:b/>
                <w:bCs/>
                <w:color w:val="000000" w:themeColor="text1"/>
                <w:sz w:val="24"/>
                <w:u w:val="single" w:color="FFFFFF" w:themeColor="background1"/>
              </w:rPr>
              <w:t>年</w:t>
            </w:r>
            <w:r>
              <w:rPr>
                <w:rFonts w:ascii="仿宋_GB2312" w:eastAsia="仿宋_GB2312" w:hAnsi="黑体" w:hint="eastAsia"/>
                <w:b/>
                <w:bCs/>
                <w:color w:val="000000" w:themeColor="text1"/>
                <w:sz w:val="24"/>
                <w:u w:val="single"/>
              </w:rPr>
              <w:t xml:space="preserve">  </w:t>
            </w:r>
            <w:r>
              <w:rPr>
                <w:rFonts w:ascii="仿宋_GB2312" w:eastAsia="仿宋_GB2312" w:hAnsi="黑体" w:hint="eastAsia"/>
                <w:b/>
                <w:bCs/>
                <w:color w:val="000000" w:themeColor="text1"/>
                <w:sz w:val="24"/>
                <w:u w:val="single" w:color="FFFFFF" w:themeColor="background1"/>
              </w:rPr>
              <w:t>月</w:t>
            </w:r>
            <w:r>
              <w:rPr>
                <w:rFonts w:ascii="仿宋_GB2312" w:eastAsia="仿宋_GB2312" w:hAnsi="黑体" w:hint="eastAsia"/>
                <w:b/>
                <w:bCs/>
                <w:color w:val="000000" w:themeColor="text1"/>
                <w:sz w:val="24"/>
                <w:u w:val="single"/>
              </w:rPr>
              <w:t xml:space="preserve">  </w:t>
            </w:r>
            <w:r>
              <w:rPr>
                <w:rFonts w:ascii="仿宋_GB2312" w:eastAsia="仿宋_GB2312" w:hAnsi="黑体" w:hint="eastAsia"/>
                <w:b/>
                <w:bCs/>
                <w:color w:val="000000" w:themeColor="text1"/>
                <w:sz w:val="24"/>
                <w:u w:val="single" w:color="FFFFFF" w:themeColor="background1"/>
              </w:rPr>
              <w:t>日经</w:t>
            </w:r>
            <w:r w:rsidRPr="000B6AA9">
              <w:rPr>
                <w:rFonts w:ascii="仿宋_GB2312" w:eastAsia="仿宋_GB2312" w:hAnsi="黑体" w:hint="eastAsia"/>
                <w:color w:val="000000" w:themeColor="text1"/>
                <w:sz w:val="24"/>
                <w:u w:val="thick"/>
              </w:rPr>
              <w:t xml:space="preserve"> </w:t>
            </w:r>
            <w:r w:rsidRPr="000B6AA9">
              <w:rPr>
                <w:rFonts w:ascii="仿宋_GB2312" w:eastAsia="仿宋_GB2312" w:hAnsi="黑体" w:hint="eastAsia"/>
                <w:b/>
                <w:bCs/>
                <w:color w:val="000000" w:themeColor="text1"/>
                <w:sz w:val="24"/>
                <w:u w:val="thick"/>
              </w:rPr>
              <w:t>□学院党政联席会议 □单位领导班子会议  □单位全体教职工会议</w:t>
            </w:r>
            <w:r>
              <w:rPr>
                <w:rFonts w:ascii="仿宋_GB2312" w:eastAsia="仿宋_GB2312" w:hAnsi="黑体" w:hint="eastAsia"/>
                <w:b/>
                <w:bCs/>
                <w:color w:val="000000" w:themeColor="text1"/>
                <w:sz w:val="24"/>
                <w:u w:val="single" w:color="FFFFFF" w:themeColor="background1"/>
              </w:rPr>
              <w:t xml:space="preserve"> 研究同意，采购方式选择：</w:t>
            </w:r>
          </w:p>
          <w:p w:rsidR="00822C89" w:rsidRDefault="0049019A">
            <w:pPr>
              <w:spacing w:line="400" w:lineRule="exact"/>
              <w:rPr>
                <w:rFonts w:ascii="仿宋_GB2312" w:eastAsia="仿宋_GB2312" w:hAnsi="黑体"/>
                <w:b/>
                <w:bCs/>
                <w:color w:val="000000" w:themeColor="text1"/>
                <w:sz w:val="24"/>
                <w:u w:val="single" w:color="FFFFFF" w:themeColor="background1"/>
              </w:rPr>
            </w:pPr>
            <w:r>
              <w:rPr>
                <w:rFonts w:ascii="仿宋_GB2312" w:eastAsia="仿宋_GB2312" w:hAnsi="黑体" w:hint="eastAsia"/>
                <w:color w:val="000000" w:themeColor="text1"/>
                <w:sz w:val="24"/>
                <w:u w:val="single" w:color="FFFFFF" w:themeColor="background1"/>
              </w:rPr>
              <w:t xml:space="preserve">          </w:t>
            </w:r>
            <w:r>
              <w:rPr>
                <w:rFonts w:ascii="仿宋_GB2312" w:eastAsia="仿宋_GB2312" w:hAnsi="黑体" w:hint="eastAsia"/>
                <w:b/>
                <w:bCs/>
                <w:color w:val="000000" w:themeColor="text1"/>
                <w:sz w:val="24"/>
                <w:u w:val="single" w:color="FFFFFF" w:themeColor="background1"/>
              </w:rPr>
              <w:t xml:space="preserve">  □框架协议采购 □比选 □比价 □竞价  □直购</w:t>
            </w:r>
          </w:p>
          <w:p w:rsidR="00822C89" w:rsidRDefault="00822C89">
            <w:pPr>
              <w:spacing w:line="540" w:lineRule="exact"/>
              <w:rPr>
                <w:rFonts w:ascii="仿宋_GB2312" w:eastAsia="仿宋_GB2312" w:hAnsi="黑体"/>
                <w:b/>
                <w:bCs/>
                <w:color w:val="000000" w:themeColor="text1"/>
                <w:sz w:val="24"/>
                <w:u w:val="single" w:color="FFFFFF" w:themeColor="background1"/>
              </w:rPr>
            </w:pPr>
          </w:p>
          <w:p w:rsidR="00822C89" w:rsidRDefault="0049019A">
            <w:pPr>
              <w:spacing w:line="400" w:lineRule="exact"/>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党政主要负责人签名：</w:t>
            </w:r>
            <w:r>
              <w:rPr>
                <w:rFonts w:ascii="仿宋_GB2312" w:eastAsia="仿宋_GB2312" w:hAnsi="黑体" w:hint="eastAsia"/>
                <w:color w:val="000000" w:themeColor="text1"/>
                <w:sz w:val="24"/>
                <w:u w:val="single" w:color="FFFFFF" w:themeColor="background1"/>
              </w:rPr>
              <w:t xml:space="preserve">                       </w:t>
            </w:r>
            <w:r>
              <w:rPr>
                <w:rFonts w:ascii="仿宋_GB2312" w:eastAsia="仿宋_GB2312" w:hAnsi="黑体" w:hint="eastAsia"/>
                <w:b/>
                <w:bCs/>
                <w:color w:val="000000" w:themeColor="text1"/>
                <w:sz w:val="24"/>
                <w:u w:val="single" w:color="FFFFFF" w:themeColor="background1"/>
              </w:rPr>
              <w:t xml:space="preserve">单位行政公章：  </w:t>
            </w:r>
            <w:r>
              <w:rPr>
                <w:rFonts w:ascii="仿宋_GB2312" w:eastAsia="仿宋_GB2312" w:hAnsi="黑体" w:hint="eastAsia"/>
                <w:color w:val="000000" w:themeColor="text1"/>
                <w:sz w:val="24"/>
                <w:u w:val="single" w:color="FFFFFF" w:themeColor="background1"/>
              </w:rPr>
              <w:t xml:space="preserve">   年   月   日</w:t>
            </w:r>
          </w:p>
          <w:p w:rsidR="00822C89" w:rsidRDefault="0049019A">
            <w:pPr>
              <w:spacing w:line="400" w:lineRule="exact"/>
              <w:rPr>
                <w:rFonts w:ascii="仿宋_GB2312" w:eastAsia="仿宋_GB2312" w:hAnsi="黑体"/>
                <w:b/>
                <w:bCs/>
                <w:color w:val="000000" w:themeColor="text1"/>
                <w:sz w:val="24"/>
                <w:u w:val="single" w:color="FFFFFF" w:themeColor="background1"/>
              </w:rPr>
            </w:pPr>
            <w:r>
              <w:rPr>
                <w:rFonts w:ascii="仿宋_GB2312" w:eastAsia="仿宋_GB2312" w:hAnsi="黑体" w:hint="eastAsia"/>
                <w:color w:val="000000" w:themeColor="text1"/>
                <w:sz w:val="24"/>
                <w:u w:val="single" w:color="FFFFFF" w:themeColor="background1"/>
              </w:rPr>
              <w:t>（二级学院需院长、书记需共同签名）</w:t>
            </w:r>
          </w:p>
        </w:tc>
      </w:tr>
      <w:tr w:rsidR="00822C89">
        <w:trPr>
          <w:trHeight w:hRule="exact" w:val="1923"/>
          <w:jc w:val="center"/>
        </w:trPr>
        <w:tc>
          <w:tcPr>
            <w:tcW w:w="9337" w:type="dxa"/>
            <w:gridSpan w:val="11"/>
          </w:tcPr>
          <w:p w:rsidR="00822C89" w:rsidRDefault="0049019A">
            <w:pPr>
              <w:spacing w:line="360" w:lineRule="auto"/>
              <w:rPr>
                <w:rFonts w:ascii="黑体" w:eastAsia="黑体" w:hAnsi="黑体" w:cs="黑体"/>
                <w:b/>
                <w:bCs/>
                <w:color w:val="000000" w:themeColor="text1"/>
                <w:sz w:val="24"/>
                <w:u w:val="single" w:color="FFFFFF" w:themeColor="background1"/>
              </w:rPr>
            </w:pPr>
            <w:r>
              <w:rPr>
                <w:rFonts w:ascii="黑体" w:eastAsia="黑体" w:hAnsi="黑体" w:cs="黑体" w:hint="eastAsia"/>
                <w:b/>
                <w:bCs/>
                <w:color w:val="000000" w:themeColor="text1"/>
                <w:sz w:val="24"/>
                <w:u w:val="single" w:color="FFFFFF" w:themeColor="background1"/>
              </w:rPr>
              <w:t xml:space="preserve">预算归口管理单位意见： </w:t>
            </w:r>
          </w:p>
          <w:p w:rsidR="00822C89" w:rsidRDefault="0049019A">
            <w:pPr>
              <w:spacing w:line="400" w:lineRule="exact"/>
              <w:rPr>
                <w:rFonts w:ascii="仿宋_GB2312" w:eastAsia="仿宋_GB2312" w:hAnsi="黑体"/>
                <w:color w:val="000000" w:themeColor="text1"/>
                <w:sz w:val="24"/>
                <w:u w:val="single" w:color="FFFFFF" w:themeColor="background1"/>
              </w:rPr>
            </w:pPr>
            <w:r>
              <w:rPr>
                <w:rFonts w:ascii="仿宋_GB2312" w:eastAsia="仿宋_GB2312" w:hAnsi="黑体" w:hint="eastAsia"/>
                <w:color w:val="000000" w:themeColor="text1"/>
                <w:sz w:val="24"/>
                <w:u w:val="single" w:color="FFFFFF" w:themeColor="background1"/>
              </w:rPr>
              <w:t>预算名称：</w:t>
            </w:r>
            <w:r w:rsidR="00B35C5A">
              <w:rPr>
                <w:rFonts w:ascii="仿宋_GB2312" w:eastAsia="仿宋_GB2312" w:hAnsi="黑体" w:hint="eastAsia"/>
                <w:color w:val="000000" w:themeColor="text1"/>
                <w:sz w:val="24"/>
                <w:u w:val="thick"/>
              </w:rPr>
              <w:t xml:space="preserve"> </w:t>
            </w:r>
            <w:r w:rsidR="00B35C5A">
              <w:rPr>
                <w:rFonts w:ascii="仿宋_GB2312" w:eastAsia="仿宋_GB2312" w:hAnsi="黑体"/>
                <w:color w:val="000000" w:themeColor="text1"/>
                <w:sz w:val="24"/>
                <w:u w:val="thick"/>
              </w:rPr>
              <w:t xml:space="preserve">                  </w:t>
            </w:r>
            <w:r w:rsidR="00B35C5A">
              <w:rPr>
                <w:rFonts w:ascii="仿宋_GB2312" w:eastAsia="仿宋_GB2312" w:hAnsi="黑体" w:hint="eastAsia"/>
                <w:color w:val="000000" w:themeColor="text1"/>
                <w:sz w:val="24"/>
                <w:u w:val="single" w:color="FFFFFF" w:themeColor="background1"/>
              </w:rPr>
              <w:t xml:space="preserve">              </w:t>
            </w:r>
            <w:r>
              <w:rPr>
                <w:rFonts w:ascii="仿宋_GB2312" w:eastAsia="仿宋_GB2312" w:hAnsi="黑体" w:hint="eastAsia"/>
                <w:color w:val="000000" w:themeColor="text1"/>
                <w:sz w:val="24"/>
                <w:u w:val="single" w:color="FFFFFF" w:themeColor="background1"/>
              </w:rPr>
              <w:t>是否落实预算：</w:t>
            </w:r>
            <w:r>
              <w:rPr>
                <w:rFonts w:ascii="仿宋_GB2312" w:eastAsia="仿宋_GB2312" w:hAnsi="黑体" w:hint="eastAsia"/>
                <w:b/>
                <w:bCs/>
                <w:color w:val="000000" w:themeColor="text1"/>
                <w:sz w:val="24"/>
                <w:u w:val="single" w:color="FFFFFF" w:themeColor="background1"/>
              </w:rPr>
              <w:t>□</w:t>
            </w:r>
            <w:r>
              <w:rPr>
                <w:rFonts w:ascii="仿宋_GB2312" w:eastAsia="仿宋_GB2312" w:hAnsi="黑体" w:hint="eastAsia"/>
                <w:color w:val="000000" w:themeColor="text1"/>
                <w:sz w:val="24"/>
                <w:u w:val="single" w:color="FFFFFF" w:themeColor="background1"/>
              </w:rPr>
              <w:t xml:space="preserve">已落实                                  </w:t>
            </w:r>
          </w:p>
          <w:p w:rsidR="00822C89" w:rsidRDefault="00822C89">
            <w:pPr>
              <w:spacing w:line="540" w:lineRule="exact"/>
              <w:rPr>
                <w:rFonts w:ascii="仿宋_GB2312" w:eastAsia="仿宋_GB2312" w:hAnsi="黑体"/>
                <w:b/>
                <w:bCs/>
                <w:color w:val="000000" w:themeColor="text1"/>
                <w:sz w:val="24"/>
                <w:u w:val="single" w:color="FFFFFF" w:themeColor="background1"/>
              </w:rPr>
            </w:pPr>
          </w:p>
          <w:p w:rsidR="00822C89" w:rsidRDefault="0049019A">
            <w:pPr>
              <w:spacing w:line="540" w:lineRule="exact"/>
              <w:rPr>
                <w:rFonts w:ascii="仿宋_GB2312" w:eastAsia="仿宋_GB2312" w:hAnsi="黑体"/>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 xml:space="preserve">主要负责人签名： </w:t>
            </w:r>
            <w:r>
              <w:rPr>
                <w:rFonts w:ascii="仿宋_GB2312" w:eastAsia="仿宋_GB2312" w:hAnsi="黑体" w:hint="eastAsia"/>
                <w:color w:val="000000" w:themeColor="text1"/>
                <w:sz w:val="24"/>
                <w:u w:val="single" w:color="FFFFFF" w:themeColor="background1"/>
              </w:rPr>
              <w:t xml:space="preserve">                      </w:t>
            </w:r>
            <w:r>
              <w:rPr>
                <w:rFonts w:ascii="仿宋_GB2312" w:eastAsia="仿宋_GB2312" w:hAnsi="黑体" w:hint="eastAsia"/>
                <w:b/>
                <w:bCs/>
                <w:color w:val="000000" w:themeColor="text1"/>
                <w:sz w:val="24"/>
                <w:u w:val="single" w:color="FFFFFF" w:themeColor="background1"/>
              </w:rPr>
              <w:t xml:space="preserve">单位行政公章：          </w:t>
            </w:r>
            <w:r>
              <w:rPr>
                <w:rFonts w:ascii="仿宋_GB2312" w:eastAsia="仿宋_GB2312" w:hAnsi="黑体" w:hint="eastAsia"/>
                <w:color w:val="000000" w:themeColor="text1"/>
                <w:sz w:val="24"/>
                <w:u w:val="single" w:color="FFFFFF" w:themeColor="background1"/>
              </w:rPr>
              <w:t>年   月   日</w:t>
            </w:r>
          </w:p>
          <w:p w:rsidR="00822C89" w:rsidRDefault="0049019A">
            <w:pPr>
              <w:spacing w:line="540" w:lineRule="exact"/>
              <w:rPr>
                <w:rFonts w:ascii="仿宋_GB2312" w:eastAsia="仿宋_GB2312" w:hAnsi="黑体"/>
                <w:color w:val="000000" w:themeColor="text1"/>
                <w:sz w:val="24"/>
                <w:u w:val="single" w:color="FFFFFF" w:themeColor="background1"/>
              </w:rPr>
            </w:pPr>
            <w:r>
              <w:rPr>
                <w:rFonts w:ascii="仿宋_GB2312" w:eastAsia="仿宋_GB2312" w:hAnsi="黑体" w:hint="eastAsia"/>
                <w:color w:val="000000" w:themeColor="text1"/>
                <w:sz w:val="24"/>
                <w:u w:val="single" w:color="FFFFFF" w:themeColor="background1"/>
              </w:rPr>
              <w:t xml:space="preserve">                                                                       </w:t>
            </w:r>
          </w:p>
          <w:p w:rsidR="00822C89" w:rsidRDefault="00822C89">
            <w:pPr>
              <w:spacing w:line="540" w:lineRule="exact"/>
              <w:jc w:val="center"/>
              <w:rPr>
                <w:rFonts w:ascii="仿宋_GB2312" w:eastAsia="仿宋_GB2312" w:hAnsi="黑体"/>
                <w:color w:val="000000" w:themeColor="text1"/>
                <w:sz w:val="24"/>
                <w:u w:val="single" w:color="FFFFFF" w:themeColor="background1"/>
              </w:rPr>
            </w:pPr>
          </w:p>
          <w:p w:rsidR="00822C89" w:rsidRDefault="00822C89">
            <w:pPr>
              <w:spacing w:line="540" w:lineRule="exact"/>
              <w:jc w:val="center"/>
              <w:rPr>
                <w:rFonts w:ascii="仿宋_GB2312" w:eastAsia="仿宋_GB2312" w:hAnsi="黑体"/>
                <w:color w:val="000000" w:themeColor="text1"/>
                <w:sz w:val="24"/>
                <w:u w:val="single" w:color="FFFFFF" w:themeColor="background1"/>
              </w:rPr>
            </w:pPr>
          </w:p>
          <w:p w:rsidR="00822C89" w:rsidRDefault="00822C89">
            <w:pPr>
              <w:spacing w:line="540" w:lineRule="exact"/>
              <w:jc w:val="center"/>
              <w:rPr>
                <w:rFonts w:ascii="仿宋_GB2312" w:eastAsia="仿宋_GB2312" w:hAnsi="黑体"/>
                <w:color w:val="000000" w:themeColor="text1"/>
                <w:sz w:val="24"/>
                <w:u w:val="single" w:color="FFFFFF" w:themeColor="background1"/>
              </w:rPr>
            </w:pPr>
          </w:p>
          <w:p w:rsidR="00822C89" w:rsidRDefault="0049019A">
            <w:pPr>
              <w:spacing w:line="540" w:lineRule="exact"/>
              <w:rPr>
                <w:rFonts w:ascii="仿宋_GB2312" w:eastAsia="仿宋_GB2312" w:hAnsi="黑体"/>
                <w:color w:val="000000" w:themeColor="text1"/>
                <w:sz w:val="24"/>
                <w:u w:val="single" w:color="FFFFFF" w:themeColor="background1"/>
              </w:rPr>
            </w:pPr>
            <w:r>
              <w:rPr>
                <w:rFonts w:ascii="仿宋_GB2312" w:eastAsia="仿宋_GB2312" w:hAnsi="黑体" w:hint="eastAsia"/>
                <w:color w:val="000000" w:themeColor="text1"/>
                <w:sz w:val="24"/>
                <w:u w:val="single" w:color="FFFFFF" w:themeColor="background1"/>
              </w:rPr>
              <w:t>预算部门分管校领导意见：</w:t>
            </w:r>
          </w:p>
          <w:p w:rsidR="00822C89" w:rsidRDefault="00822C89">
            <w:pPr>
              <w:spacing w:line="540" w:lineRule="exact"/>
              <w:jc w:val="center"/>
              <w:rPr>
                <w:rFonts w:ascii="仿宋_GB2312" w:eastAsia="仿宋_GB2312" w:hAnsi="黑体"/>
                <w:color w:val="000000" w:themeColor="text1"/>
                <w:sz w:val="24"/>
                <w:u w:val="single" w:color="FFFFFF" w:themeColor="background1"/>
              </w:rPr>
            </w:pPr>
          </w:p>
          <w:p w:rsidR="00822C89" w:rsidRDefault="0049019A">
            <w:pPr>
              <w:spacing w:line="540" w:lineRule="exact"/>
              <w:rPr>
                <w:rFonts w:ascii="仿宋_GB2312" w:eastAsia="仿宋_GB2312" w:hAnsi="黑体"/>
                <w:color w:val="000000" w:themeColor="text1"/>
                <w:sz w:val="24"/>
                <w:u w:val="single" w:color="FFFFFF" w:themeColor="background1"/>
              </w:rPr>
            </w:pPr>
            <w:r>
              <w:rPr>
                <w:rFonts w:ascii="仿宋_GB2312" w:eastAsia="仿宋_GB2312" w:hAnsi="黑体" w:hint="eastAsia"/>
                <w:color w:val="000000" w:themeColor="text1"/>
                <w:sz w:val="24"/>
                <w:u w:val="single" w:color="FFFFFF" w:themeColor="background1"/>
              </w:rPr>
              <w:t>预算单位意见：</w:t>
            </w:r>
          </w:p>
        </w:tc>
      </w:tr>
      <w:tr w:rsidR="00822C89">
        <w:trPr>
          <w:trHeight w:hRule="exact" w:val="2350"/>
          <w:jc w:val="center"/>
        </w:trPr>
        <w:tc>
          <w:tcPr>
            <w:tcW w:w="9337" w:type="dxa"/>
            <w:gridSpan w:val="11"/>
          </w:tcPr>
          <w:p w:rsidR="00822C89" w:rsidRDefault="0049019A">
            <w:pPr>
              <w:spacing w:line="540" w:lineRule="exact"/>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申购单位、预算归口管理单位分管/联系校领导意见：</w:t>
            </w:r>
          </w:p>
          <w:p w:rsidR="00822C89" w:rsidRDefault="00822C89">
            <w:pPr>
              <w:spacing w:line="540" w:lineRule="exact"/>
              <w:rPr>
                <w:rFonts w:ascii="仿宋_GB2312" w:eastAsia="仿宋_GB2312" w:hAnsi="黑体"/>
                <w:color w:val="000000" w:themeColor="text1"/>
                <w:szCs w:val="21"/>
                <w:u w:val="single" w:color="FFFFFF" w:themeColor="background1"/>
              </w:rPr>
            </w:pPr>
          </w:p>
          <w:p w:rsidR="00822C89" w:rsidRDefault="00822C89">
            <w:pPr>
              <w:spacing w:line="540" w:lineRule="exact"/>
              <w:rPr>
                <w:rFonts w:ascii="仿宋_GB2312" w:eastAsia="仿宋_GB2312" w:hAnsi="黑体"/>
                <w:color w:val="000000" w:themeColor="text1"/>
                <w:sz w:val="24"/>
                <w:u w:val="single" w:color="FFFFFF" w:themeColor="background1"/>
              </w:rPr>
            </w:pPr>
          </w:p>
          <w:p w:rsidR="00822C89" w:rsidRDefault="0049019A">
            <w:pPr>
              <w:spacing w:line="540" w:lineRule="exact"/>
              <w:ind w:firstLineChars="3100" w:firstLine="7440"/>
              <w:rPr>
                <w:rFonts w:ascii="仿宋_GB2312" w:eastAsia="仿宋_GB2312" w:hAnsi="黑体"/>
                <w:color w:val="000000" w:themeColor="text1"/>
                <w:sz w:val="24"/>
                <w:u w:val="single" w:color="FFFFFF" w:themeColor="background1"/>
              </w:rPr>
            </w:pPr>
            <w:r>
              <w:rPr>
                <w:rFonts w:ascii="仿宋_GB2312" w:eastAsia="仿宋_GB2312" w:hAnsi="黑体" w:hint="eastAsia"/>
                <w:color w:val="000000" w:themeColor="text1"/>
                <w:sz w:val="24"/>
                <w:u w:val="single" w:color="FFFFFF" w:themeColor="background1"/>
              </w:rPr>
              <w:t>年   月   日</w:t>
            </w:r>
          </w:p>
          <w:p w:rsidR="00822C89" w:rsidRDefault="00822C89">
            <w:pPr>
              <w:spacing w:line="540" w:lineRule="exact"/>
              <w:jc w:val="center"/>
              <w:rPr>
                <w:rFonts w:ascii="仿宋_GB2312" w:eastAsia="仿宋_GB2312" w:hAnsi="黑体"/>
                <w:color w:val="000000" w:themeColor="text1"/>
                <w:szCs w:val="21"/>
                <w:u w:val="single" w:color="FFFFFF" w:themeColor="background1"/>
              </w:rPr>
            </w:pPr>
          </w:p>
          <w:p w:rsidR="00822C89" w:rsidRDefault="00822C89">
            <w:pPr>
              <w:spacing w:line="540" w:lineRule="exact"/>
              <w:jc w:val="center"/>
              <w:rPr>
                <w:rFonts w:ascii="仿宋_GB2312" w:eastAsia="仿宋_GB2312" w:hAnsi="黑体"/>
                <w:color w:val="000000" w:themeColor="text1"/>
                <w:szCs w:val="21"/>
                <w:u w:val="single" w:color="FFFFFF" w:themeColor="background1"/>
              </w:rPr>
            </w:pPr>
          </w:p>
          <w:p w:rsidR="00822C89" w:rsidRDefault="0049019A">
            <w:pPr>
              <w:spacing w:line="540" w:lineRule="exact"/>
              <w:jc w:val="center"/>
              <w:rPr>
                <w:rFonts w:ascii="仿宋_GB2312" w:eastAsia="仿宋_GB2312" w:hAnsi="黑体"/>
                <w:color w:val="000000" w:themeColor="text1"/>
                <w:szCs w:val="21"/>
                <w:u w:val="single" w:color="FFFFFF" w:themeColor="background1"/>
              </w:rPr>
            </w:pPr>
            <w:r>
              <w:rPr>
                <w:rFonts w:ascii="仿宋_GB2312" w:eastAsia="仿宋_GB2312" w:hAnsi="黑体" w:hint="eastAsia"/>
                <w:color w:val="000000" w:themeColor="text1"/>
                <w:szCs w:val="21"/>
                <w:u w:val="single" w:color="FFFFFF" w:themeColor="background1"/>
              </w:rPr>
              <w:t xml:space="preserve">                    年   月   日</w:t>
            </w:r>
          </w:p>
          <w:p w:rsidR="00822C89" w:rsidRDefault="00822C89">
            <w:pPr>
              <w:spacing w:line="540" w:lineRule="exact"/>
              <w:rPr>
                <w:rFonts w:ascii="仿宋_GB2312" w:eastAsia="仿宋_GB2312" w:hAnsi="黑体"/>
                <w:color w:val="000000" w:themeColor="text1"/>
                <w:szCs w:val="21"/>
                <w:u w:val="single" w:color="FFFFFF" w:themeColor="background1"/>
              </w:rPr>
            </w:pPr>
          </w:p>
          <w:p w:rsidR="00822C89" w:rsidRDefault="00822C89">
            <w:pPr>
              <w:spacing w:line="540" w:lineRule="exact"/>
              <w:rPr>
                <w:rFonts w:ascii="仿宋_GB2312" w:eastAsia="仿宋_GB2312" w:hAnsi="黑体"/>
                <w:color w:val="000000" w:themeColor="text1"/>
                <w:szCs w:val="21"/>
                <w:u w:val="single" w:color="FFFFFF" w:themeColor="background1"/>
              </w:rPr>
            </w:pPr>
          </w:p>
          <w:p w:rsidR="00822C89" w:rsidRDefault="00822C89">
            <w:pPr>
              <w:spacing w:line="540" w:lineRule="exact"/>
              <w:jc w:val="center"/>
              <w:rPr>
                <w:rFonts w:ascii="仿宋_GB2312" w:eastAsia="仿宋_GB2312" w:hAnsi="黑体"/>
                <w:color w:val="000000" w:themeColor="text1"/>
                <w:szCs w:val="21"/>
                <w:u w:val="single" w:color="FFFFFF" w:themeColor="background1"/>
              </w:rPr>
            </w:pPr>
          </w:p>
          <w:p w:rsidR="00822C89" w:rsidRDefault="00822C89">
            <w:pPr>
              <w:spacing w:line="540" w:lineRule="exact"/>
              <w:jc w:val="center"/>
              <w:rPr>
                <w:rFonts w:ascii="仿宋_GB2312" w:eastAsia="仿宋_GB2312" w:hAnsi="黑体"/>
                <w:color w:val="000000" w:themeColor="text1"/>
                <w:szCs w:val="21"/>
                <w:u w:val="single" w:color="FFFFFF" w:themeColor="background1"/>
              </w:rPr>
            </w:pPr>
          </w:p>
          <w:p w:rsidR="00822C89" w:rsidRDefault="00822C89">
            <w:pPr>
              <w:spacing w:line="540" w:lineRule="exact"/>
              <w:rPr>
                <w:rFonts w:ascii="仿宋_GB2312" w:eastAsia="仿宋_GB2312" w:hAnsi="黑体"/>
                <w:color w:val="000000" w:themeColor="text1"/>
                <w:szCs w:val="21"/>
                <w:u w:val="single" w:color="FFFFFF" w:themeColor="background1"/>
              </w:rPr>
            </w:pPr>
          </w:p>
          <w:p w:rsidR="00822C89" w:rsidRDefault="0049019A">
            <w:pPr>
              <w:spacing w:line="540" w:lineRule="exact"/>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t>预算归口部门分管或联系校领导意见：</w:t>
            </w:r>
          </w:p>
          <w:p w:rsidR="00822C89" w:rsidRDefault="00822C89">
            <w:pPr>
              <w:spacing w:line="540" w:lineRule="exact"/>
              <w:rPr>
                <w:rFonts w:ascii="仿宋_GB2312" w:eastAsia="仿宋_GB2312" w:hAnsi="黑体"/>
                <w:b/>
                <w:bCs/>
                <w:color w:val="000000" w:themeColor="text1"/>
                <w:szCs w:val="21"/>
                <w:u w:val="single" w:color="FFFFFF" w:themeColor="background1"/>
              </w:rPr>
            </w:pPr>
          </w:p>
          <w:p w:rsidR="00822C89" w:rsidRDefault="00822C89">
            <w:pPr>
              <w:spacing w:line="540" w:lineRule="exact"/>
              <w:rPr>
                <w:rFonts w:ascii="仿宋_GB2312" w:eastAsia="仿宋_GB2312" w:hAnsi="黑体"/>
                <w:b/>
                <w:bCs/>
                <w:color w:val="000000" w:themeColor="text1"/>
                <w:szCs w:val="21"/>
                <w:u w:val="single" w:color="FFFFFF" w:themeColor="background1"/>
              </w:rPr>
            </w:pPr>
          </w:p>
          <w:p w:rsidR="00822C89" w:rsidRDefault="0049019A">
            <w:pPr>
              <w:spacing w:line="540" w:lineRule="exact"/>
              <w:ind w:firstLineChars="1400" w:firstLine="2940"/>
              <w:rPr>
                <w:rFonts w:ascii="仿宋_GB2312" w:eastAsia="仿宋_GB2312" w:hAnsi="黑体"/>
                <w:color w:val="000000" w:themeColor="text1"/>
                <w:szCs w:val="21"/>
                <w:u w:val="single" w:color="FFFFFF" w:themeColor="background1"/>
              </w:rPr>
            </w:pPr>
            <w:r>
              <w:rPr>
                <w:rFonts w:ascii="仿宋_GB2312" w:eastAsia="仿宋_GB2312" w:hAnsi="黑体" w:hint="eastAsia"/>
                <w:color w:val="000000" w:themeColor="text1"/>
                <w:szCs w:val="21"/>
                <w:u w:val="single" w:color="FFFFFF" w:themeColor="background1"/>
              </w:rPr>
              <w:t>年   月   日</w:t>
            </w:r>
          </w:p>
          <w:p w:rsidR="00822C89" w:rsidRDefault="00822C89">
            <w:pPr>
              <w:spacing w:line="540" w:lineRule="exact"/>
              <w:rPr>
                <w:rFonts w:ascii="仿宋_GB2312" w:eastAsia="仿宋_GB2312" w:hAnsi="黑体"/>
                <w:b/>
                <w:bCs/>
                <w:color w:val="000000" w:themeColor="text1"/>
                <w:szCs w:val="21"/>
                <w:u w:val="single" w:color="FFFFFF" w:themeColor="background1"/>
              </w:rPr>
            </w:pPr>
          </w:p>
        </w:tc>
      </w:tr>
      <w:tr w:rsidR="00822C89">
        <w:trPr>
          <w:trHeight w:hRule="exact" w:val="1049"/>
          <w:jc w:val="center"/>
        </w:trPr>
        <w:tc>
          <w:tcPr>
            <w:tcW w:w="9337" w:type="dxa"/>
            <w:gridSpan w:val="11"/>
            <w:vAlign w:val="center"/>
          </w:tcPr>
          <w:p w:rsidR="00822C89" w:rsidRDefault="0049019A">
            <w:pPr>
              <w:spacing w:line="540" w:lineRule="exact"/>
              <w:jc w:val="center"/>
              <w:rPr>
                <w:rFonts w:ascii="仿宋_GB2312" w:eastAsia="仿宋_GB2312" w:hAnsi="黑体"/>
                <w:b/>
                <w:bCs/>
                <w:color w:val="000000" w:themeColor="text1"/>
                <w:szCs w:val="21"/>
                <w:u w:val="single" w:color="FFFFFF" w:themeColor="background1"/>
              </w:rPr>
            </w:pPr>
            <w:r>
              <w:rPr>
                <w:rFonts w:ascii="黑体" w:eastAsia="黑体" w:hAnsi="黑体" w:cs="黑体" w:hint="eastAsia"/>
                <w:b/>
                <w:bCs/>
                <w:color w:val="000000" w:themeColor="text1"/>
                <w:sz w:val="28"/>
                <w:szCs w:val="28"/>
                <w:u w:val="single" w:color="FFFFFF" w:themeColor="background1"/>
              </w:rPr>
              <w:lastRenderedPageBreak/>
              <w:t>3万元及以上采购填下栏</w:t>
            </w:r>
          </w:p>
        </w:tc>
      </w:tr>
      <w:tr w:rsidR="00822C89">
        <w:trPr>
          <w:trHeight w:hRule="exact" w:val="3373"/>
          <w:jc w:val="center"/>
        </w:trPr>
        <w:tc>
          <w:tcPr>
            <w:tcW w:w="9337" w:type="dxa"/>
            <w:gridSpan w:val="11"/>
          </w:tcPr>
          <w:p w:rsidR="00822C89" w:rsidRDefault="0049019A">
            <w:pPr>
              <w:spacing w:line="540" w:lineRule="exact"/>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 w:val="24"/>
                <w:u w:val="single" w:color="FFFFFF" w:themeColor="background1"/>
              </w:rPr>
              <w:t>审计处意见：</w:t>
            </w:r>
          </w:p>
        </w:tc>
      </w:tr>
      <w:tr w:rsidR="00822C89">
        <w:trPr>
          <w:trHeight w:hRule="exact" w:val="835"/>
          <w:jc w:val="center"/>
        </w:trPr>
        <w:tc>
          <w:tcPr>
            <w:tcW w:w="1241" w:type="dxa"/>
            <w:gridSpan w:val="3"/>
          </w:tcPr>
          <w:p w:rsidR="00822C89" w:rsidRDefault="0049019A">
            <w:pPr>
              <w:spacing w:line="540" w:lineRule="exact"/>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成交结果</w:t>
            </w:r>
          </w:p>
        </w:tc>
        <w:tc>
          <w:tcPr>
            <w:tcW w:w="1300" w:type="dxa"/>
          </w:tcPr>
          <w:p w:rsidR="00822C89" w:rsidRDefault="0049019A">
            <w:pPr>
              <w:spacing w:line="540" w:lineRule="exact"/>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成交单位</w:t>
            </w:r>
          </w:p>
        </w:tc>
        <w:tc>
          <w:tcPr>
            <w:tcW w:w="3022" w:type="dxa"/>
            <w:gridSpan w:val="3"/>
          </w:tcPr>
          <w:p w:rsidR="00822C89" w:rsidRDefault="00822C89">
            <w:pPr>
              <w:spacing w:line="540" w:lineRule="exact"/>
              <w:rPr>
                <w:rFonts w:ascii="仿宋_GB2312" w:eastAsia="仿宋_GB2312" w:hAnsi="黑体"/>
                <w:b/>
                <w:bCs/>
                <w:color w:val="000000" w:themeColor="text1"/>
                <w:sz w:val="24"/>
                <w:u w:val="single" w:color="FFFFFF" w:themeColor="background1"/>
              </w:rPr>
            </w:pPr>
          </w:p>
        </w:tc>
        <w:tc>
          <w:tcPr>
            <w:tcW w:w="1356" w:type="dxa"/>
            <w:gridSpan w:val="2"/>
          </w:tcPr>
          <w:p w:rsidR="00822C89" w:rsidRDefault="0049019A">
            <w:pPr>
              <w:spacing w:line="540" w:lineRule="exact"/>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成交金额</w:t>
            </w:r>
          </w:p>
        </w:tc>
        <w:tc>
          <w:tcPr>
            <w:tcW w:w="2418" w:type="dxa"/>
            <w:gridSpan w:val="2"/>
          </w:tcPr>
          <w:p w:rsidR="00822C89" w:rsidRDefault="00822C89">
            <w:pPr>
              <w:spacing w:line="540" w:lineRule="exact"/>
              <w:rPr>
                <w:rFonts w:ascii="仿宋_GB2312" w:eastAsia="仿宋_GB2312" w:hAnsi="黑体"/>
                <w:b/>
                <w:bCs/>
                <w:color w:val="000000" w:themeColor="text1"/>
                <w:sz w:val="24"/>
                <w:u w:val="single" w:color="FFFFFF" w:themeColor="background1"/>
              </w:rPr>
            </w:pPr>
          </w:p>
        </w:tc>
      </w:tr>
      <w:tr w:rsidR="00822C89">
        <w:trPr>
          <w:trHeight w:hRule="exact" w:val="1303"/>
          <w:jc w:val="center"/>
        </w:trPr>
        <w:tc>
          <w:tcPr>
            <w:tcW w:w="9337" w:type="dxa"/>
            <w:gridSpan w:val="11"/>
          </w:tcPr>
          <w:p w:rsidR="00822C89" w:rsidRDefault="0049019A">
            <w:pPr>
              <w:spacing w:line="540" w:lineRule="exact"/>
              <w:rPr>
                <w:rFonts w:ascii="仿宋_GB2312" w:eastAsia="仿宋_GB2312" w:hAnsi="黑体"/>
                <w:b/>
                <w:bCs/>
                <w:color w:val="000000" w:themeColor="text1"/>
                <w:sz w:val="24"/>
                <w:u w:val="single" w:color="FFFFFF" w:themeColor="background1"/>
              </w:rPr>
            </w:pPr>
            <w:r>
              <w:rPr>
                <w:rFonts w:ascii="仿宋_GB2312" w:eastAsia="仿宋_GB2312" w:hAnsi="黑体" w:hint="eastAsia"/>
                <w:b/>
                <w:bCs/>
                <w:color w:val="000000" w:themeColor="text1"/>
                <w:sz w:val="24"/>
                <w:u w:val="single" w:color="FFFFFF" w:themeColor="background1"/>
              </w:rPr>
              <w:t>备注：</w:t>
            </w:r>
          </w:p>
        </w:tc>
      </w:tr>
    </w:tbl>
    <w:p w:rsidR="00822C89" w:rsidRDefault="0049019A">
      <w:pPr>
        <w:spacing w:line="360" w:lineRule="exact"/>
        <w:jc w:val="left"/>
        <w:rPr>
          <w:rFonts w:ascii="仿宋" w:eastAsia="仿宋" w:hAnsi="仿宋" w:cs="仿宋"/>
          <w:b/>
          <w:bCs/>
          <w:color w:val="000000" w:themeColor="text1"/>
          <w:sz w:val="22"/>
          <w:szCs w:val="22"/>
          <w:u w:val="single" w:color="FFFFFF" w:themeColor="background1"/>
        </w:rPr>
      </w:pPr>
      <w:r>
        <w:rPr>
          <w:rFonts w:ascii="仿宋" w:eastAsia="仿宋" w:hAnsi="仿宋" w:cs="仿宋" w:hint="eastAsia"/>
          <w:b/>
          <w:bCs/>
          <w:color w:val="000000" w:themeColor="text1"/>
          <w:sz w:val="22"/>
          <w:szCs w:val="22"/>
          <w:u w:val="single" w:color="FFFFFF" w:themeColor="background1"/>
        </w:rPr>
        <w:t>说明：</w:t>
      </w:r>
    </w:p>
    <w:p w:rsidR="00822C89" w:rsidRDefault="0049019A">
      <w:pPr>
        <w:spacing w:line="400" w:lineRule="exact"/>
        <w:jc w:val="left"/>
        <w:rPr>
          <w:rFonts w:ascii="仿宋" w:eastAsia="仿宋" w:hAnsi="仿宋" w:cs="仿宋"/>
          <w:color w:val="000000" w:themeColor="text1"/>
          <w:sz w:val="22"/>
          <w:szCs w:val="22"/>
          <w:u w:val="single" w:color="FFFFFF" w:themeColor="background1"/>
        </w:rPr>
      </w:pPr>
      <w:r>
        <w:rPr>
          <w:rFonts w:ascii="仿宋" w:eastAsia="仿宋" w:hAnsi="仿宋" w:cs="仿宋" w:hint="eastAsia"/>
          <w:color w:val="000000" w:themeColor="text1"/>
          <w:sz w:val="22"/>
          <w:szCs w:val="22"/>
          <w:u w:val="single" w:color="FFFFFF" w:themeColor="background1"/>
        </w:rPr>
        <w:t>1.</w:t>
      </w:r>
      <w:r>
        <w:rPr>
          <w:rFonts w:ascii="仿宋" w:eastAsia="仿宋" w:hAnsi="仿宋" w:cs="仿宋" w:hint="eastAsia"/>
          <w:b/>
          <w:bCs/>
          <w:color w:val="000000" w:themeColor="text1"/>
          <w:sz w:val="22"/>
          <w:szCs w:val="22"/>
          <w:u w:val="single" w:color="FFFFFF" w:themeColor="background1"/>
        </w:rPr>
        <w:t>采购方案。</w:t>
      </w:r>
      <w:r>
        <w:rPr>
          <w:rFonts w:ascii="仿宋" w:eastAsia="仿宋" w:hAnsi="仿宋" w:cs="仿宋" w:hint="eastAsia"/>
          <w:color w:val="000000" w:themeColor="text1"/>
          <w:sz w:val="22"/>
          <w:szCs w:val="22"/>
          <w:u w:val="single" w:color="FFFFFF" w:themeColor="background1"/>
        </w:rPr>
        <w:t>根据项目实际情况，采购方案包括：采购预算、采购品目或项目、供应商资格条件、技术规格及参数要求、工期或者交货期、质量保证、安装调试、验收标准、售后及质保要求、付款方式等，作为附件附后。</w:t>
      </w:r>
    </w:p>
    <w:p w:rsidR="00822C89" w:rsidRDefault="0049019A">
      <w:pPr>
        <w:spacing w:line="400" w:lineRule="exact"/>
        <w:jc w:val="left"/>
        <w:rPr>
          <w:rFonts w:ascii="仿宋" w:eastAsia="仿宋" w:hAnsi="仿宋" w:cs="仿宋"/>
          <w:color w:val="000000" w:themeColor="text1"/>
          <w:sz w:val="22"/>
          <w:szCs w:val="22"/>
          <w:u w:val="single" w:color="FFFFFF" w:themeColor="background1"/>
        </w:rPr>
      </w:pPr>
      <w:r>
        <w:rPr>
          <w:rFonts w:ascii="仿宋" w:eastAsia="仿宋" w:hAnsi="仿宋" w:cs="仿宋" w:hint="eastAsia"/>
          <w:b/>
          <w:bCs/>
          <w:color w:val="000000" w:themeColor="text1"/>
          <w:sz w:val="22"/>
          <w:szCs w:val="22"/>
          <w:u w:val="single" w:color="FFFFFF" w:themeColor="background1"/>
        </w:rPr>
        <w:t>2.会议研究。</w:t>
      </w:r>
      <w:r>
        <w:rPr>
          <w:rFonts w:ascii="仿宋" w:eastAsia="仿宋" w:hAnsi="仿宋" w:cs="仿宋" w:hint="eastAsia"/>
          <w:color w:val="000000" w:themeColor="text1"/>
          <w:sz w:val="22"/>
          <w:szCs w:val="22"/>
          <w:u w:val="single" w:color="FFFFFF" w:themeColor="background1"/>
        </w:rPr>
        <w:t>申购单位须将研究确定采购方案的</w:t>
      </w:r>
      <w:r>
        <w:rPr>
          <w:rFonts w:ascii="仿宋" w:eastAsia="仿宋" w:hAnsi="仿宋" w:cs="仿宋"/>
          <w:color w:val="000000" w:themeColor="text1"/>
          <w:sz w:val="22"/>
          <w:szCs w:val="22"/>
          <w:u w:val="single" w:color="FFFFFF" w:themeColor="background1"/>
        </w:rPr>
        <w:t>会议记录或会议纪要归入本单位采购档案</w:t>
      </w:r>
      <w:r>
        <w:rPr>
          <w:rFonts w:ascii="仿宋" w:eastAsia="仿宋" w:hAnsi="仿宋" w:cs="仿宋" w:hint="eastAsia"/>
          <w:color w:val="000000" w:themeColor="text1"/>
          <w:sz w:val="22"/>
          <w:szCs w:val="22"/>
          <w:u w:val="single" w:color="FFFFFF" w:themeColor="background1"/>
        </w:rPr>
        <w:t>备查</w:t>
      </w:r>
      <w:r>
        <w:rPr>
          <w:rFonts w:ascii="仿宋" w:eastAsia="仿宋" w:hAnsi="仿宋" w:cs="仿宋"/>
          <w:color w:val="000000" w:themeColor="text1"/>
          <w:sz w:val="22"/>
          <w:szCs w:val="22"/>
          <w:u w:val="single" w:color="FFFFFF" w:themeColor="background1"/>
        </w:rPr>
        <w:t>。其中，选择直接采购方式的，须在会议记录</w:t>
      </w:r>
      <w:r>
        <w:rPr>
          <w:rFonts w:ascii="仿宋" w:eastAsia="仿宋" w:hAnsi="仿宋" w:cs="仿宋" w:hint="eastAsia"/>
          <w:color w:val="000000" w:themeColor="text1"/>
          <w:sz w:val="22"/>
          <w:szCs w:val="22"/>
          <w:u w:val="single" w:color="FFFFFF" w:themeColor="background1"/>
        </w:rPr>
        <w:t>或</w:t>
      </w:r>
      <w:r>
        <w:rPr>
          <w:rFonts w:ascii="仿宋" w:eastAsia="仿宋" w:hAnsi="仿宋" w:cs="仿宋"/>
          <w:color w:val="000000" w:themeColor="text1"/>
          <w:sz w:val="22"/>
          <w:szCs w:val="22"/>
          <w:u w:val="single" w:color="FFFFFF" w:themeColor="background1"/>
        </w:rPr>
        <w:t>纪要中载明充分理由，否则视为决策依据缺失。</w:t>
      </w:r>
    </w:p>
    <w:p w:rsidR="00822C89" w:rsidRDefault="0049019A">
      <w:pPr>
        <w:spacing w:line="400" w:lineRule="exact"/>
        <w:jc w:val="left"/>
        <w:rPr>
          <w:rFonts w:ascii="仿宋" w:eastAsia="仿宋" w:hAnsi="仿宋" w:cs="仿宋"/>
          <w:color w:val="000000" w:themeColor="text1"/>
          <w:sz w:val="22"/>
          <w:szCs w:val="22"/>
          <w:u w:val="single" w:color="FFFFFF" w:themeColor="background1"/>
        </w:rPr>
      </w:pPr>
      <w:r>
        <w:rPr>
          <w:rFonts w:ascii="仿宋" w:eastAsia="仿宋" w:hAnsi="仿宋" w:cs="仿宋" w:hint="eastAsia"/>
          <w:b/>
          <w:bCs/>
          <w:color w:val="000000" w:themeColor="text1"/>
          <w:sz w:val="22"/>
          <w:szCs w:val="22"/>
          <w:u w:val="single" w:color="FFFFFF" w:themeColor="background1"/>
        </w:rPr>
        <w:t>3.本表一式两份。</w:t>
      </w:r>
      <w:r>
        <w:rPr>
          <w:rFonts w:ascii="仿宋" w:eastAsia="仿宋" w:hAnsi="仿宋" w:cs="仿宋" w:hint="eastAsia"/>
          <w:color w:val="000000" w:themeColor="text1"/>
          <w:sz w:val="22"/>
          <w:szCs w:val="22"/>
          <w:u w:val="single" w:color="FFFFFF" w:themeColor="background1"/>
        </w:rPr>
        <w:t>可复印，原件交财务处作为报销依据，复印件作为本单位自行采购档案备查。</w:t>
      </w: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822C89">
      <w:pPr>
        <w:spacing w:line="400" w:lineRule="exact"/>
        <w:jc w:val="left"/>
        <w:rPr>
          <w:rFonts w:ascii="仿宋" w:eastAsia="仿宋" w:hAnsi="仿宋" w:cs="仿宋"/>
          <w:color w:val="000000" w:themeColor="text1"/>
          <w:sz w:val="22"/>
          <w:szCs w:val="22"/>
          <w:u w:val="single" w:color="FFFFFF" w:themeColor="background1"/>
        </w:rPr>
      </w:pPr>
    </w:p>
    <w:p w:rsidR="00822C89" w:rsidRDefault="0049019A">
      <w:pPr>
        <w:spacing w:line="540" w:lineRule="exact"/>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lastRenderedPageBreak/>
        <w:t>附件三</w:t>
      </w:r>
    </w:p>
    <w:p w:rsidR="00822C89" w:rsidRDefault="0049019A">
      <w:pPr>
        <w:spacing w:line="540" w:lineRule="exact"/>
        <w:jc w:val="center"/>
        <w:rPr>
          <w:rFonts w:ascii="华文中宋" w:eastAsia="华文中宋" w:hAnsi="华文中宋" w:cs="华文中宋"/>
          <w:b/>
          <w:color w:val="000000" w:themeColor="text1"/>
          <w:sz w:val="36"/>
          <w:szCs w:val="36"/>
          <w:u w:val="single" w:color="FFFFFF" w:themeColor="background1"/>
        </w:rPr>
      </w:pPr>
      <w:r>
        <w:rPr>
          <w:rFonts w:ascii="华文中宋" w:eastAsia="华文中宋" w:hAnsi="华文中宋" w:cs="华文中宋" w:hint="eastAsia"/>
          <w:b/>
          <w:color w:val="000000" w:themeColor="text1"/>
          <w:sz w:val="36"/>
          <w:szCs w:val="36"/>
          <w:u w:val="single" w:color="FFFFFF" w:themeColor="background1"/>
        </w:rPr>
        <w:t>湖南女子学院资产采购审批表</w:t>
      </w:r>
    </w:p>
    <w:p w:rsidR="00822C89" w:rsidRDefault="0049019A">
      <w:pPr>
        <w:spacing w:afterLines="50" w:after="156" w:line="540" w:lineRule="exact"/>
        <w:jc w:val="center"/>
        <w:rPr>
          <w:rFonts w:ascii="仿宋" w:eastAsia="仿宋" w:hAnsi="仿宋" w:cs="仿宋"/>
          <w:b/>
          <w:bCs/>
          <w:color w:val="000000" w:themeColor="text1"/>
          <w:spacing w:val="-20"/>
          <w:sz w:val="18"/>
          <w:szCs w:val="18"/>
          <w:u w:val="single" w:color="FFFFFF" w:themeColor="background1"/>
        </w:rPr>
      </w:pPr>
      <w:r>
        <w:rPr>
          <w:rFonts w:ascii="仿宋" w:eastAsia="仿宋" w:hAnsi="仿宋" w:cs="仿宋" w:hint="eastAsia"/>
          <w:b/>
          <w:bCs/>
          <w:color w:val="000000" w:themeColor="text1"/>
          <w:spacing w:val="-20"/>
          <w:sz w:val="24"/>
          <w:u w:val="single" w:color="FFFFFF" w:themeColor="background1"/>
        </w:rPr>
        <w:t>（各单位申购通用办公设备及家具，或者使用财政性资金的个人项目采购、各单位1万元以下的自行采购含有单价1000元及以上固定资产/软件的填此表。</w:t>
      </w:r>
      <w:r>
        <w:rPr>
          <w:rFonts w:ascii="仿宋" w:eastAsia="仿宋" w:hAnsi="仿宋" w:cs="仿宋" w:hint="eastAsia"/>
          <w:b/>
          <w:bCs/>
          <w:color w:val="000000" w:themeColor="text1"/>
          <w:spacing w:val="-20"/>
          <w:sz w:val="18"/>
          <w:szCs w:val="18"/>
          <w:u w:val="single" w:color="FFFFFF" w:themeColor="background1"/>
        </w:rPr>
        <w:t>）</w:t>
      </w:r>
    </w:p>
    <w:tbl>
      <w:tblPr>
        <w:tblW w:w="9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1872"/>
        <w:gridCol w:w="2229"/>
        <w:gridCol w:w="1867"/>
        <w:gridCol w:w="1122"/>
        <w:gridCol w:w="972"/>
        <w:gridCol w:w="1115"/>
      </w:tblGrid>
      <w:tr w:rsidR="00822C89">
        <w:trPr>
          <w:trHeight w:val="380"/>
          <w:jc w:val="center"/>
        </w:trPr>
        <w:tc>
          <w:tcPr>
            <w:tcW w:w="2553" w:type="dxa"/>
            <w:gridSpan w:val="2"/>
            <w:vAlign w:val="center"/>
          </w:tcPr>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申购（申请）单位或个人</w:t>
            </w:r>
          </w:p>
        </w:tc>
        <w:tc>
          <w:tcPr>
            <w:tcW w:w="2229" w:type="dxa"/>
            <w:vAlign w:val="center"/>
          </w:tcPr>
          <w:p w:rsidR="00822C89" w:rsidRDefault="00822C89">
            <w:pPr>
              <w:spacing w:line="540" w:lineRule="exact"/>
              <w:rPr>
                <w:rFonts w:ascii="仿宋" w:eastAsia="仿宋" w:hAnsi="仿宋" w:cs="仿宋"/>
                <w:color w:val="000000" w:themeColor="text1"/>
                <w:szCs w:val="21"/>
                <w:u w:val="single" w:color="FFFFFF" w:themeColor="background1"/>
              </w:rPr>
            </w:pPr>
          </w:p>
        </w:tc>
        <w:tc>
          <w:tcPr>
            <w:tcW w:w="5076" w:type="dxa"/>
            <w:gridSpan w:val="4"/>
            <w:vAlign w:val="center"/>
          </w:tcPr>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经办人及联系方式：</w:t>
            </w:r>
          </w:p>
        </w:tc>
      </w:tr>
      <w:tr w:rsidR="00822C89">
        <w:trPr>
          <w:trHeight w:val="491"/>
          <w:jc w:val="center"/>
        </w:trPr>
        <w:tc>
          <w:tcPr>
            <w:tcW w:w="9858" w:type="dxa"/>
            <w:gridSpan w:val="7"/>
            <w:vAlign w:val="center"/>
          </w:tcPr>
          <w:p w:rsidR="00822C89" w:rsidRDefault="0049019A">
            <w:pPr>
              <w:spacing w:line="320" w:lineRule="exact"/>
              <w:jc w:val="left"/>
              <w:rPr>
                <w:rFonts w:ascii="仿宋" w:eastAsia="仿宋" w:hAnsi="仿宋" w:cs="仿宋"/>
                <w:color w:val="000000" w:themeColor="text1"/>
                <w:u w:val="single" w:color="FFFFFF" w:themeColor="background1"/>
              </w:rPr>
            </w:pPr>
            <w:r>
              <w:rPr>
                <w:rFonts w:ascii="仿宋" w:eastAsia="仿宋" w:hAnsi="仿宋" w:cs="仿宋" w:hint="eastAsia"/>
                <w:color w:val="000000" w:themeColor="text1"/>
                <w:szCs w:val="21"/>
                <w:u w:val="single" w:color="FFFFFF" w:themeColor="background1"/>
              </w:rPr>
              <w:t>申请到货时间：      年  月  日</w:t>
            </w:r>
          </w:p>
        </w:tc>
      </w:tr>
      <w:tr w:rsidR="00822C89">
        <w:trPr>
          <w:trHeight w:val="407"/>
          <w:jc w:val="center"/>
        </w:trPr>
        <w:tc>
          <w:tcPr>
            <w:tcW w:w="9858" w:type="dxa"/>
            <w:gridSpan w:val="7"/>
            <w:vAlign w:val="center"/>
          </w:tcPr>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使用人：</w:t>
            </w:r>
            <w:r w:rsidR="002D69C8">
              <w:rPr>
                <w:rFonts w:ascii="仿宋" w:eastAsia="仿宋" w:hAnsi="仿宋" w:cs="仿宋" w:hint="eastAsia"/>
                <w:color w:val="000000" w:themeColor="text1"/>
                <w:szCs w:val="21"/>
                <w:u w:val="thick"/>
              </w:rPr>
              <w:t xml:space="preserve"> </w:t>
            </w:r>
            <w:r w:rsidR="002D69C8">
              <w:rPr>
                <w:rFonts w:ascii="仿宋" w:eastAsia="仿宋" w:hAnsi="仿宋" w:cs="仿宋"/>
                <w:color w:val="000000" w:themeColor="text1"/>
                <w:szCs w:val="21"/>
                <w:u w:val="thick"/>
              </w:rPr>
              <w:t xml:space="preserve">             </w:t>
            </w:r>
            <w:r w:rsidR="002D69C8">
              <w:rPr>
                <w:rFonts w:ascii="仿宋" w:eastAsia="仿宋" w:hAnsi="仿宋" w:cs="仿宋" w:hint="eastAsia"/>
                <w:color w:val="000000" w:themeColor="text1"/>
                <w:szCs w:val="21"/>
                <w:u w:val="single" w:color="FFFFFF" w:themeColor="background1"/>
              </w:rPr>
              <w:t xml:space="preserve">                 </w:t>
            </w:r>
            <w:r>
              <w:rPr>
                <w:rFonts w:ascii="仿宋" w:eastAsia="仿宋" w:hAnsi="仿宋" w:cs="仿宋" w:hint="eastAsia"/>
                <w:color w:val="000000" w:themeColor="text1"/>
                <w:szCs w:val="21"/>
                <w:u w:val="single" w:color="FFFFFF" w:themeColor="background1"/>
              </w:rPr>
              <w:t xml:space="preserve"> 使用地点：</w:t>
            </w:r>
            <w:r w:rsidR="002D69C8">
              <w:rPr>
                <w:rFonts w:ascii="仿宋" w:eastAsia="仿宋" w:hAnsi="仿宋" w:cs="仿宋" w:hint="eastAsia"/>
                <w:color w:val="000000" w:themeColor="text1"/>
                <w:szCs w:val="21"/>
                <w:u w:val="thick"/>
              </w:rPr>
              <w:t xml:space="preserve"> </w:t>
            </w:r>
            <w:r w:rsidR="002D69C8">
              <w:rPr>
                <w:rFonts w:ascii="仿宋" w:eastAsia="仿宋" w:hAnsi="仿宋" w:cs="仿宋"/>
                <w:color w:val="000000" w:themeColor="text1"/>
                <w:szCs w:val="21"/>
                <w:u w:val="thick"/>
              </w:rPr>
              <w:t xml:space="preserve">                        </w:t>
            </w:r>
            <w:r>
              <w:rPr>
                <w:rFonts w:ascii="仿宋" w:eastAsia="仿宋" w:hAnsi="仿宋" w:cs="仿宋" w:hint="eastAsia"/>
                <w:color w:val="000000" w:themeColor="text1"/>
                <w:szCs w:val="21"/>
                <w:u w:val="single" w:color="FFFFFF" w:themeColor="background1"/>
              </w:rPr>
              <w:t xml:space="preserve">                                          </w:t>
            </w:r>
          </w:p>
        </w:tc>
      </w:tr>
      <w:tr w:rsidR="00822C89">
        <w:trPr>
          <w:trHeight w:val="965"/>
          <w:jc w:val="center"/>
        </w:trPr>
        <w:tc>
          <w:tcPr>
            <w:tcW w:w="9858" w:type="dxa"/>
            <w:gridSpan w:val="7"/>
          </w:tcPr>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申购理由：</w:t>
            </w:r>
          </w:p>
          <w:p w:rsidR="00822C89" w:rsidRDefault="00822C89">
            <w:pPr>
              <w:spacing w:line="360" w:lineRule="exact"/>
              <w:ind w:firstLineChars="800" w:firstLine="1687"/>
              <w:rPr>
                <w:rFonts w:ascii="仿宋" w:eastAsia="仿宋" w:hAnsi="仿宋" w:cs="仿宋"/>
                <w:b/>
                <w:bCs/>
                <w:color w:val="000000" w:themeColor="text1"/>
                <w:szCs w:val="21"/>
                <w:u w:val="single" w:color="FFFFFF" w:themeColor="background1"/>
              </w:rPr>
            </w:pPr>
          </w:p>
          <w:p w:rsidR="00822C89" w:rsidRDefault="0049019A">
            <w:pPr>
              <w:spacing w:line="360" w:lineRule="exact"/>
              <w:ind w:firstLineChars="2000" w:firstLine="4216"/>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申购（申请）人签名：</w:t>
            </w:r>
          </w:p>
          <w:p w:rsidR="00822C89" w:rsidRDefault="0049019A">
            <w:pPr>
              <w:spacing w:line="360" w:lineRule="exact"/>
              <w:ind w:firstLineChars="2100" w:firstLine="4410"/>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年  月  日</w:t>
            </w:r>
          </w:p>
        </w:tc>
      </w:tr>
      <w:tr w:rsidR="00822C89">
        <w:trPr>
          <w:trHeight w:val="734"/>
          <w:jc w:val="center"/>
        </w:trPr>
        <w:tc>
          <w:tcPr>
            <w:tcW w:w="681" w:type="dxa"/>
            <w:vAlign w:val="center"/>
          </w:tcPr>
          <w:p w:rsidR="00822C89" w:rsidRDefault="0049019A">
            <w:pPr>
              <w:spacing w:line="54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序号</w:t>
            </w:r>
          </w:p>
        </w:tc>
        <w:tc>
          <w:tcPr>
            <w:tcW w:w="4101" w:type="dxa"/>
            <w:gridSpan w:val="2"/>
            <w:vAlign w:val="center"/>
          </w:tcPr>
          <w:p w:rsidR="00822C89" w:rsidRDefault="0049019A">
            <w:pPr>
              <w:spacing w:line="54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申购品目/内容名称</w:t>
            </w:r>
          </w:p>
        </w:tc>
        <w:tc>
          <w:tcPr>
            <w:tcW w:w="1867" w:type="dxa"/>
            <w:vAlign w:val="center"/>
          </w:tcPr>
          <w:p w:rsidR="00822C89" w:rsidRDefault="0049019A">
            <w:pPr>
              <w:spacing w:line="54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采购需求</w:t>
            </w:r>
          </w:p>
        </w:tc>
        <w:tc>
          <w:tcPr>
            <w:tcW w:w="1122" w:type="dxa"/>
            <w:vAlign w:val="center"/>
          </w:tcPr>
          <w:p w:rsidR="00822C89" w:rsidRDefault="0049019A">
            <w:pPr>
              <w:spacing w:line="54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单价（元）</w:t>
            </w:r>
          </w:p>
        </w:tc>
        <w:tc>
          <w:tcPr>
            <w:tcW w:w="972" w:type="dxa"/>
            <w:vAlign w:val="center"/>
          </w:tcPr>
          <w:p w:rsidR="00822C89" w:rsidRDefault="0049019A">
            <w:pPr>
              <w:spacing w:line="540" w:lineRule="exact"/>
              <w:jc w:val="center"/>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数量</w:t>
            </w:r>
          </w:p>
        </w:tc>
        <w:tc>
          <w:tcPr>
            <w:tcW w:w="1115" w:type="dxa"/>
            <w:vAlign w:val="center"/>
          </w:tcPr>
          <w:p w:rsidR="00822C89" w:rsidRDefault="0049019A">
            <w:pPr>
              <w:spacing w:line="320" w:lineRule="exact"/>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预算金额（元）</w:t>
            </w:r>
          </w:p>
        </w:tc>
      </w:tr>
      <w:tr w:rsidR="00822C89">
        <w:trPr>
          <w:trHeight w:hRule="exact" w:val="433"/>
          <w:jc w:val="center"/>
        </w:trPr>
        <w:tc>
          <w:tcPr>
            <w:tcW w:w="681" w:type="dxa"/>
            <w:vAlign w:val="center"/>
          </w:tcPr>
          <w:p w:rsidR="00822C89" w:rsidRDefault="0049019A">
            <w:pPr>
              <w:jc w:val="center"/>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1</w:t>
            </w:r>
          </w:p>
        </w:tc>
        <w:tc>
          <w:tcPr>
            <w:tcW w:w="4101" w:type="dxa"/>
            <w:gridSpan w:val="2"/>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1867" w:type="dxa"/>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1122" w:type="dxa"/>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972" w:type="dxa"/>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1115" w:type="dxa"/>
            <w:vAlign w:val="center"/>
          </w:tcPr>
          <w:p w:rsidR="00822C89" w:rsidRDefault="00822C89">
            <w:pPr>
              <w:jc w:val="center"/>
              <w:rPr>
                <w:rFonts w:ascii="仿宋" w:eastAsia="仿宋" w:hAnsi="仿宋" w:cs="仿宋"/>
                <w:color w:val="000000" w:themeColor="text1"/>
                <w:szCs w:val="21"/>
                <w:u w:val="single" w:color="FFFFFF" w:themeColor="background1"/>
              </w:rPr>
            </w:pPr>
          </w:p>
        </w:tc>
      </w:tr>
      <w:tr w:rsidR="00822C89">
        <w:trPr>
          <w:trHeight w:hRule="exact" w:val="446"/>
          <w:jc w:val="center"/>
        </w:trPr>
        <w:tc>
          <w:tcPr>
            <w:tcW w:w="681" w:type="dxa"/>
            <w:vAlign w:val="center"/>
          </w:tcPr>
          <w:p w:rsidR="00822C89" w:rsidRDefault="0049019A">
            <w:pPr>
              <w:jc w:val="center"/>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2</w:t>
            </w:r>
          </w:p>
        </w:tc>
        <w:tc>
          <w:tcPr>
            <w:tcW w:w="4101" w:type="dxa"/>
            <w:gridSpan w:val="2"/>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1867" w:type="dxa"/>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1122" w:type="dxa"/>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972" w:type="dxa"/>
            <w:vAlign w:val="center"/>
          </w:tcPr>
          <w:p w:rsidR="00822C89" w:rsidRDefault="00822C89">
            <w:pPr>
              <w:jc w:val="center"/>
              <w:rPr>
                <w:rFonts w:ascii="仿宋" w:eastAsia="仿宋" w:hAnsi="仿宋" w:cs="仿宋"/>
                <w:color w:val="000000" w:themeColor="text1"/>
                <w:szCs w:val="21"/>
                <w:u w:val="single" w:color="FFFFFF" w:themeColor="background1"/>
              </w:rPr>
            </w:pPr>
          </w:p>
        </w:tc>
        <w:tc>
          <w:tcPr>
            <w:tcW w:w="1115" w:type="dxa"/>
            <w:vAlign w:val="center"/>
          </w:tcPr>
          <w:p w:rsidR="00822C89" w:rsidRDefault="00822C89">
            <w:pPr>
              <w:jc w:val="center"/>
              <w:rPr>
                <w:rFonts w:ascii="仿宋" w:eastAsia="仿宋" w:hAnsi="仿宋" w:cs="仿宋"/>
                <w:color w:val="000000" w:themeColor="text1"/>
                <w:szCs w:val="21"/>
                <w:u w:val="single" w:color="FFFFFF" w:themeColor="background1"/>
              </w:rPr>
            </w:pPr>
          </w:p>
        </w:tc>
      </w:tr>
      <w:tr w:rsidR="00822C89">
        <w:trPr>
          <w:trHeight w:hRule="exact" w:val="446"/>
          <w:jc w:val="center"/>
        </w:trPr>
        <w:tc>
          <w:tcPr>
            <w:tcW w:w="8743" w:type="dxa"/>
            <w:gridSpan w:val="6"/>
            <w:vAlign w:val="center"/>
          </w:tcPr>
          <w:p w:rsidR="00822C89" w:rsidRDefault="0049019A">
            <w:pPr>
              <w:jc w:val="center"/>
              <w:rPr>
                <w:rFonts w:ascii="仿宋" w:eastAsia="仿宋" w:hAnsi="仿宋" w:cs="仿宋"/>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合计</w:t>
            </w:r>
          </w:p>
        </w:tc>
        <w:tc>
          <w:tcPr>
            <w:tcW w:w="1115" w:type="dxa"/>
            <w:vAlign w:val="center"/>
          </w:tcPr>
          <w:p w:rsidR="00822C89" w:rsidRDefault="00822C89">
            <w:pPr>
              <w:jc w:val="center"/>
              <w:rPr>
                <w:rFonts w:ascii="仿宋" w:eastAsia="仿宋" w:hAnsi="仿宋" w:cs="仿宋"/>
                <w:color w:val="000000" w:themeColor="text1"/>
                <w:szCs w:val="21"/>
                <w:u w:val="single" w:color="FFFFFF" w:themeColor="background1"/>
              </w:rPr>
            </w:pPr>
          </w:p>
        </w:tc>
      </w:tr>
      <w:tr w:rsidR="00822C89">
        <w:trPr>
          <w:trHeight w:val="2194"/>
          <w:jc w:val="center"/>
        </w:trPr>
        <w:tc>
          <w:tcPr>
            <w:tcW w:w="4782" w:type="dxa"/>
            <w:gridSpan w:val="3"/>
          </w:tcPr>
          <w:p w:rsidR="00822C89" w:rsidRDefault="0049019A">
            <w:pPr>
              <w:spacing w:line="540" w:lineRule="exact"/>
              <w:rPr>
                <w:rFonts w:ascii="仿宋" w:eastAsia="仿宋" w:hAnsi="仿宋" w:cs="仿宋"/>
                <w:b/>
                <w:bCs/>
                <w:color w:val="000000" w:themeColor="text1"/>
                <w:sz w:val="22"/>
                <w:szCs w:val="22"/>
                <w:u w:val="single" w:color="FFFFFF" w:themeColor="background1"/>
              </w:rPr>
            </w:pPr>
            <w:r>
              <w:rPr>
                <w:rFonts w:ascii="仿宋" w:eastAsia="仿宋" w:hAnsi="仿宋" w:cs="仿宋" w:hint="eastAsia"/>
                <w:b/>
                <w:bCs/>
                <w:color w:val="000000" w:themeColor="text1"/>
                <w:szCs w:val="21"/>
                <w:u w:val="single" w:color="FFFFFF" w:themeColor="background1"/>
              </w:rPr>
              <w:t>申购（申请）单位或个人</w:t>
            </w:r>
            <w:r w:rsidR="00761DBE">
              <w:rPr>
                <w:rFonts w:ascii="仿宋" w:eastAsia="仿宋" w:hAnsi="仿宋" w:cs="仿宋" w:hint="eastAsia"/>
                <w:b/>
                <w:bCs/>
                <w:color w:val="000000" w:themeColor="text1"/>
                <w:szCs w:val="21"/>
                <w:u w:val="single" w:color="FFFFFF" w:themeColor="background1"/>
              </w:rPr>
              <w:t xml:space="preserve">   </w:t>
            </w:r>
            <w:r>
              <w:rPr>
                <w:rFonts w:ascii="仿宋" w:eastAsia="仿宋" w:hAnsi="仿宋" w:cs="仿宋" w:hint="eastAsia"/>
                <w:b/>
                <w:bCs/>
                <w:color w:val="000000" w:themeColor="text1"/>
                <w:sz w:val="22"/>
                <w:szCs w:val="22"/>
                <w:u w:val="single" w:color="FFFFFF" w:themeColor="background1"/>
              </w:rPr>
              <w:t>审核人意见：</w:t>
            </w:r>
          </w:p>
          <w:p w:rsidR="00822C89" w:rsidRDefault="00822C89">
            <w:pPr>
              <w:spacing w:line="540" w:lineRule="exact"/>
              <w:rPr>
                <w:rFonts w:ascii="仿宋" w:eastAsia="仿宋" w:hAnsi="仿宋" w:cs="仿宋"/>
                <w:color w:val="000000" w:themeColor="text1"/>
                <w:szCs w:val="21"/>
                <w:u w:val="single" w:color="FFFFFF" w:themeColor="background1"/>
              </w:rPr>
            </w:pPr>
          </w:p>
          <w:p w:rsidR="00822C89" w:rsidRDefault="00822C89">
            <w:pPr>
              <w:spacing w:line="540" w:lineRule="exact"/>
              <w:rPr>
                <w:rFonts w:ascii="仿宋" w:eastAsia="仿宋" w:hAnsi="仿宋" w:cs="仿宋"/>
                <w:color w:val="000000" w:themeColor="text1"/>
                <w:szCs w:val="21"/>
                <w:u w:val="single" w:color="FFFFFF" w:themeColor="background1"/>
              </w:rPr>
            </w:pPr>
          </w:p>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签名：</w:t>
            </w:r>
          </w:p>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单位公章：                年  月  日</w:t>
            </w:r>
          </w:p>
        </w:tc>
        <w:tc>
          <w:tcPr>
            <w:tcW w:w="5076" w:type="dxa"/>
            <w:gridSpan w:val="4"/>
          </w:tcPr>
          <w:p w:rsidR="00822C89" w:rsidRDefault="0049019A">
            <w:pPr>
              <w:spacing w:line="320" w:lineRule="exact"/>
              <w:jc w:val="center"/>
              <w:rPr>
                <w:rFonts w:ascii="仿宋_GB2312" w:eastAsia="仿宋_GB2312" w:hAnsi="黑体"/>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t>（科研项目采购不用填此栏）</w:t>
            </w:r>
          </w:p>
          <w:p w:rsidR="00822C89" w:rsidRDefault="0049019A">
            <w:pPr>
              <w:spacing w:line="320" w:lineRule="exact"/>
              <w:rPr>
                <w:rFonts w:ascii="仿宋" w:eastAsia="仿宋" w:hAnsi="仿宋" w:cs="仿宋"/>
                <w:b/>
                <w:bCs/>
                <w:color w:val="000000" w:themeColor="text1"/>
                <w:szCs w:val="21"/>
                <w:u w:val="single" w:color="FFFFFF" w:themeColor="background1"/>
              </w:rPr>
            </w:pPr>
            <w:r>
              <w:rPr>
                <w:rFonts w:ascii="仿宋_GB2312" w:eastAsia="仿宋_GB2312" w:hAnsi="黑体" w:hint="eastAsia"/>
                <w:b/>
                <w:bCs/>
                <w:color w:val="000000" w:themeColor="text1"/>
                <w:szCs w:val="21"/>
                <w:u w:val="single" w:color="FFFFFF" w:themeColor="background1"/>
              </w:rPr>
              <w:t>预算归口管理单位主要负责人意见</w:t>
            </w:r>
            <w:r>
              <w:rPr>
                <w:rFonts w:ascii="仿宋" w:eastAsia="仿宋" w:hAnsi="仿宋" w:cs="仿宋" w:hint="eastAsia"/>
                <w:b/>
                <w:bCs/>
                <w:color w:val="000000" w:themeColor="text1"/>
                <w:szCs w:val="21"/>
                <w:u w:val="single" w:color="FFFFFF" w:themeColor="background1"/>
              </w:rPr>
              <w:t>：</w:t>
            </w:r>
          </w:p>
          <w:p w:rsidR="00822C89" w:rsidRDefault="00822C89">
            <w:pPr>
              <w:spacing w:line="320" w:lineRule="exact"/>
              <w:rPr>
                <w:rFonts w:ascii="仿宋" w:eastAsia="仿宋" w:hAnsi="仿宋" w:cs="仿宋"/>
                <w:color w:val="000000" w:themeColor="text1"/>
                <w:u w:val="single" w:color="FFFFFF" w:themeColor="background1"/>
              </w:rPr>
            </w:pPr>
          </w:p>
          <w:p w:rsidR="00822C89" w:rsidRDefault="0049019A">
            <w:pPr>
              <w:spacing w:line="320" w:lineRule="exact"/>
              <w:rPr>
                <w:rFonts w:ascii="仿宋" w:eastAsia="仿宋" w:hAnsi="仿宋" w:cs="仿宋"/>
                <w:color w:val="000000" w:themeColor="text1"/>
                <w:u w:val="single" w:color="FFFFFF" w:themeColor="background1"/>
              </w:rPr>
            </w:pPr>
            <w:r>
              <w:rPr>
                <w:rFonts w:ascii="仿宋" w:eastAsia="仿宋" w:hAnsi="仿宋" w:cs="仿宋" w:hint="eastAsia"/>
                <w:color w:val="000000" w:themeColor="text1"/>
                <w:u w:val="single" w:color="FFFFFF" w:themeColor="background1"/>
              </w:rPr>
              <w:t>同意在</w:t>
            </w:r>
            <w:r w:rsidR="00B12C12">
              <w:rPr>
                <w:rFonts w:ascii="仿宋" w:eastAsia="仿宋" w:hAnsi="仿宋" w:cs="仿宋"/>
                <w:color w:val="000000" w:themeColor="text1"/>
                <w:u w:val="thick"/>
              </w:rPr>
              <w:t xml:space="preserve">                        </w:t>
            </w:r>
            <w:r w:rsidR="00B12C12">
              <w:rPr>
                <w:rFonts w:ascii="仿宋" w:eastAsia="仿宋" w:hAnsi="仿宋" w:cs="仿宋"/>
                <w:color w:val="000000" w:themeColor="text1"/>
                <w:u w:val="single" w:color="FFFFFF" w:themeColor="background1"/>
              </w:rPr>
              <w:t xml:space="preserve"> </w:t>
            </w:r>
            <w:r>
              <w:rPr>
                <w:rFonts w:ascii="仿宋" w:eastAsia="仿宋" w:hAnsi="仿宋" w:cs="仿宋" w:hint="eastAsia"/>
                <w:color w:val="000000" w:themeColor="text1"/>
                <w:u w:val="single" w:color="FFFFFF" w:themeColor="background1"/>
              </w:rPr>
              <w:t>（预算名称）</w:t>
            </w:r>
          </w:p>
          <w:p w:rsidR="00822C89" w:rsidRDefault="0049019A">
            <w:pPr>
              <w:spacing w:line="320" w:lineRule="exact"/>
              <w:rPr>
                <w:rFonts w:ascii="仿宋" w:eastAsia="仿宋" w:hAnsi="仿宋" w:cs="仿宋"/>
                <w:color w:val="000000" w:themeColor="text1"/>
                <w:u w:val="single" w:color="FFFFFF" w:themeColor="background1"/>
              </w:rPr>
            </w:pPr>
            <w:r>
              <w:rPr>
                <w:rFonts w:ascii="仿宋" w:eastAsia="仿宋" w:hAnsi="仿宋" w:cs="仿宋" w:hint="eastAsia"/>
                <w:color w:val="000000" w:themeColor="text1"/>
                <w:u w:val="single" w:color="FFFFFF" w:themeColor="background1"/>
              </w:rPr>
              <w:t>里开支。</w:t>
            </w:r>
          </w:p>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签名：</w:t>
            </w:r>
          </w:p>
          <w:p w:rsidR="00822C89" w:rsidRDefault="0049019A">
            <w:pPr>
              <w:spacing w:line="540" w:lineRule="exact"/>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单位公章：                        年  月  日</w:t>
            </w:r>
          </w:p>
        </w:tc>
      </w:tr>
      <w:tr w:rsidR="00822C89">
        <w:trPr>
          <w:trHeight w:val="1929"/>
          <w:jc w:val="center"/>
        </w:trPr>
        <w:tc>
          <w:tcPr>
            <w:tcW w:w="9858" w:type="dxa"/>
            <w:gridSpan w:val="7"/>
          </w:tcPr>
          <w:p w:rsidR="00822C89" w:rsidRDefault="0049019A">
            <w:pPr>
              <w:spacing w:line="540" w:lineRule="exact"/>
              <w:jc w:val="left"/>
              <w:rPr>
                <w:rFonts w:ascii="仿宋" w:eastAsia="仿宋" w:hAnsi="仿宋" w:cs="仿宋"/>
                <w:b/>
                <w:bCs/>
                <w:color w:val="000000" w:themeColor="text1"/>
                <w:szCs w:val="21"/>
                <w:u w:val="single" w:color="FFFFFF" w:themeColor="background1"/>
              </w:rPr>
            </w:pPr>
            <w:r>
              <w:rPr>
                <w:rFonts w:ascii="仿宋" w:eastAsia="仿宋" w:hAnsi="仿宋" w:cs="仿宋" w:hint="eastAsia"/>
                <w:b/>
                <w:bCs/>
                <w:color w:val="000000" w:themeColor="text1"/>
                <w:szCs w:val="21"/>
                <w:u w:val="single" w:color="FFFFFF" w:themeColor="background1"/>
              </w:rPr>
              <w:t>资产管理处意见：</w:t>
            </w:r>
          </w:p>
          <w:p w:rsidR="00822C89" w:rsidRDefault="00822C89">
            <w:pPr>
              <w:spacing w:line="540" w:lineRule="exact"/>
              <w:rPr>
                <w:rFonts w:ascii="仿宋" w:eastAsia="仿宋" w:hAnsi="仿宋" w:cs="仿宋"/>
                <w:color w:val="000000" w:themeColor="text1"/>
                <w:szCs w:val="21"/>
                <w:u w:val="single" w:color="FFFFFF" w:themeColor="background1"/>
              </w:rPr>
            </w:pPr>
          </w:p>
          <w:p w:rsidR="00822C89" w:rsidRDefault="00822C89">
            <w:pPr>
              <w:spacing w:line="540" w:lineRule="exact"/>
              <w:jc w:val="center"/>
              <w:rPr>
                <w:rFonts w:ascii="仿宋" w:eastAsia="仿宋" w:hAnsi="仿宋" w:cs="仿宋"/>
                <w:color w:val="000000" w:themeColor="text1"/>
                <w:szCs w:val="21"/>
                <w:u w:val="single" w:color="FFFFFF" w:themeColor="background1"/>
              </w:rPr>
            </w:pPr>
          </w:p>
          <w:p w:rsidR="00822C89" w:rsidRDefault="0049019A">
            <w:pPr>
              <w:spacing w:line="540" w:lineRule="exact"/>
              <w:jc w:val="center"/>
              <w:rPr>
                <w:rFonts w:ascii="仿宋" w:eastAsia="仿宋" w:hAnsi="仿宋" w:cs="仿宋"/>
                <w:color w:val="000000" w:themeColor="text1"/>
                <w:szCs w:val="21"/>
                <w:u w:val="single" w:color="FFFFFF" w:themeColor="background1"/>
              </w:rPr>
            </w:pPr>
            <w:r>
              <w:rPr>
                <w:rFonts w:ascii="仿宋" w:eastAsia="仿宋" w:hAnsi="仿宋" w:cs="仿宋" w:hint="eastAsia"/>
                <w:color w:val="000000" w:themeColor="text1"/>
                <w:szCs w:val="21"/>
                <w:u w:val="single" w:color="FFFFFF" w:themeColor="background1"/>
              </w:rPr>
              <w:t>年  月  日</w:t>
            </w:r>
          </w:p>
        </w:tc>
      </w:tr>
    </w:tbl>
    <w:p w:rsidR="00822C89" w:rsidRDefault="0049019A">
      <w:pPr>
        <w:spacing w:line="360" w:lineRule="exact"/>
        <w:jc w:val="left"/>
        <w:rPr>
          <w:rFonts w:ascii="仿宋" w:eastAsia="仿宋" w:hAnsi="仿宋" w:cs="仿宋"/>
          <w:b/>
          <w:bCs/>
          <w:color w:val="000000" w:themeColor="text1"/>
          <w:sz w:val="22"/>
          <w:szCs w:val="22"/>
          <w:u w:val="single" w:color="FFFFFF" w:themeColor="background1"/>
        </w:rPr>
      </w:pPr>
      <w:r>
        <w:rPr>
          <w:rFonts w:ascii="仿宋" w:eastAsia="仿宋" w:hAnsi="仿宋" w:cs="仿宋" w:hint="eastAsia"/>
          <w:b/>
          <w:bCs/>
          <w:color w:val="000000" w:themeColor="text1"/>
          <w:sz w:val="22"/>
          <w:szCs w:val="22"/>
          <w:u w:val="single" w:color="FFFFFF" w:themeColor="background1"/>
        </w:rPr>
        <w:t>备注：此表一式三份，可复印，原件交财务处作为报账依据，一份在办理资产入库时提供给资产管理处，一份由申购（申请）单位或个人留存。</w:t>
      </w:r>
    </w:p>
    <w:sectPr w:rsidR="00822C8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C9F" w:rsidRDefault="00964C9F">
      <w:r>
        <w:separator/>
      </w:r>
    </w:p>
  </w:endnote>
  <w:endnote w:type="continuationSeparator" w:id="0">
    <w:p w:rsidR="00964C9F" w:rsidRDefault="00964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C89" w:rsidRDefault="0049019A">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22C89" w:rsidRDefault="0049019A">
                          <w:pPr>
                            <w:pStyle w:val="a4"/>
                          </w:pPr>
                          <w:r>
                            <w:fldChar w:fldCharType="begin"/>
                          </w:r>
                          <w:r>
                            <w:instrText xml:space="preserve"> PAGE  \* MERGEFORMAT </w:instrText>
                          </w:r>
                          <w:r>
                            <w:fldChar w:fldCharType="separate"/>
                          </w:r>
                          <w:r w:rsidR="003F3104">
                            <w:rPr>
                              <w:noProof/>
                            </w:rP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822C89" w:rsidRDefault="0049019A">
                    <w:pPr>
                      <w:pStyle w:val="a4"/>
                    </w:pPr>
                    <w:r>
                      <w:fldChar w:fldCharType="begin"/>
                    </w:r>
                    <w:r>
                      <w:instrText xml:space="preserve"> PAGE  \* MERGEFORMAT </w:instrText>
                    </w:r>
                    <w:r>
                      <w:fldChar w:fldCharType="separate"/>
                    </w:r>
                    <w:r w:rsidR="003F3104">
                      <w:rPr>
                        <w:noProof/>
                      </w:rPr>
                      <w:t>21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C9F" w:rsidRDefault="00964C9F">
      <w:r>
        <w:separator/>
      </w:r>
    </w:p>
  </w:footnote>
  <w:footnote w:type="continuationSeparator" w:id="0">
    <w:p w:rsidR="00964C9F" w:rsidRDefault="00964C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834D6A"/>
    <w:rsid w:val="000534B8"/>
    <w:rsid w:val="000852F9"/>
    <w:rsid w:val="000A44C4"/>
    <w:rsid w:val="000B3F7F"/>
    <w:rsid w:val="000B6AA9"/>
    <w:rsid w:val="000E4F59"/>
    <w:rsid w:val="002D69C8"/>
    <w:rsid w:val="002F6FB6"/>
    <w:rsid w:val="00323D53"/>
    <w:rsid w:val="003807CD"/>
    <w:rsid w:val="003F3104"/>
    <w:rsid w:val="0049019A"/>
    <w:rsid w:val="00542F74"/>
    <w:rsid w:val="00552906"/>
    <w:rsid w:val="005C4F6D"/>
    <w:rsid w:val="00756DEF"/>
    <w:rsid w:val="00761DBE"/>
    <w:rsid w:val="007742BC"/>
    <w:rsid w:val="0079401E"/>
    <w:rsid w:val="007B0010"/>
    <w:rsid w:val="007C3F65"/>
    <w:rsid w:val="00822C89"/>
    <w:rsid w:val="008517F4"/>
    <w:rsid w:val="00894B66"/>
    <w:rsid w:val="00896DE4"/>
    <w:rsid w:val="00953F62"/>
    <w:rsid w:val="00964C9F"/>
    <w:rsid w:val="0098511C"/>
    <w:rsid w:val="00A50DEE"/>
    <w:rsid w:val="00A95F48"/>
    <w:rsid w:val="00B12C12"/>
    <w:rsid w:val="00B3276F"/>
    <w:rsid w:val="00B34CDB"/>
    <w:rsid w:val="00B35C5A"/>
    <w:rsid w:val="00C77987"/>
    <w:rsid w:val="00CB79AF"/>
    <w:rsid w:val="00DF6BD3"/>
    <w:rsid w:val="00E17BA5"/>
    <w:rsid w:val="00E8429C"/>
    <w:rsid w:val="00EA68C0"/>
    <w:rsid w:val="00FD2E3C"/>
    <w:rsid w:val="00FF4809"/>
    <w:rsid w:val="055528D3"/>
    <w:rsid w:val="08EB4A87"/>
    <w:rsid w:val="0DD22943"/>
    <w:rsid w:val="22A0237E"/>
    <w:rsid w:val="355A2295"/>
    <w:rsid w:val="40F953A5"/>
    <w:rsid w:val="42D6451F"/>
    <w:rsid w:val="48370F2F"/>
    <w:rsid w:val="4C6A1564"/>
    <w:rsid w:val="4EC97197"/>
    <w:rsid w:val="51766828"/>
    <w:rsid w:val="5D5674FE"/>
    <w:rsid w:val="5E743ECF"/>
    <w:rsid w:val="63E82003"/>
    <w:rsid w:val="653D1E09"/>
    <w:rsid w:val="66A54746"/>
    <w:rsid w:val="6D834D6A"/>
    <w:rsid w:val="6E007E96"/>
    <w:rsid w:val="716503BD"/>
    <w:rsid w:val="74BA1594"/>
    <w:rsid w:val="791B233D"/>
    <w:rsid w:val="7A585993"/>
    <w:rsid w:val="7ACC0CD4"/>
    <w:rsid w:val="7F4D2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A773EE1-AF60-47B4-8876-FF486BF5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qFormat/>
    <w:pPr>
      <w:keepNext/>
      <w:keepLines/>
      <w:widowControl/>
      <w:adjustRightInd w:val="0"/>
      <w:snapToGrid w:val="0"/>
      <w:spacing w:before="340" w:after="330" w:line="578" w:lineRule="auto"/>
      <w:jc w:val="left"/>
      <w:outlineLvl w:val="0"/>
    </w:pPr>
    <w:rPr>
      <w:rFonts w:ascii="Tahoma" w:eastAsia="微软雅黑" w:hAnsi="Tahoma"/>
      <w:b/>
      <w:bCs/>
      <w:kern w:val="44"/>
      <w:sz w:val="44"/>
      <w:szCs w:val="44"/>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table" w:styleId="a7">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qFormat/>
    <w:rPr>
      <w:b/>
    </w:rPr>
  </w:style>
  <w:style w:type="paragraph" w:customStyle="1" w:styleId="p15">
    <w:name w:val="p15"/>
    <w:basedOn w:val="a"/>
    <w:qFormat/>
    <w:pPr>
      <w:widowControl/>
      <w:spacing w:after="150"/>
      <w:jc w:val="left"/>
    </w:pPr>
    <w:rPr>
      <w:rFonts w:ascii="宋体" w:hAnsi="宋体" w:cs="宋体"/>
      <w:kern w:val="0"/>
      <w:sz w:val="24"/>
    </w:rPr>
  </w:style>
  <w:style w:type="character" w:customStyle="1" w:styleId="1Char">
    <w:name w:val="标题 1 Char"/>
    <w:basedOn w:val="a0"/>
    <w:link w:val="1"/>
    <w:rsid w:val="0098511C"/>
    <w:rPr>
      <w:rFonts w:ascii="Tahoma" w:eastAsia="微软雅黑" w:hAnsi="Tahoma" w:cstheme="minorBidi"/>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25</Pages>
  <Words>1877</Words>
  <Characters>10704</Characters>
  <Application>Microsoft Office Word</Application>
  <DocSecurity>0</DocSecurity>
  <Lines>89</Lines>
  <Paragraphs>25</Paragraphs>
  <ScaleCrop>false</ScaleCrop>
  <Company/>
  <LinksUpToDate>false</LinksUpToDate>
  <CharactersWithSpaces>12556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刘娟</dc:creator>
  <cp:lastModifiedBy>罗来军</cp:lastModifiedBy>
  <cp:revision>38</cp:revision>
  <cp:lastPrinted>2026-05-22T02:58:00Z</cp:lastPrinted>
  <dcterms:created xsi:type="dcterms:W3CDTF">2026-05-11T08:28:00Z</dcterms:created>
  <dcterms:modified xsi:type="dcterms:W3CDTF">2026-06-02T02:33:00Z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AF77846049274BF89EF519546BF1808C_13</vt:lpwstr>
  </property>
  <property fmtid="{D5CDD505-2E9C-101B-9397-08002B2CF9AE}" pid="4" name="KSOTemplateDocerSaveRecord">
    <vt:lpwstr>eyJoZGlkIjoiNDAzNTYyNmNmMTYyMDdmZDNmZTliYzM4MmE4ZmVhZmIiLCJ1c2VySWQiOiI3NTI5NjIzNjkifQ==</vt:lpwstr>
  </property>
</Properties>
</file>