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E0F0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A224C7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3C2D3E4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33AD755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773AFD10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E2A7D5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0E8119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4F3381F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7226448">
      <w:pPr>
        <w:pStyle w:val="4"/>
        <w:spacing w:before="0" w:beforeLines="0" w:after="0" w:afterLines="0" w:line="600" w:lineRule="exact"/>
      </w:pPr>
    </w:p>
    <w:p w14:paraId="3A4C42E8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湖南女子学院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</w:p>
    <w:p w14:paraId="7CD5FC1F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罗宇翔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</w:p>
    <w:p w14:paraId="0F355A0A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430725198804230031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</w:p>
    <w:p w14:paraId="78D560CB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1058F574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5EEC33D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法学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</w:t>
      </w:r>
    </w:p>
    <w:p w14:paraId="626E2BF2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5A858647">
      <w:pPr>
        <w:pStyle w:val="2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CEE08D5">
      <w:pPr>
        <w:spacing w:line="600" w:lineRule="exact"/>
        <w:jc w:val="center"/>
        <w:rPr>
          <w:sz w:val="32"/>
          <w:szCs w:val="32"/>
        </w:rPr>
      </w:pPr>
    </w:p>
    <w:p w14:paraId="0E68C0D5">
      <w:pPr>
        <w:pStyle w:val="4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60221378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7BE96078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2F480059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6D15079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49F7E60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657644D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6A67FDDD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383277A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EC3C0E2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4CD2AB1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0BF9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AAE0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24895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罗宇翔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C8EA0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3207478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ECE2ED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430725198804230031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6300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照片</w:t>
            </w:r>
          </w:p>
        </w:tc>
      </w:tr>
      <w:tr w14:paraId="53FC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F4650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14A9F2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男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1E34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4C9B01E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FBCED5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1988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4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F0FD1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4506D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湖南桃源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3F517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044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5257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C4E79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汉族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C5BB4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7DABEC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E3FCD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274BA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2C49B5D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DAFA7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2013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9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FC653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5BDF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E5F02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1903A3B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417CA7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C5DA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7AA03F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2C125F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法学</w:t>
            </w:r>
          </w:p>
        </w:tc>
      </w:tr>
      <w:tr w14:paraId="2BE1F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73527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198A0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71FA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711E6A5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D276B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08726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45D657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421CFC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　月</w:t>
            </w:r>
          </w:p>
        </w:tc>
      </w:tr>
      <w:tr w14:paraId="2A5A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44A5F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BD349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47191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1CC12E7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495AF9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13DAA90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252BB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F8AAC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33A82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D81A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0691733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33578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4AD9F2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8AA7E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6C746A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906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0C26CD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5C8E71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社会发展学院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99A1B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24089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F53A5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02ADCC60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709"/>
        <w:gridCol w:w="1296"/>
        <w:gridCol w:w="1683"/>
        <w:gridCol w:w="1214"/>
        <w:gridCol w:w="1180"/>
        <w:gridCol w:w="830"/>
        <w:gridCol w:w="1081"/>
      </w:tblGrid>
      <w:tr w14:paraId="1A1C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EAA20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0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391B3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9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8F437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6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D346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01E58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C00F1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01C2C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7B454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1F002E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B57F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86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8F300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研究生</w:t>
            </w:r>
          </w:p>
        </w:tc>
        <w:tc>
          <w:tcPr>
            <w:tcW w:w="70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0B183C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</w:t>
            </w:r>
          </w:p>
        </w:tc>
        <w:tc>
          <w:tcPr>
            <w:tcW w:w="129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35591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2025年5月</w:t>
            </w:r>
          </w:p>
        </w:tc>
        <w:tc>
          <w:tcPr>
            <w:tcW w:w="16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14312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中南大学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C90DE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社会学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E18D0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0F55DA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4年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9A708F">
            <w:pPr>
              <w:spacing w:line="320" w:lineRule="exact"/>
              <w:jc w:val="center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255E60F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41CA5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3314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68CF0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99FB6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3C532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9B482E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5CB55DC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136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CE8DA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C174D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D942C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AC2FC9">
            <w:pPr>
              <w:spacing w:line="320" w:lineRule="exact"/>
            </w:pPr>
          </w:p>
          <w:p w14:paraId="098F47EB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37847861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2660880F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</w:tbl>
    <w:p w14:paraId="4AB4845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2678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5FBF7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6178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8CCE7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E1D2F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75629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3355E1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6EA22F1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2D8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196AE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F646B8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D2194D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英语</w:t>
            </w:r>
          </w:p>
          <w:p w14:paraId="4578885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E91422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00E46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六级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450E66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大学英语等级考试CET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BB3AF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AA5BD8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ED3E79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2012年6月</w:t>
            </w:r>
          </w:p>
          <w:p w14:paraId="5245C6A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5D13C6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7B27A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395A8BB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3623"/>
        <w:gridCol w:w="1890"/>
        <w:gridCol w:w="1890"/>
      </w:tblGrid>
      <w:tr w14:paraId="1627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4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EF84E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62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CDA85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0EF6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F780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A77E6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4246DF8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9FB0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4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8BD43C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01DB73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B272993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二级</w:t>
            </w:r>
          </w:p>
          <w:p w14:paraId="7A504DD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364328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75FAD9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62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27EED8">
            <w:pPr>
              <w:spacing w:line="320" w:lineRule="exact"/>
              <w:jc w:val="both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62C2FF0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全国计算机等级考试 </w:t>
            </w:r>
          </w:p>
          <w:p w14:paraId="4054342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8C54B7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95F95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6F35C4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DA49A87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2008年9月</w:t>
            </w:r>
          </w:p>
          <w:p w14:paraId="4F04ED4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42307A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5E0FDB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3601D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6ABD402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863"/>
        <w:gridCol w:w="2236"/>
        <w:gridCol w:w="1587"/>
        <w:gridCol w:w="1470"/>
      </w:tblGrid>
      <w:tr w14:paraId="05FB7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BB2F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86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8D63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23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9FA2B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58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3965D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51AB8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DAE1E0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8509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1EDF8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2025年8月</w:t>
            </w:r>
          </w:p>
          <w:p w14:paraId="468C17A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至9月</w:t>
            </w:r>
          </w:p>
          <w:p w14:paraId="6826687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5D4BC5E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38C8113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186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034B0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湖南省高校教师线上岗前培训</w:t>
            </w:r>
          </w:p>
          <w:p w14:paraId="7AAC9E6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223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DD1FC2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湖南省教育厅、湖南省高校教师岗前培训网</w:t>
            </w:r>
          </w:p>
        </w:tc>
        <w:tc>
          <w:tcPr>
            <w:tcW w:w="1587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9693B6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128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3BC71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</w:tr>
    </w:tbl>
    <w:p w14:paraId="3F1B68B2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2563"/>
        <w:gridCol w:w="1228"/>
        <w:gridCol w:w="1668"/>
        <w:gridCol w:w="1470"/>
      </w:tblGrid>
      <w:tr w14:paraId="3479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1E821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56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256B8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22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02D229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166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D7095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5CE54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45760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AEB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7" w:hRule="atLeast"/>
          <w:jc w:val="center"/>
        </w:trPr>
        <w:tc>
          <w:tcPr>
            <w:tcW w:w="17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9CD07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2013.9-2014.1</w:t>
            </w:r>
          </w:p>
        </w:tc>
        <w:tc>
          <w:tcPr>
            <w:tcW w:w="256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9C527F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广东工业大学期刊中心（劳务派遣性质）</w:t>
            </w:r>
          </w:p>
        </w:tc>
        <w:tc>
          <w:tcPr>
            <w:tcW w:w="122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ACD6EF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编辑</w:t>
            </w:r>
          </w:p>
        </w:tc>
        <w:tc>
          <w:tcPr>
            <w:tcW w:w="166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6070D9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学术期刊编辑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D4042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</w:tr>
      <w:tr w14:paraId="7E10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5EDB23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2014.5-2014.12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ab/>
            </w:r>
          </w:p>
        </w:tc>
        <w:tc>
          <w:tcPr>
            <w:tcW w:w="256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6EDA69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北京博纳支点企业顾问有限公司广州分公司</w:t>
            </w:r>
          </w:p>
        </w:tc>
        <w:tc>
          <w:tcPr>
            <w:tcW w:w="122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9FE21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市场研究研究员</w:t>
            </w:r>
          </w:p>
        </w:tc>
        <w:tc>
          <w:tcPr>
            <w:tcW w:w="166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1BB7D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市场研究 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4AF42A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72A691E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  <w:p w14:paraId="653508DB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</w:tr>
      <w:tr w14:paraId="57139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04A996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2016.2-2020.8</w:t>
            </w:r>
          </w:p>
        </w:tc>
        <w:tc>
          <w:tcPr>
            <w:tcW w:w="256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BD07C5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湖南德同文化传媒有限公司</w:t>
            </w:r>
          </w:p>
        </w:tc>
        <w:tc>
          <w:tcPr>
            <w:tcW w:w="122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C60A4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执行董事法人代表</w:t>
            </w:r>
          </w:p>
        </w:tc>
        <w:tc>
          <w:tcPr>
            <w:tcW w:w="166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68A89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管理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DAB7B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3671D6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748654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5351640F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</w:p>
    <w:p w14:paraId="0E1C5079">
      <w:pPr>
        <w:spacing w:before="156" w:beforeLines="50" w:after="156" w:afterLines="50" w:line="600" w:lineRule="exact"/>
        <w:jc w:val="both"/>
        <w:rPr>
          <w:rFonts w:hint="eastAsia" w:ascii="黑体" w:hAnsi="Times New Roman" w:eastAsia="黑体" w:cs="Times New Roman"/>
          <w:sz w:val="32"/>
          <w:szCs w:val="32"/>
        </w:rPr>
      </w:pPr>
    </w:p>
    <w:p w14:paraId="296957D7">
      <w:pPr>
        <w:spacing w:before="156" w:beforeLines="50" w:after="156" w:afterLines="50" w:line="600" w:lineRule="exact"/>
        <w:jc w:val="both"/>
        <w:rPr>
          <w:rFonts w:hint="eastAsia" w:ascii="黑体" w:hAnsi="Times New Roman" w:eastAsia="黑体" w:cs="Times New Roman"/>
          <w:sz w:val="32"/>
          <w:szCs w:val="32"/>
        </w:rPr>
      </w:pPr>
    </w:p>
    <w:p w14:paraId="36B0CF1E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</w:p>
    <w:p w14:paraId="69DE34F5">
      <w:pPr>
        <w:spacing w:before="156" w:beforeLines="50" w:after="156" w:afterLines="50" w:line="600" w:lineRule="exact"/>
        <w:jc w:val="center"/>
        <w:rPr>
          <w:rFonts w:hint="eastAsia" w:ascii="黑体" w:hAnsi="Times New Roman" w:eastAsia="黑体" w:cs="Times New Roman"/>
          <w:sz w:val="32"/>
          <w:szCs w:val="32"/>
        </w:rPr>
      </w:pPr>
    </w:p>
    <w:p w14:paraId="0C826B84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502F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ABDE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E8AEC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7A9CC61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EE0AE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E212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A7CB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703D18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1E9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49906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C9475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3245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E5021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FF4B0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D9B3C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7CAD9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A34E32">
            <w:pPr>
              <w:pStyle w:val="4"/>
              <w:spacing w:before="0" w:beforeLines="0" w:after="0" w:afterLines="0" w:line="320" w:lineRule="exact"/>
            </w:pPr>
          </w:p>
          <w:p w14:paraId="561D4623">
            <w:pPr>
              <w:pStyle w:val="4"/>
              <w:spacing w:before="0" w:beforeLines="0" w:after="0" w:afterLines="0" w:line="320" w:lineRule="exact"/>
            </w:pPr>
          </w:p>
          <w:p w14:paraId="3B20F6F7">
            <w:pPr>
              <w:pStyle w:val="4"/>
              <w:spacing w:before="0" w:beforeLines="0" w:after="0" w:afterLines="0" w:line="320" w:lineRule="exact"/>
            </w:pPr>
          </w:p>
          <w:p w14:paraId="7C16C5E6">
            <w:pPr>
              <w:pStyle w:val="4"/>
              <w:spacing w:before="0" w:beforeLines="0" w:after="0" w:afterLines="0" w:line="320" w:lineRule="exact"/>
            </w:pPr>
          </w:p>
          <w:p w14:paraId="3B62345F">
            <w:pPr>
              <w:pStyle w:val="4"/>
              <w:spacing w:before="0" w:beforeLines="0" w:after="0" w:afterLines="0" w:line="320" w:lineRule="exact"/>
            </w:pPr>
          </w:p>
          <w:p w14:paraId="5CA5723C">
            <w:pPr>
              <w:pStyle w:val="4"/>
              <w:spacing w:before="0" w:beforeLines="0" w:after="0" w:afterLines="0" w:line="320" w:lineRule="exact"/>
            </w:pPr>
          </w:p>
          <w:p w14:paraId="39068ED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F71E6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ECBF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4787C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6F27C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62A61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39AE1AED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5096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D2E0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12E46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02EF0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DEED0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4F1A9A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DD58C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4E1DD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2D1D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F6833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905BEA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528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DB5CB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9AF75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CC683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E572F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B6CFF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3C072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E6C591">
            <w:pPr>
              <w:spacing w:line="320" w:lineRule="exact"/>
              <w:jc w:val="center"/>
            </w:pPr>
          </w:p>
          <w:p w14:paraId="2EA80F11">
            <w:pPr>
              <w:pStyle w:val="4"/>
            </w:pPr>
          </w:p>
        </w:tc>
      </w:tr>
      <w:tr w14:paraId="386B6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75B9E8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68D2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AE744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680AE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822DF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B683B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D5AB44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7D355C3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BEB3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D29139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E0FA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7EE3A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8A771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35380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E1728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5EDD0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8EDEB3">
            <w:pPr>
              <w:spacing w:line="320" w:lineRule="exact"/>
              <w:jc w:val="center"/>
            </w:pPr>
          </w:p>
          <w:p w14:paraId="35159B28">
            <w:pPr>
              <w:pStyle w:val="4"/>
              <w:rPr>
                <w:rFonts w:ascii="方正书宋_GBK" w:eastAsia="方正书宋_GBK"/>
                <w:sz w:val="24"/>
              </w:rPr>
            </w:pPr>
          </w:p>
          <w:p w14:paraId="33D8BE6C">
            <w:pPr>
              <w:pStyle w:val="4"/>
              <w:rPr>
                <w:rFonts w:ascii="方正书宋_GBK" w:eastAsia="方正书宋_GBK"/>
                <w:sz w:val="24"/>
              </w:rPr>
            </w:pPr>
          </w:p>
        </w:tc>
      </w:tr>
    </w:tbl>
    <w:p w14:paraId="629D9CD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40DC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DCE6FA">
            <w:pPr>
              <w:spacing w:line="460" w:lineRule="exact"/>
              <w:ind w:firstLine="420" w:firstLineChars="200"/>
              <w:rPr>
                <w:rFonts w:hint="eastAsia" w:ascii="宋体"/>
              </w:rPr>
            </w:pPr>
            <w:r>
              <w:rPr>
                <w:rFonts w:hint="eastAsia" w:ascii="宋体"/>
              </w:rPr>
              <w:t>入职</w:t>
            </w:r>
            <w:r>
              <w:rPr>
                <w:rFonts w:hint="eastAsia" w:ascii="宋体"/>
                <w:lang w:val="en-US" w:eastAsia="zh-CN"/>
              </w:rPr>
              <w:t>单位</w:t>
            </w:r>
            <w:r>
              <w:rPr>
                <w:rFonts w:hint="eastAsia" w:ascii="宋体"/>
              </w:rPr>
              <w:t>以来，我坚持立德树人原则，通过高校教师岗培训考试；严守职业道德规范，力求为人师表，发挥示范作用。承担《社会政策概论》</w:t>
            </w:r>
            <w:r>
              <w:rPr>
                <w:rFonts w:hint="eastAsia" w:ascii="宋体"/>
                <w:lang w:eastAsia="zh-CN"/>
              </w:rPr>
              <w:t>《</w:t>
            </w:r>
            <w:r>
              <w:rPr>
                <w:rFonts w:hint="eastAsia" w:ascii="宋体"/>
                <w:lang w:val="en-US" w:eastAsia="zh-CN"/>
              </w:rPr>
              <w:t>社会问题研究</w:t>
            </w:r>
            <w:r>
              <w:rPr>
                <w:rFonts w:hint="eastAsia" w:ascii="宋体"/>
                <w:lang w:eastAsia="zh-CN"/>
              </w:rPr>
              <w:t>》</w:t>
            </w:r>
            <w:r>
              <w:rPr>
                <w:rFonts w:hint="eastAsia" w:ascii="宋体"/>
              </w:rPr>
              <w:t>2 个班教学，获学生好评；任 2024 级社工 1 班班主任，开展“考研经验分享”特色班会1次，引导学业规划，优化学风。根据学院安排加入社工专硕申报专班，负责信息搜集、材料整理、数据填报及报告撰写；协同完成本科教育教学审核评估任务，支撑专业建设。学术上，在中国社会学年会“社区研究”分论坛作主旨发言；提交案例获“湖南省优秀社会工作案例奖”并在省社工协会年会主旨演讲；立项湖南省社科基金一般项目 1 项；邀请专家来校讲学 1 次；协助教研室组织"2025 全国智慧社会工作行业产教融合共同体年会”，提升专业影响力。教学经验、团队融合及时间统筹待提升。今后将深化教学反思与产教融合研究，主动融入学科团队，助力学校高质量发展。</w:t>
            </w:r>
          </w:p>
          <w:p w14:paraId="46EA0EC5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5809D77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4C8347FB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44853F6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17EBF260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087354B4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13677A02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624A75B0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5F03E159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5DE41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6363D790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73FCFC37">
            <w:pPr>
              <w:ind w:firstLine="420" w:firstLineChars="200"/>
              <w:rPr>
                <w:rFonts w:ascii="宋体"/>
              </w:rPr>
            </w:pPr>
          </w:p>
          <w:p w14:paraId="18A8E039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2C5C1F72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17344AAF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7745EFAD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5ABE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43B84ACA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ABF50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B2E926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46F674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CC8C22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F89374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525721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263F9F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FAFA0A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B9D309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A2E924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1CDEE2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4DB95F0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5B18872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2DAE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31FF6A15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EA7BE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3B115F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CF7090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BFA595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7BB4D5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A0952A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74D3F5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DD4243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2408A3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0D061F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4F31D6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6EDA396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4EAB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1F7CAB5B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6CA83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5649E5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9A1D1F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3105A1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72668D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18DA36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6F85CE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5243B2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EE3B80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D4024A9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B76966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5D8C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072837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CF35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007AE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B00C50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48166F71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9B43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B23D47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B23D47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2D5046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C7FB9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C1B4EF5"/>
    <w:rsid w:val="3E616554"/>
    <w:rsid w:val="406971CA"/>
    <w:rsid w:val="439B58D5"/>
    <w:rsid w:val="45756820"/>
    <w:rsid w:val="4A0569CB"/>
    <w:rsid w:val="4B7E2A1C"/>
    <w:rsid w:val="4CB5049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3D65B1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F30541"/>
    <w:rsid w:val="762A7A32"/>
    <w:rsid w:val="77047CF4"/>
    <w:rsid w:val="77FF13AC"/>
    <w:rsid w:val="79AC4D42"/>
    <w:rsid w:val="79FE90A0"/>
    <w:rsid w:val="7B123726"/>
    <w:rsid w:val="7B66204C"/>
    <w:rsid w:val="7C9C4C05"/>
    <w:rsid w:val="7CFFED72"/>
    <w:rsid w:val="7ECF4D16"/>
    <w:rsid w:val="7F0C3952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1764</Words>
  <Characters>1882</Characters>
  <Lines>40</Lines>
  <Paragraphs>11</Paragraphs>
  <TotalTime>66</TotalTime>
  <ScaleCrop>false</ScaleCrop>
  <LinksUpToDate>false</LinksUpToDate>
  <CharactersWithSpaces>2221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28725</cp:lastModifiedBy>
  <cp:lastPrinted>2023-04-05T08:29:00Z</cp:lastPrinted>
  <dcterms:modified xsi:type="dcterms:W3CDTF">2026-09-07T02:30:05Z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eyJoZGlkIjoiNmUxYTYyN2Q2OGNlODIwZmVhNTE1OTNmMmJhYTRjMjkiLCJ1c2VySWQiOiIyNDI2NTk3NzYifQ==</vt:lpwstr>
  </property>
  <property fmtid="{D5CDD505-2E9C-101B-9397-08002B2CF9AE}" pid="4" name="ICV">
    <vt:lpwstr>3758D8CBF42941E1BBE5175A8424C057_13</vt:lpwstr>
  </property>
</Properties>
</file>