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29D88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1FAAA16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1994B3A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C925287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50D5E20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A5FEF11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9F0A8F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4399551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17AEDAE">
      <w:pPr>
        <w:pStyle w:val="2"/>
        <w:spacing w:before="0" w:beforeLines="0" w:after="0" w:afterLines="0" w:line="600" w:lineRule="exact"/>
      </w:pPr>
    </w:p>
    <w:p w14:paraId="1B24041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湖南女子学院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</w:t>
      </w:r>
    </w:p>
    <w:p w14:paraId="5C271C0C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王海伦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6497F91E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622201199506291542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24486785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未评级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693AAA6D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讲师（中级）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5F810B1A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生物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5A2A4F75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6E458BEB">
      <w:pPr>
        <w:pStyle w:val="3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290BD075">
      <w:pPr>
        <w:spacing w:line="600" w:lineRule="exact"/>
        <w:jc w:val="center"/>
        <w:rPr>
          <w:sz w:val="32"/>
          <w:szCs w:val="32"/>
        </w:rPr>
      </w:pPr>
    </w:p>
    <w:p w14:paraId="30C02E23">
      <w:pPr>
        <w:pStyle w:val="2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30E0B5F1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0EC3E809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162EEA7B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556F190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56A64245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3EC1B0F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4A4838D9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3E90B0F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785837C4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73D95902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10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4661FFF1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C8B2B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8501A3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王海伦</w:t>
            </w: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BCA4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63830F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8ACA12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622201199506291542</w:t>
            </w: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700BF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照片</w:t>
            </w:r>
          </w:p>
        </w:tc>
      </w:tr>
      <w:tr w14:paraId="25F7D2C6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9513D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51EC90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女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44B64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2971F3B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765C6A">
            <w:pPr>
              <w:spacing w:line="320" w:lineRule="exact"/>
              <w:jc w:val="both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1995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6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2CE5F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232829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甘肃省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BCD61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3F680D42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52B18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62DCFA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汉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D2AD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11CDD5D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15BABD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中共党员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7EAF3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351F90A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5D886C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2023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6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4F93A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10FD33C7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0BA61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0A2DAD6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323591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3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D6A9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2E8B6D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47FBF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旅游管理</w:t>
            </w:r>
          </w:p>
        </w:tc>
      </w:tr>
      <w:tr w14:paraId="5505552B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0189B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E11679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未评级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3040C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0F03BBC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03F36B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/</w:t>
            </w: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C708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0243D94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E88B42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539F534A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2011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6155F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7D90D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02055BB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72174C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186D04C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10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1CF83BBC"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E5E35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D6C0D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B003C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080FC3C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8A8FB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6F28158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F4FA6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83D179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50D4D33"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EFB36A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665D1E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旅游与航空管理学院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8716AB">
            <w:pPr>
              <w:spacing w:line="320" w:lineRule="exact"/>
              <w:ind w:firstLine="480" w:firstLineChars="200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专任教师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530768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2023年6月-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DA6C5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7579D70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10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14:paraId="366C508A"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F6B72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A3093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687F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40989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5FE3E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7F85A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3674B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306B4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929708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0BE3B320"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187FD4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博士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A5B93C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理学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58ED1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2023年6月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CDD0DD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中南林业科技大学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0C9061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生态学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0E76AE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非定向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5AAA38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4年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132864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6F4AFAC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10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5B229FE9"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0C89D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7544E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FA0EA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057C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0D89A2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640C2A4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BCA33D1">
        <w:trPr>
          <w:cantSplit/>
          <w:trHeight w:val="2454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CB556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48C52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C79B1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1DBAC6">
            <w:pPr>
              <w:spacing w:line="320" w:lineRule="exact"/>
            </w:pPr>
          </w:p>
          <w:p w14:paraId="2AA75E3B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30533870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1F9611A2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06509BB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10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58D0AF63"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96337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5BC36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D9FC2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213FB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FD824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4558556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7A84C31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02DD49A4"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A556A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ACA0E0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A0E4FB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926CF0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3BD397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3BDE4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234366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F30236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DEC26B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6CC8C0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DF2B7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A13342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25DE1D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A5AC30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A0F2FB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B41C0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48D0DE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547A61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E02334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05F3F1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10E38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1266420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10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6A0C6F71"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175B5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626F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D83D5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C399D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77FE823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4429843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82CB42E"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786CA0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E4A235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640CA8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F99AA8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B0561A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0EC909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DD484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E0EDC9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CABDD2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C495DB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E4BB1E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E8317C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E394E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C74BBF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58077A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3FA0EA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C16CB6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A5B4C6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8176C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3909F9E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339"/>
        <w:gridCol w:w="1785"/>
        <w:gridCol w:w="1470"/>
      </w:tblGrid>
      <w:tr w14:paraId="3268A7E6"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119C4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F1E7A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3FA5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B0B6F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6910D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55DB140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F86CDBC">
        <w:trPr>
          <w:cantSplit/>
          <w:trHeight w:val="146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DAB2A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7DEFF2F2">
            <w:pPr>
              <w:pStyle w:val="2"/>
              <w:spacing w:before="0" w:beforeLines="0" w:after="0" w:afterLines="0" w:line="320" w:lineRule="exact"/>
            </w:pPr>
          </w:p>
          <w:p w14:paraId="565100A9">
            <w:pPr>
              <w:pStyle w:val="2"/>
              <w:spacing w:before="0" w:beforeLines="0" w:after="0" w:afterLines="0" w:line="320" w:lineRule="exact"/>
            </w:pPr>
          </w:p>
          <w:p w14:paraId="5EA827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7C0BD628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6D78FF5A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16FBEC26">
            <w:pPr>
              <w:pStyle w:val="2"/>
              <w:spacing w:before="0" w:beforeLines="0" w:after="0" w:afterLines="0" w:line="320" w:lineRule="exact"/>
              <w:jc w:val="both"/>
            </w:pP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DDDB2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EEFC8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885F4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39220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3B96A2D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0174774E"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652A0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B0A0D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CC511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DBA3E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481AA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32A1AD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AD9A08E"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6716F">
            <w:pPr>
              <w:spacing w:line="320" w:lineRule="exact"/>
              <w:jc w:val="center"/>
            </w:pPr>
          </w:p>
          <w:p w14:paraId="17DDFC1C">
            <w:pPr>
              <w:pStyle w:val="2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2023年6月-</w:t>
            </w:r>
          </w:p>
          <w:p w14:paraId="23AFA0F0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7E5C7C12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093C10CD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12F2A078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03FEB9CE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0BC87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00CC8A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专任教师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C5BBF0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旅游管理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EFCFF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45FBB105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10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63F0BC84"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C2F3E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4197D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7F253F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EBC3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A61D4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2538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D0491A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58AB557"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B78AB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C33DA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6ECF0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70BE8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06A98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A32B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750ADD92"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D89878">
            <w:pPr>
              <w:pStyle w:val="2"/>
              <w:spacing w:before="0" w:beforeLines="0" w:after="0" w:afterLines="0" w:line="320" w:lineRule="exact"/>
            </w:pPr>
          </w:p>
          <w:p w14:paraId="6327053D">
            <w:pPr>
              <w:pStyle w:val="2"/>
              <w:spacing w:before="0" w:beforeLines="0" w:after="0" w:afterLines="0" w:line="320" w:lineRule="exact"/>
            </w:pPr>
          </w:p>
          <w:p w14:paraId="4229882F">
            <w:pPr>
              <w:pStyle w:val="2"/>
              <w:spacing w:before="0" w:beforeLines="0" w:after="0" w:afterLines="0" w:line="320" w:lineRule="exact"/>
            </w:pPr>
          </w:p>
          <w:p w14:paraId="38716B64">
            <w:pPr>
              <w:pStyle w:val="2"/>
              <w:spacing w:before="0" w:beforeLines="0" w:after="0" w:afterLines="0" w:line="320" w:lineRule="exact"/>
            </w:pPr>
          </w:p>
          <w:p w14:paraId="7452922E">
            <w:pPr>
              <w:pStyle w:val="2"/>
              <w:spacing w:before="0" w:beforeLines="0" w:after="0" w:afterLines="0" w:line="320" w:lineRule="exact"/>
            </w:pPr>
          </w:p>
          <w:p w14:paraId="5B091E0A">
            <w:pPr>
              <w:pStyle w:val="2"/>
              <w:spacing w:before="0" w:beforeLines="0" w:after="0" w:afterLines="0" w:line="320" w:lineRule="exact"/>
            </w:pPr>
          </w:p>
          <w:p w14:paraId="6FDD5B7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5F616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54C8D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929B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8194A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67233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1B9AC6A1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10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550"/>
        <w:gridCol w:w="561"/>
        <w:gridCol w:w="278"/>
        <w:gridCol w:w="1839"/>
        <w:gridCol w:w="1003"/>
        <w:gridCol w:w="1279"/>
        <w:gridCol w:w="1420"/>
      </w:tblGrid>
      <w:tr w14:paraId="4FBDAB64">
        <w:trPr>
          <w:cantSplit/>
          <w:jc w:val="center"/>
        </w:trPr>
        <w:tc>
          <w:tcPr>
            <w:tcW w:w="8711" w:type="dxa"/>
            <w:gridSpan w:val="8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E8337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3DBDB743"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3A59D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B4CA9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839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F155F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D76A9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C2283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F7A12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FDAA0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7590A94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090C410"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5C443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A4169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839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37F9E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7FD16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D7E08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13DB3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61700F">
            <w:pPr>
              <w:spacing w:line="320" w:lineRule="exact"/>
              <w:jc w:val="center"/>
            </w:pPr>
          </w:p>
          <w:p w14:paraId="440F9003">
            <w:pPr>
              <w:pStyle w:val="2"/>
            </w:pPr>
          </w:p>
        </w:tc>
      </w:tr>
      <w:tr w14:paraId="79A32D99">
        <w:trPr>
          <w:cantSplit/>
          <w:jc w:val="center"/>
        </w:trPr>
        <w:tc>
          <w:tcPr>
            <w:tcW w:w="8711" w:type="dxa"/>
            <w:gridSpan w:val="8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4EB6F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3C8B8A30"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D0434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2111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E1F7B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117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EF5AE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FDA8B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8E328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4BB4B14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591EF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67193B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68C2915"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E7CBF1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2025年</w:t>
            </w:r>
          </w:p>
        </w:tc>
        <w:tc>
          <w:tcPr>
            <w:tcW w:w="2111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AC671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Manure-residue co-application drives SOC sequestration through differential microbial strategist selection</w:t>
            </w:r>
          </w:p>
        </w:tc>
        <w:tc>
          <w:tcPr>
            <w:tcW w:w="2117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9C06E1">
            <w:pPr>
              <w:spacing w:line="32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Environmental Technology &amp; Innovation</w:t>
            </w:r>
          </w:p>
          <w:p w14:paraId="67D6F1AA">
            <w:pPr>
              <w:spacing w:line="32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JCR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1区）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0EB6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ascii="方正书宋_GBK" w:hAnsi="宋体" w:eastAsia="方正书宋_GBK"/>
                <w:sz w:val="24"/>
                <w:lang w:val="en-US" w:eastAsia="zh-CN"/>
              </w:rPr>
              <w:t>Elsevier</w:t>
            </w:r>
          </w:p>
          <w:p w14:paraId="4B73160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49204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第二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90D0A3">
            <w:pPr>
              <w:spacing w:line="320" w:lineRule="exact"/>
              <w:jc w:val="center"/>
            </w:pPr>
          </w:p>
          <w:p w14:paraId="39FEE1C9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6AC34B16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4A2DE40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3E56AD49"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56DA7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318189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EAED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ascii="方正书宋_GBK" w:hAnsi="宋体" w:eastAsia="方正书宋_GBK"/>
                <w:sz w:val="24"/>
              </w:rPr>
              <w:t>本人任职以来，始终恪守高校教师职业道德，坚持立德树人根本任务，忠诚教育事业，为人师表，认真履行高校教师岗位职责。</w:t>
            </w:r>
          </w:p>
          <w:p w14:paraId="552F7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ascii="方正书宋_GBK" w:hAnsi="宋体" w:eastAsia="方正书宋_GBK"/>
                <w:sz w:val="24"/>
              </w:rPr>
              <w:t>教学工作方面，主要承担旅游管理专业本科</w:t>
            </w:r>
            <w:r>
              <w:rPr>
                <w:rFonts w:hint="eastAsia" w:ascii="方正书宋_GBK" w:hAnsi="宋体" w:eastAsia="方正书宋_GBK"/>
                <w:sz w:val="24"/>
                <w:lang w:eastAsia="zh-CN"/>
              </w:rPr>
              <w:t>《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会计学》、《客源国概况》、《会展策划与实务》等</w:t>
            </w:r>
            <w:r>
              <w:rPr>
                <w:rFonts w:ascii="方正书宋_GBK" w:hAnsi="宋体" w:eastAsia="方正书宋_GBK"/>
                <w:sz w:val="24"/>
              </w:rPr>
              <w:t>课程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的</w:t>
            </w:r>
            <w:r>
              <w:rPr>
                <w:rFonts w:ascii="方正书宋_GBK" w:hAnsi="宋体" w:eastAsia="方正书宋_GBK"/>
                <w:sz w:val="24"/>
              </w:rPr>
              <w:t>教学任务。严格按照人才培养方案开展备课、课堂讲授、课后辅导、课程考核等各项教学工作，圆满完成年度教学工作量。教学中立足文旅行业发展前沿，将文旅新业态、行业真实案例融入课堂，坚持理论教学与旅游实践相结合，积极推进课程思政建设，优化课堂教学模式，注重启发式教学，引导学生提升专业实践能力与综合素养。主动参加教学研讨、听课评课、教学能力培训等教研活动，不断反思改进教学方法，教学水平稳步提高。</w:t>
            </w:r>
          </w:p>
          <w:p w14:paraId="1FAAD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ascii="方正书宋_GBK" w:hAnsi="宋体" w:eastAsia="方正书宋_GBK"/>
                <w:sz w:val="24"/>
                <w:lang w:val="en-US" w:eastAsia="zh-CN"/>
              </w:rPr>
              <w:t>科研上坚持教学科研相互促进，聚焦文旅产业与生态学多学科交叉融合领域，积极参与课题申报、学术交流及教学改革研究，紧跟学科前沿，持续更新专业知识储备。认真指导学生专业实习、毕业论文，紧扣文旅行业岗位需求，强化学生实践应用能力培养。主持 2025 年度湖南省自然科学基金青年项目，现阶段已有多篇学术论文处于撰写及投稿推进阶段。</w:t>
            </w:r>
          </w:p>
          <w:p w14:paraId="4C7E3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ascii="方正书宋_GBK" w:hAnsi="宋体" w:eastAsia="方正书宋_GBK"/>
                <w:sz w:val="24"/>
              </w:rPr>
              <w:t>在学院日常工作中，能够服从院系工作安排，主动参与专业建设、人才培养方案修订、校企合作等相关工作；团结同事，踏实履职，积极完成各项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工作。</w:t>
            </w:r>
          </w:p>
          <w:p w14:paraId="37682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方正书宋_GBK" w:hAnsi="宋体" w:eastAsia="方正书宋_GBK"/>
                <w:sz w:val="24"/>
              </w:rPr>
            </w:pPr>
            <w:r>
              <w:rPr>
                <w:rFonts w:ascii="方正书宋_GBK" w:hAnsi="宋体" w:eastAsia="方正书宋_GBK"/>
                <w:sz w:val="24"/>
                <w:lang w:val="en-US" w:eastAsia="zh-CN"/>
              </w:rPr>
              <w:t>对照讲师岗位要求，本人已基本完成各项岗位工作任务。同时也清醒认识到不足，后续仍需加快科研成果产出，积极申报高层次教学改革项目。未来我将持续深耕旅游管理专业教学，紧跟文旅行业前沿动态，深化文旅</w:t>
            </w:r>
            <w:r>
              <w:rPr>
                <w:rFonts w:ascii="方正书宋_GBK" w:hAnsi="宋体" w:eastAsia="方正书宋_GBK"/>
                <w:sz w:val="24"/>
                <w:lang w:val="en-US" w:eastAsia="zh-CN"/>
              </w:rPr>
              <w:noBreakHyphen/>
            </w:r>
            <w:r>
              <w:rPr>
                <w:rFonts w:ascii="方正书宋_GBK" w:hAnsi="宋体" w:eastAsia="方正书宋_GBK"/>
                <w:sz w:val="24"/>
                <w:lang w:val="en-US" w:eastAsia="zh-CN"/>
              </w:rPr>
              <w:t>生态交叉方向科学研究，全面提升育人与科研水平，助力专业高质量建设发展。</w:t>
            </w:r>
          </w:p>
          <w:p w14:paraId="098C3E9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FF9BF1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5E4BE15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F68442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BB76573">
            <w:pPr>
              <w:pStyle w:val="2"/>
              <w:jc w:val="both"/>
            </w:pPr>
          </w:p>
          <w:p w14:paraId="69663985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17C8C8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7ABA9E5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E086EF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83DA79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979535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E8247E3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90E75F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9BAD4A4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 xml:space="preserve">本人签字：                                       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</w:t>
            </w:r>
            <w:r>
              <w:rPr>
                <w:rFonts w:hint="eastAsia" w:ascii="方正书宋_GBK" w:hAnsi="宋体" w:eastAsia="方正书宋_GBK"/>
                <w:sz w:val="24"/>
              </w:rPr>
              <w:t xml:space="preserve">  年　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9</w:t>
            </w:r>
            <w:r>
              <w:rPr>
                <w:rFonts w:hint="eastAsia" w:ascii="方正书宋_GBK" w:hAnsi="宋体" w:eastAsia="方正书宋_GBK"/>
                <w:sz w:val="24"/>
              </w:rPr>
              <w:t>　月　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3</w:t>
            </w:r>
            <w:r>
              <w:rPr>
                <w:rFonts w:hint="eastAsia" w:ascii="方正书宋_GBK" w:hAnsi="宋体" w:eastAsia="方正书宋_GBK"/>
                <w:sz w:val="24"/>
              </w:rPr>
              <w:t>　日</w:t>
            </w:r>
          </w:p>
        </w:tc>
      </w:tr>
    </w:tbl>
    <w:p w14:paraId="1CBA463F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10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40E070DF">
        <w:trPr>
          <w:trHeight w:val="4282" w:hRule="atLeast"/>
          <w:jc w:val="center"/>
        </w:trPr>
        <w:tc>
          <w:tcPr>
            <w:tcW w:w="8819" w:type="dxa"/>
          </w:tcPr>
          <w:p w14:paraId="744976DD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6A348FB8">
            <w:pPr>
              <w:ind w:firstLine="420" w:firstLineChars="200"/>
              <w:rPr>
                <w:rFonts w:ascii="宋体"/>
              </w:rPr>
            </w:pPr>
          </w:p>
          <w:p w14:paraId="02B19BCB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ab/>
            </w:r>
          </w:p>
          <w:p w14:paraId="59533847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  <w:bookmarkStart w:id="0" w:name="_GoBack"/>
            <w:bookmarkEnd w:id="0"/>
          </w:p>
          <w:p w14:paraId="5F217C80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2026</w:t>
            </w:r>
            <w:r>
              <w:rPr>
                <w:rFonts w:hint="eastAsia" w:ascii="宋体"/>
              </w:rPr>
              <w:t xml:space="preserve">年   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  </w:t>
            </w:r>
            <w:r>
              <w:rPr>
                <w:rFonts w:hint="eastAsia" w:ascii="宋体"/>
                <w:lang w:val="en-US" w:eastAsia="zh-CN"/>
              </w:rPr>
              <w:t>3</w:t>
            </w:r>
            <w:r>
              <w:rPr>
                <w:rFonts w:hint="eastAsia" w:ascii="宋体"/>
              </w:rPr>
              <w:t xml:space="preserve">  日</w:t>
            </w:r>
          </w:p>
        </w:tc>
      </w:tr>
    </w:tbl>
    <w:p w14:paraId="185792EE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6DC098AF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57B75618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77EAC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878AE8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FBBC90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946FD7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4AE1BA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AA3073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1B4B08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2D1D5A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A01CC3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0ED226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F349D7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2969D1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59CBC09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2164F434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728A792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5C927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916EF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34E66CA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1C0E14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942405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E25650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33A97E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F00539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2B140E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B29AFA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EF1E4DD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9E39B6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43F84357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47C2D1C6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750AC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E916D6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E3AF7C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856A57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688EE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13F059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48E229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F6AA3D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478107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26F4542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0E922BAC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4A646105">
        <w:trPr>
          <w:cantSplit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83F40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D5445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C84E0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064F0D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78A569FC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altName w:val="苹方-简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汉仪书宋二KW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altName w:val="汉仪书宋二KW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楷体简体">
    <w:altName w:val="汉仪楷体简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汉仪楷体简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C1397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4EF46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4EF46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90D7363"/>
    <w:rsid w:val="092D68CC"/>
    <w:rsid w:val="0AE41A7E"/>
    <w:rsid w:val="0B8A3F50"/>
    <w:rsid w:val="0BFC3097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77C9C"/>
    <w:rsid w:val="20AA5D97"/>
    <w:rsid w:val="20E4024E"/>
    <w:rsid w:val="20ED5788"/>
    <w:rsid w:val="21467BAF"/>
    <w:rsid w:val="21846A70"/>
    <w:rsid w:val="27EE2319"/>
    <w:rsid w:val="281A46FE"/>
    <w:rsid w:val="29763B38"/>
    <w:rsid w:val="2AA75504"/>
    <w:rsid w:val="2ADA6B76"/>
    <w:rsid w:val="2B2C5E5B"/>
    <w:rsid w:val="2BFE1862"/>
    <w:rsid w:val="2C2371EF"/>
    <w:rsid w:val="2E785D10"/>
    <w:rsid w:val="2EB100B0"/>
    <w:rsid w:val="2EB731FE"/>
    <w:rsid w:val="2EE56C87"/>
    <w:rsid w:val="2FF0262F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E616554"/>
    <w:rsid w:val="406971CA"/>
    <w:rsid w:val="439B58D5"/>
    <w:rsid w:val="45756820"/>
    <w:rsid w:val="4A0569CB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C9C4C05"/>
    <w:rsid w:val="7CFFED72"/>
    <w:rsid w:val="7ECF4D16"/>
    <w:rsid w:val="7F6B4B6F"/>
    <w:rsid w:val="7FFF592C"/>
    <w:rsid w:val="AEBFE992"/>
    <w:rsid w:val="BD1B3342"/>
    <w:rsid w:val="BFB71BA4"/>
    <w:rsid w:val="D5BFE94C"/>
    <w:rsid w:val="DBFE0005"/>
    <w:rsid w:val="DDD9388D"/>
    <w:rsid w:val="E9EE7D07"/>
    <w:rsid w:val="EBAB594F"/>
    <w:rsid w:val="FA7F08B3"/>
    <w:rsid w:val="FF9CF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4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批注框文本 字符"/>
    <w:basedOn w:val="11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 2 字符"/>
    <w:basedOn w:val="11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859</Words>
  <Characters>4899</Characters>
  <Lines>40</Lines>
  <Paragraphs>11</Paragraphs>
  <TotalTime>45</TotalTime>
  <ScaleCrop>false</ScaleCrop>
  <LinksUpToDate>false</LinksUpToDate>
  <CharactersWithSpaces>5747</CharactersWithSpaces>
  <Application>WPS Office_12.1.26055.26055_F1E327BC-269C-435d-A152-05C5408002CA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2024-11-30T11:32:00Z</dcterms:created>
  <dc:creator>Administrator</dc:creator>
  <cp:lastModifiedBy>whl</cp:lastModifiedBy>
  <cp:lastPrinted>2023-04-05T16:29:00Z</cp:lastPrinted>
  <dcterms:modified xsi:type="dcterms:W3CDTF">2026-09-03T16:12:12Z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2052-12.1.26055.26055</vt:lpwstr>
  </property>
  <property fmtid="{D5CDD505-2E9C-101B-9397-08002B2CF9AE}" pid="3" name="ICV">
    <vt:lpwstr>9A96FBDE714E83D82B1B996AEA166407_42</vt:lpwstr>
  </property>
</Properties>
</file>