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附件3</w:t>
      </w:r>
    </w:p>
    <w:tbl>
      <w:tblPr>
        <w:tblStyle w:val="5"/>
        <w:tblW w:w="285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5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righ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项目序号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32"/>
                <w:szCs w:val="32"/>
              </w:rPr>
            </w:pPr>
          </w:p>
        </w:tc>
      </w:tr>
    </w:tbl>
    <w:p>
      <w:pPr>
        <w:pStyle w:val="7"/>
        <w:bidi w:val="0"/>
        <w:rPr>
          <w:rFonts w:hint="eastAsia"/>
        </w:rPr>
      </w:pPr>
      <w:r>
        <w:rPr>
          <w:rFonts w:hint="eastAsia"/>
        </w:rPr>
        <w:t>湖南省妇女研究会课题通讯评审意见表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415"/>
        <w:gridCol w:w="4015"/>
        <w:gridCol w:w="506"/>
        <w:gridCol w:w="556"/>
        <w:gridCol w:w="556"/>
        <w:gridCol w:w="556"/>
        <w:gridCol w:w="556"/>
        <w:gridCol w:w="556"/>
        <w:gridCol w:w="55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指标</w:t>
            </w: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权重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指标说明</w:t>
            </w:r>
          </w:p>
        </w:tc>
        <w:tc>
          <w:tcPr>
            <w:tcW w:w="440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选题</w:t>
            </w: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主要考察选题的学术价值或应用价值，对国内外研究状况的总体把握程度。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4分</w:t>
            </w:r>
          </w:p>
        </w:tc>
        <w:tc>
          <w:tcPr>
            <w:tcW w:w="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论证</w:t>
            </w: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主要考察研究内容、基本观点、研究思路、研究方法、创新之处。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4分</w:t>
            </w:r>
          </w:p>
        </w:tc>
        <w:tc>
          <w:tcPr>
            <w:tcW w:w="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基础</w:t>
            </w:r>
          </w:p>
        </w:tc>
        <w:tc>
          <w:tcPr>
            <w:tcW w:w="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主要考察课题负责人的研究积累和成果。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5分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4分</w:t>
            </w:r>
          </w:p>
        </w:tc>
        <w:tc>
          <w:tcPr>
            <w:tcW w:w="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评价</w:t>
            </w:r>
          </w:p>
        </w:tc>
        <w:tc>
          <w:tcPr>
            <w:tcW w:w="4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是否建议入围</w:t>
            </w:r>
          </w:p>
        </w:tc>
        <w:tc>
          <w:tcPr>
            <w:tcW w:w="440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rFonts w:hint="default"/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建议入围  B</w:t>
            </w:r>
            <w:r>
              <w:rPr>
                <w:rFonts w:hint="default"/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备注</w:t>
            </w:r>
          </w:p>
        </w:tc>
        <w:tc>
          <w:tcPr>
            <w:tcW w:w="4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评审总分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963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560" w:rightChars="80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1．本表由通讯评审专家填写，申请人不得填写。项目序号不填。2．请在“评价指标”对应的“专家评分”栏选择一个分值画圈，不能漏画，也不能多画；如建议该课题入围，请在“综合评价”栏A上画圈，不建议入围的圈选B。“备注”栏可简要填写需要说明的其他事项或不填写。评审总分为评价指标三项得分（每项得分须乘以该评价指标权重分值）相加的结果（如选题指标评分为7分、论证指标评分为8分、研究基础评分为9分，评审总分为7</w:t>
      </w:r>
      <w:bookmarkStart w:id="0" w:name="_GoBack"/>
      <w:bookmarkEnd w:id="0"/>
      <w:r>
        <w:rPr>
          <w:rFonts w:hint="eastAsia"/>
          <w:sz w:val="21"/>
          <w:szCs w:val="21"/>
        </w:rPr>
        <w:t>×3＋8×5＋9×2=79）。本表需评审专家本人签字或盖章有效。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湖南省妇女研究会《课题论证》活页</w:t>
      </w:r>
    </w:p>
    <w:tbl>
      <w:tblPr>
        <w:tblStyle w:val="5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课题名称：</w:t>
            </w:r>
          </w:p>
        </w:tc>
        <w:tc>
          <w:tcPr>
            <w:tcW w:w="8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6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1" w:firstLineChars="200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[选题依据]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[研究内容]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[思路方法]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[创新之处]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[预期成果]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 xml:space="preserve">[研究基础]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[参考文献]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说明：1．活页文字表述中不得直接或间接透露个人信息或相关背景资料，否则取消参评资格。2．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Times New Roman" w:hAnsi="Times New Roman"/>
          <w:b/>
          <w:bCs/>
          <w:sz w:val="24"/>
          <w:szCs w:val="24"/>
        </w:rPr>
        <w:t>不得填写作者姓名、单位、刊物或出版社名称、发表时间或刊期等</w:t>
      </w:r>
      <w:r>
        <w:rPr>
          <w:rFonts w:hint="eastAsia" w:ascii="Times New Roman" w:hAnsi="Times New Roman"/>
          <w:sz w:val="24"/>
          <w:szCs w:val="24"/>
        </w:rPr>
        <w:t>。申请人承担的已结项或在研项目、与本课题无关的成果等不能作为前期成果填写。申请人的前期成果不列入参考文献。3．本表须用A3纸双面印制中缝装订，一般为8个A4版面，《通讯评审意见表》作为第一页。正文请用合适字号行距排版，各级标题可用黑体字。</w:t>
      </w:r>
    </w:p>
    <w:p/>
    <w:sectPr>
      <w:footerReference r:id="rId5" w:type="default"/>
      <w:pgSz w:w="11906" w:h="16838"/>
      <w:pgMar w:top="2098" w:right="1531" w:bottom="1984" w:left="1531" w:header="851" w:footer="1531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rFonts w:hint="defaul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t>—</w:t>
                    </w:r>
                    <w:r>
                      <w:rPr>
                        <w:rFonts w:hint="default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31D7F9"/>
    <w:rsid w:val="034F4451"/>
    <w:rsid w:val="0373615A"/>
    <w:rsid w:val="06F33075"/>
    <w:rsid w:val="0E273169"/>
    <w:rsid w:val="153D1E15"/>
    <w:rsid w:val="15567A65"/>
    <w:rsid w:val="173A5259"/>
    <w:rsid w:val="1FBB536B"/>
    <w:rsid w:val="22601C08"/>
    <w:rsid w:val="24C06999"/>
    <w:rsid w:val="2AED2DDC"/>
    <w:rsid w:val="2FCD71AB"/>
    <w:rsid w:val="31D660C8"/>
    <w:rsid w:val="359C1D54"/>
    <w:rsid w:val="3A2E012B"/>
    <w:rsid w:val="3F8D4DEA"/>
    <w:rsid w:val="4EA0792A"/>
    <w:rsid w:val="545E3171"/>
    <w:rsid w:val="55E838A7"/>
    <w:rsid w:val="5845637C"/>
    <w:rsid w:val="5BBD6BEA"/>
    <w:rsid w:val="5EEBF1DF"/>
    <w:rsid w:val="7DFF60B7"/>
    <w:rsid w:val="7EFF022C"/>
    <w:rsid w:val="7FEF7931"/>
    <w:rsid w:val="8EFDEB8C"/>
    <w:rsid w:val="9F93F68A"/>
    <w:rsid w:val="B36939B1"/>
    <w:rsid w:val="BFAB196E"/>
    <w:rsid w:val="BFCF0452"/>
    <w:rsid w:val="D1785477"/>
    <w:rsid w:val="D7DEE3B1"/>
    <w:rsid w:val="DEEF3752"/>
    <w:rsid w:val="E8FDB9E0"/>
    <w:rsid w:val="F331D7F9"/>
    <w:rsid w:val="F4DD3AE0"/>
    <w:rsid w:val="F5FFB5C0"/>
    <w:rsid w:val="F7DF5765"/>
    <w:rsid w:val="FBF3CDFE"/>
    <w:rsid w:val="FDFFE90D"/>
    <w:rsid w:val="FF7FFEBC"/>
    <w:rsid w:val="FFDAA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240" w:lineRule="auto"/>
      <w:jc w:val="left"/>
    </w:pPr>
    <w:rPr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0.0 大标题"/>
    <w:basedOn w:val="1"/>
    <w:next w:val="1"/>
    <w:qFormat/>
    <w:uiPriority w:val="0"/>
    <w:pPr>
      <w:spacing w:line="700" w:lineRule="exact"/>
      <w:jc w:val="center"/>
    </w:pPr>
    <w:rPr>
      <w:rFonts w:eastAsia="方正小标宋_GBK"/>
      <w:sz w:val="44"/>
    </w:rPr>
  </w:style>
  <w:style w:type="paragraph" w:customStyle="1" w:styleId="8">
    <w:name w:val="0.1 小标题"/>
    <w:basedOn w:val="1"/>
    <w:qFormat/>
    <w:uiPriority w:val="0"/>
    <w:pPr>
      <w:jc w:val="center"/>
    </w:pPr>
    <w:rPr>
      <w:rFonts w:eastAsia="方正楷体_GBK"/>
    </w:rPr>
  </w:style>
  <w:style w:type="paragraph" w:customStyle="1" w:styleId="9">
    <w:name w:val="0.2 黑体小标题"/>
    <w:basedOn w:val="1"/>
    <w:qFormat/>
    <w:uiPriority w:val="0"/>
    <w:pPr>
      <w:jc w:val="center"/>
    </w:pPr>
    <w:rPr>
      <w:rFonts w:eastAsia="方正黑体_GBK"/>
    </w:rPr>
  </w:style>
  <w:style w:type="paragraph" w:customStyle="1" w:styleId="10">
    <w:name w:val="2.0 二级标题"/>
    <w:basedOn w:val="2"/>
    <w:next w:val="2"/>
    <w:qFormat/>
    <w:uiPriority w:val="0"/>
    <w:rPr>
      <w:rFonts w:eastAsia="方正楷体_GBK"/>
    </w:rPr>
  </w:style>
  <w:style w:type="paragraph" w:customStyle="1" w:styleId="11">
    <w:name w:val="3.0 三级标题"/>
    <w:basedOn w:val="2"/>
    <w:next w:val="2"/>
    <w:qFormat/>
    <w:uiPriority w:val="0"/>
    <w:rPr>
      <w:b/>
    </w:rPr>
  </w:style>
  <w:style w:type="paragraph" w:customStyle="1" w:styleId="12">
    <w:name w:val="z.1 落款单位"/>
    <w:basedOn w:val="1"/>
    <w:next w:val="1"/>
    <w:qFormat/>
    <w:uiPriority w:val="0"/>
    <w:pPr>
      <w:ind w:right="640" w:rightChars="200"/>
      <w:jc w:val="right"/>
    </w:pPr>
  </w:style>
  <w:style w:type="paragraph" w:customStyle="1" w:styleId="13">
    <w:name w:val="z.2 落款时间"/>
    <w:basedOn w:val="1"/>
    <w:next w:val="1"/>
    <w:qFormat/>
    <w:uiPriority w:val="0"/>
    <w:pPr>
      <w:ind w:right="1280" w:rightChars="400"/>
      <w:jc w:val="right"/>
    </w:pPr>
  </w:style>
  <w:style w:type="paragraph" w:customStyle="1" w:styleId="14">
    <w:name w:val="1.0 一级标题"/>
    <w:basedOn w:val="2"/>
    <w:next w:val="2"/>
    <w:qFormat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2025-06-11T16:11:00Z</dcterms:created>
  <dc:creator>胡佳佳</dc:creator>
  <cp:lastModifiedBy>胡佳佳</cp:lastModifiedBy>
  <dcterms:modified xsi:type="dcterms:W3CDTF">2025-06-11T16:12:24Z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EF1395C53DA2433B9DFAC06C0B1292FE</vt:lpwstr>
  </property>
</Properties>
</file>