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7FC0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 w14:paraId="7E08B089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2026年度长沙市哲学社会科学规划课题指南</w:t>
      </w:r>
      <w:bookmarkEnd w:id="0"/>
    </w:p>
    <w:p w14:paraId="604784E8">
      <w:pPr>
        <w:bidi w:val="0"/>
        <w:rPr>
          <w:rFonts w:hint="eastAsia"/>
        </w:rPr>
      </w:pPr>
    </w:p>
    <w:p w14:paraId="0A4FC1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1．毛泽东思想、邓小平理论、“三个代表”重要思想、科学发展观的研究阐释</w:t>
      </w:r>
    </w:p>
    <w:p w14:paraId="0B8ACB8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2．习近平新时代中国特色社会主义思想研究阐释及长沙实践研究</w:t>
      </w:r>
    </w:p>
    <w:p w14:paraId="637C96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3．关于全面从严治党研究</w:t>
      </w:r>
    </w:p>
    <w:p w14:paraId="737063C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4．高质量党建服务长沙“十五五”时期发展研究</w:t>
      </w:r>
    </w:p>
    <w:p w14:paraId="5BCED0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5．关于长沙新兴领域党建创新研究</w:t>
      </w:r>
    </w:p>
    <w:p w14:paraId="0BA3AB5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6．关于党建引领长沙基层治理研究</w:t>
      </w:r>
    </w:p>
    <w:p w14:paraId="0C7FAAF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7．党建工作与业务工作深度融合研究</w:t>
      </w:r>
    </w:p>
    <w:p w14:paraId="40ECF2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8．树立和践行正确政绩观研究</w:t>
      </w:r>
    </w:p>
    <w:p w14:paraId="19DB5D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9．激发长沙干部队伍整体活力和内生动力研究</w:t>
      </w:r>
    </w:p>
    <w:p w14:paraId="79D24E8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10．激发长沙人才创新创业活力研究</w:t>
      </w:r>
    </w:p>
    <w:p w14:paraId="07D930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11．长沙巡察整改监督闭环管理机制优化研究</w:t>
      </w:r>
    </w:p>
    <w:p w14:paraId="1230DB7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12．长沙重大产业项目“嵌入式”监督模式创新研究</w:t>
      </w:r>
    </w:p>
    <w:p w14:paraId="50F699E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13．基层纪检监察干部专业化能力培育机制研究</w:t>
      </w:r>
    </w:p>
    <w:p w14:paraId="771D54F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14．党委（党组）落实统战工作责任制研究</w:t>
      </w:r>
    </w:p>
    <w:p w14:paraId="6C1E72C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15．全面落实“三高四新”美好蓝图的长沙实践研究</w:t>
      </w:r>
    </w:p>
    <w:p w14:paraId="2C42AC2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16．关于长沙市地方立法创新与实践研究</w:t>
      </w:r>
    </w:p>
    <w:p w14:paraId="32D0AB7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17．关于新时代丰富拓展长沙协商式民主监督研究</w:t>
      </w:r>
    </w:p>
    <w:p w14:paraId="1626F86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18．长沙政协凝聚人心、凝聚共识、凝聚智慧研究</w:t>
      </w:r>
    </w:p>
    <w:p w14:paraId="5E0DEA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19．深入落实强省会战略研究</w:t>
      </w:r>
    </w:p>
    <w:p w14:paraId="378FCB8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20．长沙建设全球研发中心城市研究</w:t>
      </w:r>
    </w:p>
    <w:p w14:paraId="2F34714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21．长沙建设国际消费中心城市研究</w:t>
      </w:r>
    </w:p>
    <w:p w14:paraId="529E14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22．长沙打造中部现代服务业中心研究</w:t>
      </w:r>
    </w:p>
    <w:p w14:paraId="40CA9BA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23．推进长株潭一体化，发挥长株潭极核效应研究</w:t>
      </w:r>
    </w:p>
    <w:p w14:paraId="21F1999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24．大力发展长沙金融业，赋能实体经济研究</w:t>
      </w:r>
    </w:p>
    <w:p w14:paraId="3A1A72A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25．关于加快长沙市县域经济发展研究</w:t>
      </w:r>
    </w:p>
    <w:p w14:paraId="244BE1F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26．发展浏阳烟花产业研究</w:t>
      </w:r>
    </w:p>
    <w:p w14:paraId="37F85F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27．繁荣长沙首发经济、夜间经济、银发经济、甜蜜经济等研究</w:t>
      </w:r>
    </w:p>
    <w:p w14:paraId="42FCE0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28．推动长沙经济宣传工作提质增效研究</w:t>
      </w:r>
    </w:p>
    <w:p w14:paraId="27D9366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29．深化长沙零基预算改革研究</w:t>
      </w:r>
    </w:p>
    <w:p w14:paraId="700C3D9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30．强化长沙债务管理，做好政府债务风险防控研究</w:t>
      </w:r>
    </w:p>
    <w:p w14:paraId="28AC9C4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31．强化长沙资金、资产、资源管理研究</w:t>
      </w:r>
    </w:p>
    <w:p w14:paraId="5E13EE1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32．提升长沙对外开放水平研究</w:t>
      </w:r>
    </w:p>
    <w:p w14:paraId="3FFF958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33．推动长沙消费提质扩容研究</w:t>
      </w:r>
    </w:p>
    <w:p w14:paraId="68DE0C5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34．长沙预付式消费风险防范研究</w:t>
      </w:r>
    </w:p>
    <w:p w14:paraId="3183508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35．提升长沙城市功能品质研究</w:t>
      </w:r>
    </w:p>
    <w:p w14:paraId="414310E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36．长沙打造人工智能全域融合标杆城市研究</w:t>
      </w:r>
    </w:p>
    <w:p w14:paraId="3B4C8E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37．长沙“人工智能+”系列研究</w:t>
      </w:r>
    </w:p>
    <w:p w14:paraId="211175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38．长沙培育人工智能、音视频装备、低空经济等新兴未来产业研究（自选产业）</w:t>
      </w:r>
    </w:p>
    <w:p w14:paraId="2EDFDA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39．长沙融入区域发展战略研究</w:t>
      </w:r>
    </w:p>
    <w:p w14:paraId="0DBAA73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40．积极推动长沙优势产能出海研究</w:t>
      </w:r>
    </w:p>
    <w:p w14:paraId="54A23AE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41．长沙企业出海知识产权保护研究</w:t>
      </w:r>
    </w:p>
    <w:p w14:paraId="74958FC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42．长沙构建高能级科研平台研究</w:t>
      </w:r>
    </w:p>
    <w:p w14:paraId="629130B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43．全面提升长沙科研成果转化和产业化效能研究</w:t>
      </w:r>
    </w:p>
    <w:p w14:paraId="560345F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44．推动长沙工程机械、汽车等传统优势产业改造升级研究</w:t>
      </w:r>
    </w:p>
    <w:p w14:paraId="632142F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45．长沙全方位扩大内需研究</w:t>
      </w:r>
    </w:p>
    <w:p w14:paraId="6CB5BB3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46．推动新时代湖湘文化创造性转化、创新性发展研究</w:t>
      </w:r>
    </w:p>
    <w:p w14:paraId="28CC871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47．答好“两个融合”命题、打造长沙“三张文化名片”研究</w:t>
      </w:r>
    </w:p>
    <w:p w14:paraId="0B29B09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48．长沙洲岛文旅体融合研究</w:t>
      </w:r>
    </w:p>
    <w:p w14:paraId="4534C8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49．体育文化赋能长沙城市软实力研究</w:t>
      </w:r>
    </w:p>
    <w:p w14:paraId="6A82958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50．赛事文明赋能长沙城市软实力研究</w:t>
      </w:r>
    </w:p>
    <w:p w14:paraId="0E8D1D7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51．推动群众性体育活动助力长沙经济高质量发展研究</w:t>
      </w:r>
    </w:p>
    <w:p w14:paraId="27D54DD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52．繁荣互联网条件下长沙新大众文艺研究</w:t>
      </w:r>
    </w:p>
    <w:p w14:paraId="7818194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53．新形势下以文化人的理论阐释及其实现路径研究</w:t>
      </w:r>
    </w:p>
    <w:p w14:paraId="27633C8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54．加快构建中国特色、长沙特点的哲学社会科学体系研究</w:t>
      </w:r>
    </w:p>
    <w:p w14:paraId="3C3E74B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55．岳麓书院实事求是思想路线策源地研究</w:t>
      </w:r>
    </w:p>
    <w:p w14:paraId="3E21AAF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56．关于“最具幸福感城市”背后的文化贡献研究</w:t>
      </w:r>
    </w:p>
    <w:p w14:paraId="6D8DAA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57．关于长沙建设国家公共文化服务体系示范区研究</w:t>
      </w:r>
    </w:p>
    <w:p w14:paraId="4D59B60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58．长江文化的历史底蕴和时代价值研究</w:t>
      </w:r>
    </w:p>
    <w:p w14:paraId="49AC177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59．推进长沙文化保护和传承发展研究</w:t>
      </w:r>
    </w:p>
    <w:p w14:paraId="103ECED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60．关于全面提升长沙国际传播效能研究</w:t>
      </w:r>
    </w:p>
    <w:p w14:paraId="6343BC8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61．关于长沙市新型智库建设研究</w:t>
      </w:r>
    </w:p>
    <w:p w14:paraId="3A6968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62．关于促进高质量充分就业研究</w:t>
      </w:r>
    </w:p>
    <w:p w14:paraId="6BB1869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63．支持大学生在长沙创业研究</w:t>
      </w:r>
    </w:p>
    <w:p w14:paraId="2F0A49A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64．促进长沙城乡融合，推动城市功能品质持续提升研究</w:t>
      </w:r>
    </w:p>
    <w:p w14:paraId="3EA61D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65．关于长沙建设青年发展型城市研究</w:t>
      </w:r>
    </w:p>
    <w:p w14:paraId="754F09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66．加强长沙“一老一小”服务研究</w:t>
      </w:r>
    </w:p>
    <w:p w14:paraId="104DF11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67．提升长沙特大城市治理能力研究</w:t>
      </w:r>
    </w:p>
    <w:p w14:paraId="54FB5A5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68．长沙超大型社区精细化治理研究</w:t>
      </w:r>
    </w:p>
    <w:p w14:paraId="2B13D13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69．长沙新就业群体的社会认同与城市融合研究</w:t>
      </w:r>
    </w:p>
    <w:p w14:paraId="2AB2745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70．加强长沙新就业群体思想政治工作研究</w:t>
      </w:r>
    </w:p>
    <w:p w14:paraId="2324AFE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71．长沙新就业群体风险防范研究</w:t>
      </w:r>
    </w:p>
    <w:p w14:paraId="04E566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72．长沙中小学校规划布局研究</w:t>
      </w:r>
    </w:p>
    <w:p w14:paraId="1FE54C8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73．人口结构变化对长沙教育医疗资源均衡配置的影响及对策研究</w:t>
      </w:r>
    </w:p>
    <w:p w14:paraId="0B500D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74．统筹推进长沙市域教育一体化均衡发展研究</w:t>
      </w:r>
    </w:p>
    <w:p w14:paraId="35279E0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75．协同推进降碳、减污、扩绿、增长，加强长沙生态环保研究</w:t>
      </w:r>
    </w:p>
    <w:p w14:paraId="15350FA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76．提升长沙公共文化服务研究</w:t>
      </w:r>
    </w:p>
    <w:p w14:paraId="74FF0F8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77．关于构建具有长沙特色的大思政教育体系研究</w:t>
      </w:r>
    </w:p>
    <w:p w14:paraId="53FD53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78．着力保障和改善民生研究</w:t>
      </w:r>
    </w:p>
    <w:p w14:paraId="0BEDE7C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79．提升长沙城市本质安全水平研究</w:t>
      </w:r>
    </w:p>
    <w:p w14:paraId="5F43ABA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80．做强做优做大国资国企，提升对长沙高质量发展贡献度研究</w:t>
      </w:r>
    </w:p>
    <w:p w14:paraId="515CA074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2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2026-02-03T13:33:22Z</dcterms:created>
  <dc:creator>Administrator</dc:creator>
  <cp:lastModifiedBy>刘赵为</cp:lastModifiedBy>
  <dcterms:modified xsi:type="dcterms:W3CDTF">2026-02-03T13:34:09Z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eyJoZGlkIjoiMWJhY2FhNDVkOTYzMmNlNjNiYWNkODRkZDA0Y2E4MWEiLCJ1c2VySWQiOiI3ODEzNjE4NjcifQ==</vt:lpwstr>
  </property>
  <property fmtid="{D5CDD505-2E9C-101B-9397-08002B2CF9AE}" pid="4" name="ICV">
    <vt:lpwstr>182F7032C72846CB92663D9CD97F93B5_12</vt:lpwstr>
  </property>
</Properties>
</file>