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17CD" w14:textId="77777777" w:rsidR="00122BA2" w:rsidRPr="00122BA2" w:rsidRDefault="00122BA2" w:rsidP="00122BA2">
      <w:pPr>
        <w:jc w:val="center"/>
        <w:rPr>
          <w:rFonts w:ascii="方正小标宋简体" w:eastAsia="方正小标宋简体" w:hint="eastAsia"/>
          <w:sz w:val="40"/>
          <w:szCs w:val="40"/>
        </w:rPr>
      </w:pPr>
      <w:r w:rsidRPr="00122BA2">
        <w:rPr>
          <w:rFonts w:ascii="方正小标宋简体" w:eastAsia="方正小标宋简体" w:hint="eastAsia"/>
          <w:sz w:val="40"/>
          <w:szCs w:val="40"/>
        </w:rPr>
        <w:t>2025年度长沙市哲学社会科学规划课题指南</w:t>
      </w:r>
    </w:p>
    <w:p w14:paraId="06AA8A63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</w:p>
    <w:p w14:paraId="24EF17B5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1.毛泽东思想、邓小平理论、“三个代表”重要思想、科学发展观的研究阐释</w:t>
      </w:r>
    </w:p>
    <w:p w14:paraId="10764962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2.习近平新时代中国特色社会主义思想研究阐释及长沙实践研究</w:t>
      </w:r>
    </w:p>
    <w:p w14:paraId="3C22DCD1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3.关于全面从严治党研究</w:t>
      </w:r>
    </w:p>
    <w:p w14:paraId="2198FDE9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4.关于党建引领基层治理研究</w:t>
      </w:r>
    </w:p>
    <w:p w14:paraId="25F2A854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5.全面落实“三高四新”战略定位和使命任务的长沙实践研究</w:t>
      </w:r>
    </w:p>
    <w:p w14:paraId="01E81F5C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6.关于长沙市地方立法创新与实践研究</w:t>
      </w:r>
    </w:p>
    <w:p w14:paraId="5E3A902E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7.关于新时代丰富拓展协商式民主监督研究</w:t>
      </w:r>
    </w:p>
    <w:p w14:paraId="0A650B06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8.关于新兴领域党建创新研究</w:t>
      </w:r>
    </w:p>
    <w:p w14:paraId="6C410B31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9.关于推动长沙市县域经济高质量发展研究</w:t>
      </w:r>
    </w:p>
    <w:p w14:paraId="2C675914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10.关于发展壮大长沙市战略性新兴产业研究</w:t>
      </w:r>
    </w:p>
    <w:p w14:paraId="59E2BEFD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11.因地制宜发展新质生产力，加快建设现代化产业体系研究</w:t>
      </w:r>
    </w:p>
    <w:p w14:paraId="44015815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12.关于长沙人工智能产业生态构建与场景应用创新研究</w:t>
      </w:r>
    </w:p>
    <w:p w14:paraId="59AF1532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13.关于促进长沙民营经济高质量发展研究</w:t>
      </w:r>
    </w:p>
    <w:p w14:paraId="52AC93AB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14.关于扩大高水平对外开放，</w:t>
      </w:r>
      <w:proofErr w:type="gramStart"/>
      <w:r w:rsidRPr="00122BA2">
        <w:rPr>
          <w:rFonts w:ascii="仿宋_GB2312" w:eastAsia="仿宋_GB2312" w:hint="eastAsia"/>
          <w:sz w:val="32"/>
          <w:szCs w:val="32"/>
        </w:rPr>
        <w:t>积极稳外贸稳外资</w:t>
      </w:r>
      <w:proofErr w:type="gramEnd"/>
      <w:r w:rsidRPr="00122BA2">
        <w:rPr>
          <w:rFonts w:ascii="仿宋_GB2312" w:eastAsia="仿宋_GB2312" w:hint="eastAsia"/>
          <w:sz w:val="32"/>
          <w:szCs w:val="32"/>
        </w:rPr>
        <w:t>研究</w:t>
      </w:r>
    </w:p>
    <w:p w14:paraId="307808E4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15.培育首发经济，引领消费升级与创新研究</w:t>
      </w:r>
    </w:p>
    <w:p w14:paraId="15F13C39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16.数字经济与实体经济深度融合的长沙路径研究</w:t>
      </w:r>
    </w:p>
    <w:p w14:paraId="33E0FA26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lastRenderedPageBreak/>
        <w:t>17.加快</w:t>
      </w:r>
      <w:proofErr w:type="gramStart"/>
      <w:r w:rsidRPr="00122BA2">
        <w:rPr>
          <w:rFonts w:ascii="仿宋_GB2312" w:eastAsia="仿宋_GB2312" w:hint="eastAsia"/>
          <w:sz w:val="32"/>
          <w:szCs w:val="32"/>
        </w:rPr>
        <w:t>构建职普融通</w:t>
      </w:r>
      <w:proofErr w:type="gramEnd"/>
      <w:r w:rsidRPr="00122BA2">
        <w:rPr>
          <w:rFonts w:ascii="仿宋_GB2312" w:eastAsia="仿宋_GB2312" w:hint="eastAsia"/>
          <w:sz w:val="32"/>
          <w:szCs w:val="32"/>
        </w:rPr>
        <w:t>、产教融合的职业教育体系研究</w:t>
      </w:r>
    </w:p>
    <w:p w14:paraId="095BCFE8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18.关于推动“大院大所大校大企”协同创新研究</w:t>
      </w:r>
    </w:p>
    <w:p w14:paraId="16FDDD0B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19.推动新时代湖湘文化创造性转化、创新性发展研究</w:t>
      </w:r>
    </w:p>
    <w:p w14:paraId="6D09AD7F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20.答好“两个融合”命题、擦亮三张“文化名片”研究</w:t>
      </w:r>
    </w:p>
    <w:p w14:paraId="0A8F4052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21.新形势下以文化人的理论阐释及其实现路径研究</w:t>
      </w:r>
    </w:p>
    <w:p w14:paraId="74E551B6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22.关于长沙市网络文艺发展情况的研究</w:t>
      </w:r>
    </w:p>
    <w:p w14:paraId="72AB33FD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23.加快构建中国特色、长沙特点的哲学社会科学体系研究</w:t>
      </w:r>
    </w:p>
    <w:p w14:paraId="061ECEB2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24.岳</w:t>
      </w:r>
      <w:proofErr w:type="gramStart"/>
      <w:r w:rsidRPr="00122BA2">
        <w:rPr>
          <w:rFonts w:ascii="仿宋_GB2312" w:eastAsia="仿宋_GB2312" w:hint="eastAsia"/>
          <w:sz w:val="32"/>
          <w:szCs w:val="32"/>
        </w:rPr>
        <w:t>麓</w:t>
      </w:r>
      <w:proofErr w:type="gramEnd"/>
      <w:r w:rsidRPr="00122BA2">
        <w:rPr>
          <w:rFonts w:ascii="仿宋_GB2312" w:eastAsia="仿宋_GB2312" w:hint="eastAsia"/>
          <w:sz w:val="32"/>
          <w:szCs w:val="32"/>
        </w:rPr>
        <w:t>书院实事求是思想路线策源地研究</w:t>
      </w:r>
    </w:p>
    <w:p w14:paraId="0FC8EA89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25.关于“最具幸福感城市”背后的文化贡献研究</w:t>
      </w:r>
    </w:p>
    <w:p w14:paraId="374F2A53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26.关于长沙建设国家公共文化服务体系示范区研究</w:t>
      </w:r>
    </w:p>
    <w:p w14:paraId="65D329F1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27.长江文化的历史底蕴和时代价值研究</w:t>
      </w:r>
    </w:p>
    <w:p w14:paraId="2FDEF728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28.城市更新背景下长沙历史街区活化利用研究</w:t>
      </w:r>
    </w:p>
    <w:p w14:paraId="36468E04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29.关于全面提升长沙国际传播效能研究</w:t>
      </w:r>
    </w:p>
    <w:p w14:paraId="120F2D87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30.关于长沙市</w:t>
      </w:r>
      <w:proofErr w:type="gramStart"/>
      <w:r w:rsidRPr="00122BA2">
        <w:rPr>
          <w:rFonts w:ascii="仿宋_GB2312" w:eastAsia="仿宋_GB2312" w:hint="eastAsia"/>
          <w:sz w:val="32"/>
          <w:szCs w:val="32"/>
        </w:rPr>
        <w:t>新型智库</w:t>
      </w:r>
      <w:proofErr w:type="gramEnd"/>
      <w:r w:rsidRPr="00122BA2">
        <w:rPr>
          <w:rFonts w:ascii="仿宋_GB2312" w:eastAsia="仿宋_GB2312" w:hint="eastAsia"/>
          <w:sz w:val="32"/>
          <w:szCs w:val="32"/>
        </w:rPr>
        <w:t>建设研究</w:t>
      </w:r>
    </w:p>
    <w:p w14:paraId="5009F9EB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31.关于促进高质量充分就业研究</w:t>
      </w:r>
    </w:p>
    <w:p w14:paraId="18A6A3B5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32.着力抓好“三农”工作，深入推进乡村全面振兴研究</w:t>
      </w:r>
    </w:p>
    <w:p w14:paraId="61C6F730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33.关于深化政府数字化转型发展研究</w:t>
      </w:r>
    </w:p>
    <w:p w14:paraId="6023C5FA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34.关于长沙建设青年发展型城市研究</w:t>
      </w:r>
    </w:p>
    <w:p w14:paraId="56AE0137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35.加大保障和改善民生力度，提升社会治理效能研究</w:t>
      </w:r>
    </w:p>
    <w:p w14:paraId="5BA63F67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36.人口结构变化对教育医疗资源均衡配置的影响及对策研究</w:t>
      </w:r>
    </w:p>
    <w:p w14:paraId="5C151C70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37.协同推进</w:t>
      </w:r>
      <w:proofErr w:type="gramStart"/>
      <w:r w:rsidRPr="00122BA2">
        <w:rPr>
          <w:rFonts w:ascii="仿宋_GB2312" w:eastAsia="仿宋_GB2312" w:hint="eastAsia"/>
          <w:sz w:val="32"/>
          <w:szCs w:val="32"/>
        </w:rPr>
        <w:t>降碳减污扩绿</w:t>
      </w:r>
      <w:proofErr w:type="gramEnd"/>
      <w:r w:rsidRPr="00122BA2">
        <w:rPr>
          <w:rFonts w:ascii="仿宋_GB2312" w:eastAsia="仿宋_GB2312" w:hint="eastAsia"/>
          <w:sz w:val="32"/>
          <w:szCs w:val="32"/>
        </w:rPr>
        <w:t>增长，加快经济社会发展全面绿</w:t>
      </w:r>
      <w:r w:rsidRPr="00122BA2">
        <w:rPr>
          <w:rFonts w:ascii="仿宋_GB2312" w:eastAsia="仿宋_GB2312" w:hint="eastAsia"/>
          <w:sz w:val="32"/>
          <w:szCs w:val="32"/>
        </w:rPr>
        <w:lastRenderedPageBreak/>
        <w:t>色转型研究</w:t>
      </w:r>
    </w:p>
    <w:p w14:paraId="23520A25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38.长沙汉文化元素的当代价值与城市IP打造研究</w:t>
      </w:r>
    </w:p>
    <w:p w14:paraId="6C2342C3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39.关于推进长江中游城市群联动发展研究</w:t>
      </w:r>
    </w:p>
    <w:p w14:paraId="669DF448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40.关于构建具有长沙特色的大</w:t>
      </w:r>
      <w:proofErr w:type="gramStart"/>
      <w:r w:rsidRPr="00122BA2">
        <w:rPr>
          <w:rFonts w:ascii="仿宋_GB2312" w:eastAsia="仿宋_GB2312" w:hint="eastAsia"/>
          <w:sz w:val="32"/>
          <w:szCs w:val="32"/>
        </w:rPr>
        <w:t>思政教育</w:t>
      </w:r>
      <w:proofErr w:type="gramEnd"/>
      <w:r w:rsidRPr="00122BA2">
        <w:rPr>
          <w:rFonts w:ascii="仿宋_GB2312" w:eastAsia="仿宋_GB2312" w:hint="eastAsia"/>
          <w:sz w:val="32"/>
          <w:szCs w:val="32"/>
        </w:rPr>
        <w:t>体系研究</w:t>
      </w:r>
    </w:p>
    <w:p w14:paraId="33D588C3" w14:textId="77777777" w:rsidR="00122BA2" w:rsidRDefault="00122BA2" w:rsidP="00122BA2">
      <w:pPr>
        <w:rPr>
          <w:rFonts w:ascii="仿宋_GB2312" w:eastAsia="仿宋_GB2312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41.以“一座城”理念</w:t>
      </w:r>
      <w:proofErr w:type="gramStart"/>
      <w:r w:rsidRPr="00122BA2">
        <w:rPr>
          <w:rFonts w:ascii="仿宋_GB2312" w:eastAsia="仿宋_GB2312" w:hint="eastAsia"/>
          <w:sz w:val="32"/>
          <w:szCs w:val="32"/>
        </w:rPr>
        <w:t>推进长株潭</w:t>
      </w:r>
      <w:proofErr w:type="gramEnd"/>
      <w:r w:rsidRPr="00122BA2">
        <w:rPr>
          <w:rFonts w:ascii="仿宋_GB2312" w:eastAsia="仿宋_GB2312" w:hint="eastAsia"/>
          <w:sz w:val="32"/>
          <w:szCs w:val="32"/>
        </w:rPr>
        <w:t>一体化发展研究</w:t>
      </w:r>
    </w:p>
    <w:p w14:paraId="287F65B2" w14:textId="54B160A5" w:rsidR="00122BA2" w:rsidRPr="00122BA2" w:rsidRDefault="00122BA2" w:rsidP="00122BA2">
      <w:pPr>
        <w:rPr>
          <w:rFonts w:ascii="仿宋_GB2312" w:eastAsia="仿宋_GB2312" w:hint="eastAsia"/>
          <w:sz w:val="32"/>
          <w:szCs w:val="32"/>
        </w:rPr>
      </w:pPr>
      <w:r w:rsidRPr="00122BA2">
        <w:rPr>
          <w:rFonts w:ascii="仿宋_GB2312" w:eastAsia="仿宋_GB2312" w:hint="eastAsia"/>
          <w:sz w:val="32"/>
          <w:szCs w:val="32"/>
        </w:rPr>
        <w:t>42.关于推动长沙数字金融高质量发展路径研究</w:t>
      </w:r>
    </w:p>
    <w:p w14:paraId="3642CC65" w14:textId="77777777" w:rsidR="00765033" w:rsidRPr="00122BA2" w:rsidRDefault="00765033">
      <w:pPr>
        <w:rPr>
          <w:rFonts w:ascii="仿宋_GB2312" w:eastAsia="仿宋_GB2312" w:hint="eastAsia"/>
          <w:sz w:val="32"/>
          <w:szCs w:val="32"/>
        </w:rPr>
      </w:pPr>
    </w:p>
    <w:sectPr w:rsidR="00765033" w:rsidRPr="0012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D8"/>
    <w:rsid w:val="00122BA2"/>
    <w:rsid w:val="00765033"/>
    <w:rsid w:val="008236ED"/>
    <w:rsid w:val="00A7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93AB"/>
  <w15:chartTrackingRefBased/>
  <w15:docId w15:val="{D17EB7A5-A7C3-4838-9A35-2A9C4F06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3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BD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BD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BD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BD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BD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BD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B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BD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BD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73BD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B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B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B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B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B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73B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122026528@qq.com</dc:creator>
  <cp:keywords/>
  <dc:description/>
  <cp:lastModifiedBy>122026528@qq.com</cp:lastModifiedBy>
  <cp:revision>2</cp:revision>
  <dcterms:created xsi:type="dcterms:W3CDTF">2025-03-17T01:53:00Z</dcterms:created>
  <dcterms:modified xsi:type="dcterms:W3CDTF">2025-03-17T01:56:00Z</dcterms:modified>
</cp:coreProperties>
</file>