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CB21A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  <w:bookmarkStart w:id="0" w:name="_GoBack"/>
      <w:bookmarkEnd w:id="0"/>
    </w:p>
    <w:p w14:paraId="20ADBE0D">
      <w:pPr>
        <w:spacing w:line="600" w:lineRule="exact"/>
        <w:jc w:val="center"/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湖南女子学院学生专业调整申请表</w:t>
      </w:r>
    </w:p>
    <w:p w14:paraId="28F20AE2">
      <w:pPr>
        <w:jc w:val="center"/>
        <w:rPr>
          <w:rFonts w:ascii="Calibri" w:hAnsi="Calibri" w:eastAsia="华文中宋"/>
          <w:color w:val="auto"/>
          <w:sz w:val="10"/>
          <w:szCs w:val="10"/>
        </w:rPr>
      </w:pPr>
    </w:p>
    <w:p w14:paraId="3A27A51E">
      <w:pPr>
        <w:spacing w:after="156" w:afterLines="50"/>
        <w:ind w:right="-178" w:rightChars="-85"/>
        <w:rPr>
          <w:rFonts w:ascii="Calibri" w:hAnsi="Calibri"/>
          <w:color w:val="auto"/>
        </w:rPr>
      </w:pPr>
      <w:r>
        <w:rPr>
          <w:rFonts w:hint="eastAsia" w:ascii="Calibri" w:hAnsi="Calibri"/>
          <w:color w:val="auto"/>
        </w:rPr>
        <w:t>学号：</w:t>
      </w:r>
      <w:r>
        <w:rPr>
          <w:rFonts w:hint="eastAsia" w:ascii="Calibri" w:hAnsi="Calibri"/>
          <w:color w:val="auto"/>
          <w:u w:val="single"/>
        </w:rPr>
        <w:t xml:space="preserve">           </w:t>
      </w:r>
      <w:r>
        <w:rPr>
          <w:rFonts w:hint="eastAsia" w:ascii="Calibri" w:hAnsi="Calibri"/>
          <w:color w:val="auto"/>
        </w:rPr>
        <w:t xml:space="preserve"> 姓名：</w:t>
      </w:r>
      <w:r>
        <w:rPr>
          <w:rFonts w:hint="eastAsia" w:ascii="Calibri" w:hAnsi="Calibri"/>
          <w:color w:val="auto"/>
          <w:u w:val="single"/>
        </w:rPr>
        <w:t xml:space="preserve">          </w:t>
      </w:r>
      <w:r>
        <w:rPr>
          <w:rFonts w:hint="eastAsia" w:ascii="Calibri" w:hAnsi="Calibri"/>
          <w:color w:val="auto"/>
        </w:rPr>
        <w:t xml:space="preserve"> </w:t>
      </w:r>
      <w:r>
        <w:rPr>
          <w:rFonts w:hint="eastAsia" w:ascii="Calibri" w:hAnsi="Calibri"/>
          <w:color w:val="auto"/>
          <w:u w:val="single"/>
        </w:rPr>
        <w:t xml:space="preserve">         </w:t>
      </w:r>
      <w:r>
        <w:rPr>
          <w:rFonts w:hint="eastAsia" w:ascii="Calibri" w:hAnsi="Calibri"/>
          <w:color w:val="auto"/>
        </w:rPr>
        <w:t>学院</w:t>
      </w:r>
      <w:r>
        <w:rPr>
          <w:rFonts w:hint="eastAsia" w:ascii="Calibri" w:hAnsi="Calibri"/>
          <w:color w:val="auto"/>
          <w:u w:val="single"/>
        </w:rPr>
        <w:t xml:space="preserve">            </w:t>
      </w:r>
      <w:r>
        <w:rPr>
          <w:rFonts w:hint="eastAsia" w:ascii="Calibri" w:hAnsi="Calibri"/>
          <w:color w:val="auto"/>
        </w:rPr>
        <w:t>专业</w:t>
      </w:r>
      <w:r>
        <w:rPr>
          <w:rFonts w:hint="eastAsia" w:ascii="Calibri" w:hAnsi="Calibri"/>
          <w:color w:val="auto"/>
          <w:u w:val="single"/>
        </w:rPr>
        <w:t xml:space="preserve">     </w:t>
      </w:r>
      <w:r>
        <w:rPr>
          <w:rFonts w:hint="eastAsia" w:ascii="Calibri" w:hAnsi="Calibri"/>
          <w:color w:val="auto"/>
        </w:rPr>
        <w:t>年级</w:t>
      </w:r>
      <w:r>
        <w:rPr>
          <w:rFonts w:hint="eastAsia" w:ascii="Calibri" w:hAnsi="Calibri"/>
          <w:color w:val="auto"/>
          <w:u w:val="single"/>
        </w:rPr>
        <w:t xml:space="preserve">         </w:t>
      </w:r>
      <w:r>
        <w:rPr>
          <w:rFonts w:hint="eastAsia" w:ascii="Calibri" w:hAnsi="Calibri"/>
          <w:color w:val="auto"/>
        </w:rPr>
        <w:t xml:space="preserve">班          </w:t>
      </w:r>
    </w:p>
    <w:tbl>
      <w:tblPr>
        <w:tblStyle w:val="8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2970"/>
        <w:gridCol w:w="2093"/>
        <w:gridCol w:w="2719"/>
      </w:tblGrid>
      <w:tr w14:paraId="5C52F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53" w:type="dxa"/>
            <w:noWrap w:val="0"/>
            <w:vAlign w:val="center"/>
          </w:tcPr>
          <w:p w14:paraId="4BD424E7">
            <w:pPr>
              <w:jc w:val="center"/>
              <w:rPr>
                <w:rFonts w:hint="eastAsia" w:cs="Times New Roman"/>
                <w:color w:val="auto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何时进入</w:t>
            </w:r>
          </w:p>
          <w:p w14:paraId="44048E2F">
            <w:pPr>
              <w:jc w:val="center"/>
              <w:rPr>
                <w:rFonts w:hint="eastAsia" w:eastAsia="宋体" w:cs="Times New Roman"/>
                <w:color w:val="auto"/>
                <w:lang w:eastAsia="zh-CN"/>
              </w:rPr>
            </w:pPr>
            <w:r>
              <w:rPr>
                <w:rFonts w:hint="eastAsia" w:cs="Times New Roman"/>
                <w:color w:val="auto"/>
              </w:rPr>
              <w:t>本专业学习</w:t>
            </w:r>
          </w:p>
        </w:tc>
        <w:tc>
          <w:tcPr>
            <w:tcW w:w="2970" w:type="dxa"/>
            <w:noWrap w:val="0"/>
            <w:vAlign w:val="center"/>
          </w:tcPr>
          <w:p w14:paraId="3B553989">
            <w:pPr>
              <w:ind w:right="840"/>
              <w:jc w:val="center"/>
              <w:rPr>
                <w:rFonts w:hint="default" w:eastAsia="宋体" w:cs="Times New Roman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 xml:space="preserve">    年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 xml:space="preserve">    月    日</w:t>
            </w:r>
          </w:p>
        </w:tc>
        <w:tc>
          <w:tcPr>
            <w:tcW w:w="2093" w:type="dxa"/>
            <w:noWrap w:val="0"/>
            <w:vAlign w:val="center"/>
          </w:tcPr>
          <w:p w14:paraId="308CD3BB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联系方式</w:t>
            </w:r>
          </w:p>
        </w:tc>
        <w:tc>
          <w:tcPr>
            <w:tcW w:w="2719" w:type="dxa"/>
            <w:noWrap w:val="0"/>
            <w:vAlign w:val="center"/>
          </w:tcPr>
          <w:p w14:paraId="58F38CA4">
            <w:pPr>
              <w:spacing w:line="300" w:lineRule="exact"/>
              <w:ind w:firstLine="420" w:firstLineChars="200"/>
              <w:rPr>
                <w:rFonts w:cs="Times New Roman"/>
                <w:color w:val="auto"/>
              </w:rPr>
            </w:pPr>
          </w:p>
        </w:tc>
      </w:tr>
      <w:tr w14:paraId="37007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53" w:type="dxa"/>
            <w:noWrap w:val="0"/>
            <w:vAlign w:val="center"/>
          </w:tcPr>
          <w:p w14:paraId="138E20BF">
            <w:pPr>
              <w:jc w:val="center"/>
              <w:rPr>
                <w:rFonts w:hint="eastAsia"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>申请转入</w:t>
            </w:r>
          </w:p>
          <w:p w14:paraId="01C1FD2A">
            <w:pPr>
              <w:jc w:val="center"/>
              <w:rPr>
                <w:rFonts w:hint="eastAsia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年级</w:t>
            </w:r>
          </w:p>
        </w:tc>
        <w:tc>
          <w:tcPr>
            <w:tcW w:w="2970" w:type="dxa"/>
            <w:noWrap w:val="0"/>
            <w:vAlign w:val="center"/>
          </w:tcPr>
          <w:p w14:paraId="3B25964A">
            <w:pPr>
              <w:ind w:right="840" w:rightChars="0"/>
              <w:jc w:val="center"/>
              <w:rPr>
                <w:rFonts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3" w:type="dxa"/>
            <w:noWrap w:val="0"/>
            <w:vAlign w:val="center"/>
          </w:tcPr>
          <w:p w14:paraId="77E43509">
            <w:pPr>
              <w:jc w:val="center"/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</w:rPr>
              <w:t>申请转入</w:t>
            </w:r>
            <w:r>
              <w:rPr>
                <w:rFonts w:hint="eastAsia" w:cs="Times New Roman"/>
                <w:color w:val="auto"/>
                <w:lang w:val="en-US" w:eastAsia="zh-CN"/>
              </w:rPr>
              <w:t>专业</w:t>
            </w:r>
          </w:p>
        </w:tc>
        <w:tc>
          <w:tcPr>
            <w:tcW w:w="2719" w:type="dxa"/>
            <w:noWrap w:val="0"/>
            <w:vAlign w:val="center"/>
          </w:tcPr>
          <w:p w14:paraId="213D5DFF">
            <w:pPr>
              <w:spacing w:line="300" w:lineRule="exact"/>
              <w:ind w:firstLine="420" w:firstLineChars="200"/>
              <w:rPr>
                <w:rFonts w:cs="Times New Roman"/>
                <w:color w:val="auto"/>
              </w:rPr>
            </w:pPr>
          </w:p>
        </w:tc>
      </w:tr>
      <w:tr w14:paraId="0780C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9" w:hRule="atLeast"/>
          <w:jc w:val="center"/>
        </w:trPr>
        <w:tc>
          <w:tcPr>
            <w:tcW w:w="1453" w:type="dxa"/>
            <w:noWrap w:val="0"/>
            <w:vAlign w:val="center"/>
          </w:tcPr>
          <w:p w14:paraId="0ABD9F0A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>申请专业调整理由</w:t>
            </w:r>
          </w:p>
        </w:tc>
        <w:tc>
          <w:tcPr>
            <w:tcW w:w="7782" w:type="dxa"/>
            <w:gridSpan w:val="3"/>
            <w:noWrap w:val="0"/>
            <w:vAlign w:val="center"/>
          </w:tcPr>
          <w:p w14:paraId="1A38933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“第五条　具备以下条件之一者，可以提出转专业的申请：</w:t>
            </w:r>
          </w:p>
          <w:p w14:paraId="65AB24E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（一）通识教育必修课无挂科、补考、重修记录，且对其他专业确有兴趣和专长者；</w:t>
            </w:r>
          </w:p>
          <w:p w14:paraId="2F2DAA5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（二）因身体疾病或心理问题（不含隐瞒既往病史入学者）等特殊原因，不能在原专业学习，但在上级和学校政策允许的范围内，尚能在本校其他专业学习者；</w:t>
            </w:r>
          </w:p>
          <w:p w14:paraId="25C79B6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（三）休学创业后复学，其创业经历与转入专业相关者；</w:t>
            </w:r>
          </w:p>
          <w:p w14:paraId="7EB082B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（四）学生退役后复学，因自身情况需要转专业者；</w:t>
            </w:r>
          </w:p>
          <w:p w14:paraId="3AFDCE0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（五）休学、保留入学资格后复学，学校已无学生原所学专业或无原录取专业者；</w:t>
            </w:r>
          </w:p>
          <w:p w14:paraId="05E6EF2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（六）学校根据需要调整专业时，相关专业学生也可提出转专业申请。</w:t>
            </w:r>
          </w:p>
          <w:p w14:paraId="2003BBA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其中，休学创业或退役后复学申请转专业者，学校优先考虑。”</w:t>
            </w:r>
          </w:p>
          <w:p w14:paraId="2187F0F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420" w:firstLineChars="200"/>
              <w:textAlignment w:val="auto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auto"/>
                <w:u w:val="single"/>
                <w:lang w:val="en-US" w:eastAsia="zh-CN"/>
              </w:rPr>
              <w:t>此栏需根据湘女院行字〔2023〕98号文件第五条规定的可以提出转专业的申请的具体情形展开填写。若申请时，暂无期末考试成绩，可以先按无挂科申请。</w:t>
            </w:r>
          </w:p>
          <w:p w14:paraId="49D19250">
            <w:pPr>
              <w:pStyle w:val="7"/>
              <w:rPr>
                <w:rFonts w:hint="eastAsia" w:cs="Times New Roman"/>
                <w:color w:val="auto"/>
              </w:rPr>
            </w:pPr>
            <w:r>
              <w:rPr>
                <w:rFonts w:hint="eastAsia"/>
                <w:color w:val="FF0000"/>
                <w:lang w:val="en-US" w:eastAsia="zh-CN"/>
              </w:rPr>
              <w:t>填写此表时请删除本栏中上述所有文字。</w:t>
            </w:r>
          </w:p>
          <w:p w14:paraId="2FE11EB6">
            <w:pPr>
              <w:ind w:right="360"/>
              <w:rPr>
                <w:rFonts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>申请人签字：　　　　</w:t>
            </w:r>
            <w:r>
              <w:rPr>
                <w:rFonts w:hint="eastAsia" w:cs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color w:val="auto"/>
              </w:rPr>
              <w:t>　</w:t>
            </w:r>
            <w:r>
              <w:rPr>
                <w:rFonts w:hint="eastAsia" w:cs="Times New Roman"/>
                <w:color w:val="auto"/>
                <w:lang w:val="en-US" w:eastAsia="zh-CN"/>
              </w:rPr>
              <w:t xml:space="preserve">      </w:t>
            </w:r>
            <w:r>
              <w:rPr>
                <w:rFonts w:hint="eastAsia" w:cs="Times New Roman"/>
                <w:color w:val="auto"/>
              </w:rPr>
              <w:t>家长签字：             年     月     日</w:t>
            </w:r>
          </w:p>
        </w:tc>
      </w:tr>
      <w:tr w14:paraId="62719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  <w:jc w:val="center"/>
        </w:trPr>
        <w:tc>
          <w:tcPr>
            <w:tcW w:w="1453" w:type="dxa"/>
            <w:noWrap w:val="0"/>
            <w:vAlign w:val="center"/>
          </w:tcPr>
          <w:p w14:paraId="3B0D7EC1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>辅导员审核</w:t>
            </w:r>
          </w:p>
          <w:p w14:paraId="0567638C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>情况（在校表现情况</w:t>
            </w:r>
            <w:r>
              <w:rPr>
                <w:rFonts w:hint="eastAsia" w:cs="Times New Roman"/>
                <w:color w:val="auto"/>
                <w:lang w:eastAsia="zh-CN"/>
              </w:rPr>
              <w:t>，</w:t>
            </w:r>
            <w:r>
              <w:rPr>
                <w:rFonts w:hint="eastAsia" w:cs="Times New Roman"/>
                <w:color w:val="auto"/>
                <w:lang w:val="en-US" w:eastAsia="zh-CN"/>
              </w:rPr>
              <w:t>是否有违规违纪记录未解除</w:t>
            </w:r>
            <w:r>
              <w:rPr>
                <w:rFonts w:hint="eastAsia" w:cs="Times New Roman"/>
                <w:color w:val="auto"/>
              </w:rPr>
              <w:t>）</w:t>
            </w:r>
          </w:p>
        </w:tc>
        <w:tc>
          <w:tcPr>
            <w:tcW w:w="7782" w:type="dxa"/>
            <w:gridSpan w:val="3"/>
            <w:noWrap w:val="0"/>
            <w:vAlign w:val="center"/>
          </w:tcPr>
          <w:p w14:paraId="58556CFE">
            <w:pPr>
              <w:rPr>
                <w:rFonts w:hint="eastAsia" w:cs="Times New Roman"/>
                <w:color w:val="auto"/>
              </w:rPr>
            </w:pPr>
          </w:p>
          <w:p w14:paraId="6D014EFD">
            <w:pPr>
              <w:pStyle w:val="7"/>
              <w:rPr>
                <w:rFonts w:hint="eastAsia" w:cs="Times New Roman"/>
                <w:color w:val="auto"/>
              </w:rPr>
            </w:pPr>
          </w:p>
          <w:p w14:paraId="09BB9902">
            <w:pPr>
              <w:pStyle w:val="7"/>
              <w:rPr>
                <w:rFonts w:hint="eastAsia" w:cs="Times New Roman"/>
                <w:color w:val="auto"/>
              </w:rPr>
            </w:pPr>
          </w:p>
          <w:p w14:paraId="42734022">
            <w:pPr>
              <w:pStyle w:val="7"/>
              <w:rPr>
                <w:rFonts w:hint="eastAsia" w:cs="Times New Roman"/>
                <w:color w:val="auto"/>
              </w:rPr>
            </w:pPr>
          </w:p>
          <w:p w14:paraId="3300624D">
            <w:pPr>
              <w:rPr>
                <w:rFonts w:hint="eastAsia" w:cs="Times New Roman"/>
                <w:color w:val="auto"/>
              </w:rPr>
            </w:pPr>
          </w:p>
          <w:p w14:paraId="0D21F950">
            <w:pPr>
              <w:rPr>
                <w:rFonts w:hint="eastAsia"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 xml:space="preserve"> </w:t>
            </w:r>
          </w:p>
          <w:p w14:paraId="667E6164">
            <w:pPr>
              <w:rPr>
                <w:rFonts w:hint="eastAsia" w:cs="Times New Roman"/>
                <w:color w:val="auto"/>
              </w:rPr>
            </w:pPr>
          </w:p>
          <w:p w14:paraId="483FEE9C">
            <w:pPr>
              <w:rPr>
                <w:rFonts w:ascii="宋体" w:hAnsi="宋体" w:cs="Times New Roman"/>
                <w:color w:val="auto"/>
                <w:sz w:val="28"/>
                <w:szCs w:val="28"/>
              </w:rPr>
            </w:pPr>
            <w:r>
              <w:rPr>
                <w:rFonts w:hint="eastAsia" w:cs="Times New Roman"/>
                <w:color w:val="auto"/>
              </w:rPr>
              <w:t xml:space="preserve">签字：　                       </w:t>
            </w:r>
            <w:r>
              <w:rPr>
                <w:rFonts w:hint="eastAsia" w:cs="Times New Roman"/>
                <w:color w:val="auto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color w:val="auto"/>
              </w:rPr>
              <w:t xml:space="preserve">     年    月   日</w:t>
            </w:r>
          </w:p>
        </w:tc>
      </w:tr>
      <w:tr w14:paraId="29D05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  <w:jc w:val="center"/>
        </w:trPr>
        <w:tc>
          <w:tcPr>
            <w:tcW w:w="1453" w:type="dxa"/>
            <w:noWrap w:val="0"/>
            <w:vAlign w:val="center"/>
          </w:tcPr>
          <w:p w14:paraId="771ED4F5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>拟转出学院</w:t>
            </w:r>
          </w:p>
          <w:p w14:paraId="71F182B3">
            <w:pPr>
              <w:jc w:val="center"/>
              <w:rPr>
                <w:rFonts w:hint="eastAsia"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>意 见</w:t>
            </w:r>
          </w:p>
        </w:tc>
        <w:tc>
          <w:tcPr>
            <w:tcW w:w="7782" w:type="dxa"/>
            <w:gridSpan w:val="3"/>
            <w:noWrap w:val="0"/>
            <w:vAlign w:val="center"/>
          </w:tcPr>
          <w:p w14:paraId="241F5BEC">
            <w:pPr>
              <w:rPr>
                <w:rFonts w:hint="eastAsia" w:cs="Times New Roman"/>
                <w:color w:val="auto"/>
              </w:rPr>
            </w:pPr>
          </w:p>
          <w:p w14:paraId="79E49E67">
            <w:pPr>
              <w:rPr>
                <w:rFonts w:hint="eastAsia" w:cs="Times New Roman"/>
                <w:color w:val="auto"/>
              </w:rPr>
            </w:pPr>
          </w:p>
          <w:p w14:paraId="79787CED">
            <w:pPr>
              <w:rPr>
                <w:rFonts w:hint="eastAsia" w:cs="Times New Roman"/>
                <w:color w:val="auto"/>
              </w:rPr>
            </w:pPr>
          </w:p>
          <w:p w14:paraId="58197D34">
            <w:pPr>
              <w:rPr>
                <w:rFonts w:hint="eastAsia" w:cs="Times New Roman"/>
                <w:color w:val="auto"/>
              </w:rPr>
            </w:pPr>
          </w:p>
          <w:p w14:paraId="20DE9C16">
            <w:pPr>
              <w:rPr>
                <w:rFonts w:hint="eastAsia" w:cs="Times New Roman"/>
                <w:color w:val="auto"/>
              </w:rPr>
            </w:pPr>
          </w:p>
          <w:p w14:paraId="4CF5410C">
            <w:pPr>
              <w:rPr>
                <w:rFonts w:hint="eastAsia" w:cs="Times New Roman"/>
                <w:color w:val="auto"/>
              </w:rPr>
            </w:pPr>
          </w:p>
          <w:p w14:paraId="7D4CA3C6">
            <w:pPr>
              <w:rPr>
                <w:rFonts w:hint="eastAsia" w:cs="Times New Roman"/>
                <w:color w:val="auto"/>
              </w:rPr>
            </w:pPr>
          </w:p>
          <w:p w14:paraId="6CCB0227">
            <w:pPr>
              <w:rPr>
                <w:rFonts w:hint="eastAsia"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>签字</w:t>
            </w:r>
            <w:r>
              <w:rPr>
                <w:rFonts w:hint="eastAsia" w:cs="Times New Roman"/>
                <w:color w:val="auto"/>
                <w:lang w:eastAsia="zh-CN"/>
              </w:rPr>
              <w:t>（</w:t>
            </w:r>
            <w:r>
              <w:rPr>
                <w:rFonts w:hint="eastAsia" w:cs="Times New Roman"/>
                <w:color w:val="auto"/>
                <w:lang w:val="en-US" w:eastAsia="zh-CN"/>
              </w:rPr>
              <w:t>盖章）</w:t>
            </w:r>
            <w:r>
              <w:rPr>
                <w:rFonts w:hint="eastAsia" w:cs="Times New Roman"/>
                <w:color w:val="auto"/>
              </w:rPr>
              <w:t>：　                            年    月   日</w:t>
            </w:r>
          </w:p>
        </w:tc>
      </w:tr>
    </w:tbl>
    <w:p w14:paraId="2C1DF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ascii="Calibri" w:hAnsi="Calibri" w:eastAsia="仿宋_GB2312"/>
          <w:color w:val="auto"/>
          <w:sz w:val="24"/>
          <w:szCs w:val="24"/>
        </w:rPr>
        <w:sectPr>
          <w:footerReference r:id="rId3" w:type="default"/>
          <w:pgSz w:w="11906" w:h="16838"/>
          <w:pgMar w:top="1440" w:right="1633" w:bottom="1440" w:left="1633" w:header="851" w:footer="992" w:gutter="0"/>
          <w:pgNumType w:start="2"/>
          <w:cols w:space="720" w:num="1"/>
          <w:rtlGutter w:val="0"/>
          <w:docGrid w:type="lines" w:linePitch="312" w:charSpace="0"/>
        </w:sectPr>
      </w:pPr>
      <w:r>
        <w:rPr>
          <w:rFonts w:hint="eastAsia" w:ascii="Calibri" w:hAnsi="Calibri" w:eastAsia="仿宋_GB2312"/>
          <w:color w:val="auto"/>
          <w:sz w:val="24"/>
          <w:szCs w:val="24"/>
        </w:rPr>
        <w:t>注：本表</w:t>
      </w:r>
      <w:r>
        <w:rPr>
          <w:rFonts w:hint="eastAsia" w:ascii="Calibri" w:hAnsi="Calibri" w:eastAsia="仿宋_GB2312" w:cs="Times New Roman"/>
          <w:color w:val="auto"/>
          <w:sz w:val="24"/>
          <w:szCs w:val="24"/>
        </w:rPr>
        <w:t>一式</w:t>
      </w:r>
      <w:r>
        <w:rPr>
          <w:rFonts w:hint="eastAsia" w:ascii="Calibri" w:hAnsi="Calibri" w:eastAsia="仿宋_GB2312" w:cs="Times New Roman"/>
          <w:color w:val="auto"/>
          <w:sz w:val="24"/>
          <w:szCs w:val="24"/>
          <w:lang w:val="en-US" w:eastAsia="zh-CN"/>
        </w:rPr>
        <w:t>二</w:t>
      </w:r>
      <w:r>
        <w:rPr>
          <w:rFonts w:hint="eastAsia" w:ascii="Calibri" w:hAnsi="Calibri" w:eastAsia="仿宋_GB2312" w:cs="Times New Roman"/>
          <w:color w:val="auto"/>
          <w:sz w:val="24"/>
          <w:szCs w:val="24"/>
        </w:rPr>
        <w:t>份</w:t>
      </w:r>
      <w:r>
        <w:rPr>
          <w:rFonts w:hint="eastAsia" w:ascii="Calibri" w:hAnsi="Calibri" w:eastAsia="仿宋_GB2312" w:cs="Times New Roman"/>
          <w:color w:val="auto"/>
          <w:sz w:val="24"/>
          <w:szCs w:val="24"/>
          <w:lang w:val="en-US" w:eastAsia="zh-CN"/>
        </w:rPr>
        <w:t>，</w:t>
      </w:r>
      <w:r>
        <w:rPr>
          <w:rFonts w:hint="eastAsia" w:ascii="Calibri" w:hAnsi="Calibri" w:eastAsia="仿宋_GB2312"/>
          <w:color w:val="auto"/>
          <w:sz w:val="24"/>
          <w:szCs w:val="24"/>
        </w:rPr>
        <w:t>转出学院存档</w:t>
      </w:r>
      <w:r>
        <w:rPr>
          <w:rFonts w:hint="eastAsia" w:ascii="Calibri" w:hAnsi="Calibri" w:eastAsia="仿宋_GB2312"/>
          <w:color w:val="auto"/>
          <w:sz w:val="24"/>
          <w:szCs w:val="24"/>
          <w:lang w:val="en-US" w:eastAsia="zh-CN"/>
        </w:rPr>
        <w:t>一份，交教务处学籍科一份（以学院为单位）</w:t>
      </w:r>
      <w:r>
        <w:rPr>
          <w:rFonts w:hint="eastAsia" w:ascii="Calibri" w:hAnsi="Calibri" w:eastAsia="仿宋_GB2312"/>
          <w:color w:val="auto"/>
          <w:sz w:val="24"/>
          <w:szCs w:val="24"/>
        </w:rPr>
        <w:t>。</w:t>
      </w:r>
    </w:p>
    <w:p w14:paraId="61380CC5">
      <w:pPr>
        <w:pStyle w:val="14"/>
        <w:snapToGrid w:val="0"/>
        <w:spacing w:line="50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 w14:paraId="0D5494A0">
      <w:pPr>
        <w:spacing w:line="600" w:lineRule="exact"/>
        <w:jc w:val="center"/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湖南女子学院专业调整拟转出学生名单</w:t>
      </w:r>
    </w:p>
    <w:p w14:paraId="5DABE7F7">
      <w:pPr>
        <w:spacing w:before="158" w:beforeLines="50" w:line="240" w:lineRule="auto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转出学院： </w:t>
      </w:r>
    </w:p>
    <w:tbl>
      <w:tblPr>
        <w:tblStyle w:val="8"/>
        <w:tblW w:w="10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601"/>
        <w:gridCol w:w="1199"/>
        <w:gridCol w:w="791"/>
        <w:gridCol w:w="1841"/>
        <w:gridCol w:w="1072"/>
        <w:gridCol w:w="1704"/>
        <w:gridCol w:w="1401"/>
      </w:tblGrid>
      <w:tr w14:paraId="4FF75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30" w:type="dxa"/>
            <w:noWrap w:val="0"/>
            <w:vAlign w:val="center"/>
          </w:tcPr>
          <w:p w14:paraId="133C0A41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601" w:type="dxa"/>
            <w:noWrap w:val="0"/>
            <w:vAlign w:val="center"/>
          </w:tcPr>
          <w:p w14:paraId="6B839692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学号</w:t>
            </w:r>
          </w:p>
        </w:tc>
        <w:tc>
          <w:tcPr>
            <w:tcW w:w="1199" w:type="dxa"/>
            <w:noWrap w:val="0"/>
            <w:vAlign w:val="center"/>
          </w:tcPr>
          <w:p w14:paraId="6B809297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791" w:type="dxa"/>
            <w:noWrap w:val="0"/>
            <w:vAlign w:val="center"/>
          </w:tcPr>
          <w:p w14:paraId="599D2896">
            <w:pPr>
              <w:adjustRightInd w:val="0"/>
              <w:snapToGrid w:val="0"/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转出</w:t>
            </w:r>
          </w:p>
          <w:p w14:paraId="712AB6FD">
            <w:pPr>
              <w:adjustRightInd w:val="0"/>
              <w:snapToGrid w:val="0"/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年级</w:t>
            </w:r>
          </w:p>
        </w:tc>
        <w:tc>
          <w:tcPr>
            <w:tcW w:w="1841" w:type="dxa"/>
            <w:noWrap w:val="0"/>
            <w:vAlign w:val="center"/>
          </w:tcPr>
          <w:p w14:paraId="06FE4EA5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转出专业</w:t>
            </w:r>
          </w:p>
        </w:tc>
        <w:tc>
          <w:tcPr>
            <w:tcW w:w="1072" w:type="dxa"/>
            <w:noWrap w:val="0"/>
            <w:vAlign w:val="center"/>
          </w:tcPr>
          <w:p w14:paraId="18F5D17B"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转</w:t>
            </w: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入</w:t>
            </w: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年级</w:t>
            </w:r>
          </w:p>
        </w:tc>
        <w:tc>
          <w:tcPr>
            <w:tcW w:w="1704" w:type="dxa"/>
            <w:noWrap w:val="0"/>
            <w:vAlign w:val="center"/>
          </w:tcPr>
          <w:p w14:paraId="005885B2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申请转入专业</w:t>
            </w:r>
          </w:p>
        </w:tc>
        <w:tc>
          <w:tcPr>
            <w:tcW w:w="1401" w:type="dxa"/>
            <w:noWrap w:val="0"/>
            <w:vAlign w:val="center"/>
          </w:tcPr>
          <w:p w14:paraId="7369FC16">
            <w:pPr>
              <w:spacing w:line="300" w:lineRule="exact"/>
              <w:jc w:val="center"/>
              <w:rPr>
                <w:rFonts w:hint="default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申请转专业理由</w:t>
            </w:r>
          </w:p>
        </w:tc>
      </w:tr>
      <w:tr w14:paraId="07058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0" w:type="dxa"/>
            <w:noWrap w:val="0"/>
            <w:vAlign w:val="center"/>
          </w:tcPr>
          <w:p w14:paraId="6E4611F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210A478A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71D549F9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4270C36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3DCE9579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047C204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16AFFDC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74898C57">
            <w:pPr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1AAB2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0" w:type="dxa"/>
            <w:noWrap w:val="0"/>
            <w:vAlign w:val="center"/>
          </w:tcPr>
          <w:p w14:paraId="2A6A01BD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0B586E46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2EC70332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0AD5FA66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3272DE61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19CF7998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70107653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5DFEFFD3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5D3EA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0" w:type="dxa"/>
            <w:noWrap w:val="0"/>
            <w:vAlign w:val="center"/>
          </w:tcPr>
          <w:p w14:paraId="4EC8F0ED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0FA49458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33812843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067B7C0F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74DF0F9D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3CD5172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468CA61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6CA7F7F6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1180E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0" w:type="dxa"/>
            <w:noWrap w:val="0"/>
            <w:vAlign w:val="center"/>
          </w:tcPr>
          <w:p w14:paraId="64B9FA53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74804CD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2037D1C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4A923F5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771D729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76BFECA1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4EF9B838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18B3FED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51918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0" w:type="dxa"/>
            <w:noWrap w:val="0"/>
            <w:vAlign w:val="center"/>
          </w:tcPr>
          <w:p w14:paraId="2534B345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257A470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3E9A59F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332F882A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0C4B0E90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505E29BF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59324BBC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1D4705C0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7F038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730" w:type="dxa"/>
            <w:noWrap w:val="0"/>
            <w:vAlign w:val="center"/>
          </w:tcPr>
          <w:p w14:paraId="3B1965B9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397ADFA6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48123B62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6FB85C85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25572F53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3F4886A1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4C49AC7C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61BF43F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3AEBD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730" w:type="dxa"/>
            <w:noWrap w:val="0"/>
            <w:vAlign w:val="center"/>
          </w:tcPr>
          <w:p w14:paraId="4C5EB6A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245CD205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714F456A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28CCA87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6266BB31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4B493EC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15D71B8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64988615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101EF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730" w:type="dxa"/>
            <w:noWrap w:val="0"/>
            <w:vAlign w:val="center"/>
          </w:tcPr>
          <w:p w14:paraId="27228F5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6EC1E17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77E6316C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5634D96E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1FFF9F29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4C8EE85D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69E24645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4014933F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42C77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730" w:type="dxa"/>
            <w:noWrap w:val="0"/>
            <w:vAlign w:val="center"/>
          </w:tcPr>
          <w:p w14:paraId="2063D5D5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5CA44F05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6D64BC21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352A279C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24DD098F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1FA90A8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1C62286C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647060B2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7D66B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730" w:type="dxa"/>
            <w:noWrap w:val="0"/>
            <w:vAlign w:val="center"/>
          </w:tcPr>
          <w:p w14:paraId="04D77916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697C806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3CFB0DAD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2A2E8D7C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5097DA9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3B884C9A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1F6380D9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699D85AF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1DBA7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730" w:type="dxa"/>
            <w:noWrap w:val="0"/>
            <w:vAlign w:val="center"/>
          </w:tcPr>
          <w:p w14:paraId="76E497E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18C78E4D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7D22729C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2E783C40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662553B9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02781580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31A4365A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62CDE67C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6BB4E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730" w:type="dxa"/>
            <w:noWrap w:val="0"/>
            <w:vAlign w:val="center"/>
          </w:tcPr>
          <w:p w14:paraId="56B277C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099EB4A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481544B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64D7244F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6BDE5BE6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447F698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46E346E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035F21A8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308F7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730" w:type="dxa"/>
            <w:noWrap w:val="0"/>
            <w:vAlign w:val="center"/>
          </w:tcPr>
          <w:p w14:paraId="62448AB9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4FD37FC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1E72EDD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center"/>
          </w:tcPr>
          <w:p w14:paraId="2A95F646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0EF49F3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18B12D86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7A56045D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33A0C921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</w:tbl>
    <w:p w14:paraId="1A65C84D">
      <w:pPr>
        <w:spacing w:line="400" w:lineRule="exac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注：1.“申请转专业理由”栏按湘女院行字〔2023〕98号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第五条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规定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可以提出转专业申请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的情况分类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填写“（一）、（二）……”</w:t>
      </w:r>
    </w:p>
    <w:p w14:paraId="4A01903D">
      <w:pPr>
        <w:spacing w:line="400" w:lineRule="exact"/>
        <w:ind w:firstLine="486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2.此表纸质版、电子版及相关证明材料交至教务处学籍科。</w:t>
      </w:r>
    </w:p>
    <w:p w14:paraId="69D25485">
      <w:pPr>
        <w:pStyle w:val="7"/>
        <w:rPr>
          <w:color w:val="auto"/>
        </w:rPr>
      </w:pPr>
    </w:p>
    <w:p w14:paraId="639ADFAA">
      <w:pPr>
        <w:jc w:val="left"/>
        <w:rPr>
          <w:rFonts w:ascii="Calibri" w:hAnsi="Calibri" w:eastAsia="仿宋_GB2312"/>
          <w:color w:val="auto"/>
          <w:sz w:val="28"/>
          <w:szCs w:val="28"/>
        </w:rPr>
      </w:pPr>
      <w:r>
        <w:rPr>
          <w:rFonts w:hint="eastAsia" w:ascii="Calibri" w:hAnsi="Calibri" w:eastAsia="仿宋_GB2312"/>
          <w:color w:val="auto"/>
          <w:sz w:val="28"/>
          <w:szCs w:val="28"/>
        </w:rPr>
        <w:t xml:space="preserve">填表人：                              </w:t>
      </w:r>
      <w:r>
        <w:rPr>
          <w:rFonts w:hint="eastAsia" w:ascii="Calibri" w:hAnsi="Calibri" w:eastAsia="仿宋_GB2312"/>
          <w:color w:val="auto"/>
          <w:sz w:val="28"/>
          <w:szCs w:val="28"/>
          <w:lang w:val="en-US" w:eastAsia="zh-CN"/>
        </w:rPr>
        <w:t>学院负责人</w:t>
      </w:r>
      <w:r>
        <w:rPr>
          <w:rFonts w:hint="eastAsia" w:ascii="Calibri" w:hAnsi="Calibri" w:eastAsia="仿宋_GB2312"/>
          <w:color w:val="auto"/>
          <w:sz w:val="28"/>
          <w:szCs w:val="28"/>
        </w:rPr>
        <w:t xml:space="preserve">签字（公章）：                                     </w:t>
      </w:r>
    </w:p>
    <w:p w14:paraId="2C62EC99">
      <w:pPr>
        <w:pStyle w:val="14"/>
        <w:snapToGrid w:val="0"/>
        <w:spacing w:line="500" w:lineRule="exact"/>
        <w:jc w:val="right"/>
        <w:rPr>
          <w:rFonts w:hint="eastAsia" w:ascii="Calibri" w:eastAsia="仿宋_GB2312" w:cs="Times New Roman"/>
          <w:color w:val="auto"/>
          <w:sz w:val="28"/>
          <w:szCs w:val="28"/>
        </w:rPr>
      </w:pPr>
      <w:r>
        <w:rPr>
          <w:rFonts w:hint="eastAsia" w:ascii="Calibri" w:eastAsia="仿宋_GB2312" w:cs="Times New Roman"/>
          <w:color w:val="auto"/>
          <w:sz w:val="28"/>
          <w:szCs w:val="28"/>
        </w:rPr>
        <w:t xml:space="preserve"> 年   月   日</w:t>
      </w:r>
    </w:p>
    <w:p w14:paraId="7E9D0A61">
      <w:pPr>
        <w:pStyle w:val="14"/>
        <w:snapToGrid w:val="0"/>
        <w:spacing w:line="500" w:lineRule="exact"/>
        <w:rPr>
          <w:rFonts w:hint="eastAsia" w:ascii="仿宋" w:hAnsi="仿宋" w:eastAsia="仿宋" w:cs="仿宋"/>
          <w:color w:val="auto"/>
          <w:sz w:val="32"/>
          <w:szCs w:val="32"/>
        </w:rPr>
        <w:sectPr>
          <w:footerReference r:id="rId4" w:type="default"/>
          <w:pgSz w:w="11906" w:h="16838"/>
          <w:pgMar w:top="1440" w:right="1247" w:bottom="1440" w:left="1247" w:header="851" w:footer="992" w:gutter="0"/>
          <w:cols w:space="720" w:num="1"/>
          <w:rtlGutter w:val="0"/>
          <w:docGrid w:type="linesAndChars" w:linePitch="313" w:charSpace="800"/>
        </w:sectPr>
      </w:pPr>
    </w:p>
    <w:p w14:paraId="4F0EB6AC">
      <w:pPr>
        <w:pStyle w:val="14"/>
        <w:snapToGrid w:val="0"/>
        <w:spacing w:line="50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 w14:paraId="0C59D020">
      <w:pPr>
        <w:spacing w:line="600" w:lineRule="exact"/>
        <w:jc w:val="center"/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湖南女子学院专业调整拟转入学生名单</w:t>
      </w:r>
    </w:p>
    <w:p w14:paraId="15786B77">
      <w:pPr>
        <w:spacing w:before="158" w:beforeLines="50" w:line="240" w:lineRule="auto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转入学院： </w:t>
      </w:r>
    </w:p>
    <w:tbl>
      <w:tblPr>
        <w:tblStyle w:val="8"/>
        <w:tblW w:w="13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437"/>
        <w:gridCol w:w="1050"/>
        <w:gridCol w:w="825"/>
        <w:gridCol w:w="1738"/>
        <w:gridCol w:w="1011"/>
        <w:gridCol w:w="1576"/>
        <w:gridCol w:w="2100"/>
        <w:gridCol w:w="1377"/>
        <w:gridCol w:w="1640"/>
      </w:tblGrid>
      <w:tr w14:paraId="538EE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2" w:type="dxa"/>
            <w:noWrap w:val="0"/>
            <w:vAlign w:val="center"/>
          </w:tcPr>
          <w:p w14:paraId="7FF57644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37" w:type="dxa"/>
            <w:noWrap w:val="0"/>
            <w:vAlign w:val="center"/>
          </w:tcPr>
          <w:p w14:paraId="5629DDCE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学号</w:t>
            </w:r>
          </w:p>
        </w:tc>
        <w:tc>
          <w:tcPr>
            <w:tcW w:w="1050" w:type="dxa"/>
            <w:noWrap w:val="0"/>
            <w:vAlign w:val="center"/>
          </w:tcPr>
          <w:p w14:paraId="5B225DB5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825" w:type="dxa"/>
            <w:noWrap w:val="0"/>
            <w:vAlign w:val="center"/>
          </w:tcPr>
          <w:p w14:paraId="58B0EC52">
            <w:pPr>
              <w:adjustRightInd w:val="0"/>
              <w:snapToGrid w:val="0"/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转出</w:t>
            </w:r>
          </w:p>
          <w:p w14:paraId="01C724EA">
            <w:pPr>
              <w:adjustRightInd w:val="0"/>
              <w:snapToGrid w:val="0"/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年级</w:t>
            </w:r>
          </w:p>
        </w:tc>
        <w:tc>
          <w:tcPr>
            <w:tcW w:w="1738" w:type="dxa"/>
            <w:noWrap w:val="0"/>
            <w:vAlign w:val="center"/>
          </w:tcPr>
          <w:p w14:paraId="4E4ACC10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转出专业</w:t>
            </w:r>
          </w:p>
        </w:tc>
        <w:tc>
          <w:tcPr>
            <w:tcW w:w="1011" w:type="dxa"/>
            <w:noWrap w:val="0"/>
            <w:vAlign w:val="center"/>
          </w:tcPr>
          <w:p w14:paraId="28CC0C28">
            <w:pPr>
              <w:adjustRightInd w:val="0"/>
              <w:snapToGrid w:val="0"/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转入年级</w:t>
            </w:r>
          </w:p>
        </w:tc>
        <w:tc>
          <w:tcPr>
            <w:tcW w:w="1576" w:type="dxa"/>
            <w:noWrap w:val="0"/>
            <w:vAlign w:val="center"/>
          </w:tcPr>
          <w:p w14:paraId="59489B18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转入专业</w:t>
            </w:r>
          </w:p>
        </w:tc>
        <w:tc>
          <w:tcPr>
            <w:tcW w:w="2100" w:type="dxa"/>
            <w:noWrap w:val="0"/>
            <w:vAlign w:val="center"/>
          </w:tcPr>
          <w:p w14:paraId="174C921C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拟编入</w:t>
            </w: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班级</w:t>
            </w:r>
          </w:p>
        </w:tc>
        <w:tc>
          <w:tcPr>
            <w:tcW w:w="1377" w:type="dxa"/>
            <w:noWrap w:val="0"/>
            <w:vAlign w:val="center"/>
          </w:tcPr>
          <w:p w14:paraId="7AF235E1">
            <w:pPr>
              <w:spacing w:line="300" w:lineRule="exact"/>
              <w:jc w:val="center"/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综合评定</w:t>
            </w:r>
          </w:p>
          <w:p w14:paraId="6609B305">
            <w:pPr>
              <w:spacing w:line="300" w:lineRule="exact"/>
              <w:jc w:val="center"/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成绩</w:t>
            </w:r>
          </w:p>
        </w:tc>
        <w:tc>
          <w:tcPr>
            <w:tcW w:w="1640" w:type="dxa"/>
            <w:noWrap w:val="0"/>
            <w:vAlign w:val="center"/>
          </w:tcPr>
          <w:p w14:paraId="07DDFEB7">
            <w:pPr>
              <w:spacing w:line="300" w:lineRule="exact"/>
              <w:jc w:val="center"/>
              <w:rPr>
                <w:rFonts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24"/>
                <w:szCs w:val="24"/>
              </w:rPr>
              <w:t>符合转专业的基本条件</w:t>
            </w:r>
          </w:p>
        </w:tc>
      </w:tr>
      <w:tr w14:paraId="2F734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82" w:type="dxa"/>
            <w:noWrap w:val="0"/>
            <w:vAlign w:val="center"/>
          </w:tcPr>
          <w:p w14:paraId="10C3494D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CA0DF28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023E1861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 w14:paraId="2A3A800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5020C2ED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384A8E6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3ACA9783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0620AA4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6EA90FE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5C77120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42FC8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2" w:type="dxa"/>
            <w:noWrap w:val="0"/>
            <w:vAlign w:val="center"/>
          </w:tcPr>
          <w:p w14:paraId="328D6C68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619F3A0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4B0BA239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 w14:paraId="0783C531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6995F7A6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1C3CF76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5DC6BCE5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2BC12490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21B25940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3639F1A1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304F8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82" w:type="dxa"/>
            <w:noWrap w:val="0"/>
            <w:vAlign w:val="center"/>
          </w:tcPr>
          <w:p w14:paraId="61315493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47364B5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516EABFA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 w14:paraId="3431EA3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4D42E600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6C37385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2ED4B6D7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3175CC41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0A8F5FA3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5CFBE1E8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60929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82" w:type="dxa"/>
            <w:noWrap w:val="0"/>
            <w:vAlign w:val="center"/>
          </w:tcPr>
          <w:p w14:paraId="40FDDB50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9F16C5D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1BFCB67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 w14:paraId="473A182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4BA68E8C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2466CD6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51EC70DE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3D1B6C93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2F04C3E3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21B6A5B3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2DEEE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82" w:type="dxa"/>
            <w:noWrap w:val="0"/>
            <w:vAlign w:val="center"/>
          </w:tcPr>
          <w:p w14:paraId="66FA6882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70465309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1F811262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 w14:paraId="2E8C6441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1F2E2A1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53266B90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7DD21CF5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454D3C54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6C86F099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3D490480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25D8F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582" w:type="dxa"/>
            <w:noWrap w:val="0"/>
            <w:vAlign w:val="center"/>
          </w:tcPr>
          <w:p w14:paraId="7E6DC722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AA374BF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6D4A5A08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 w14:paraId="72504969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546A46C1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5118A32C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7F46895C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3703E6DC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6807FE8B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144DEAAC"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</w:tbl>
    <w:p w14:paraId="7422DAD8">
      <w:pPr>
        <w:spacing w:line="400" w:lineRule="exac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注：1.“符合转专业的基本条件”栏按湘女院行字〔2023〕98号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文件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第五条审核情况填写“（一）、（二）……”。</w:t>
      </w:r>
    </w:p>
    <w:p w14:paraId="7D5BC4C1">
      <w:pPr>
        <w:spacing w:line="400" w:lineRule="exac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.此表纸质版和电子版交至教务处学籍科。</w:t>
      </w:r>
    </w:p>
    <w:p w14:paraId="6FC440A1">
      <w:pPr>
        <w:pStyle w:val="7"/>
        <w:rPr>
          <w:rFonts w:hint="eastAsia"/>
          <w:color w:val="auto"/>
        </w:rPr>
      </w:pPr>
    </w:p>
    <w:p w14:paraId="77F6D1B4">
      <w:pPr>
        <w:rPr>
          <w:rFonts w:ascii="Calibri" w:hAnsi="Calibri" w:eastAsia="仿宋_GB2312"/>
          <w:color w:val="auto"/>
          <w:sz w:val="28"/>
          <w:szCs w:val="28"/>
        </w:rPr>
      </w:pPr>
      <w:r>
        <w:rPr>
          <w:rFonts w:hint="eastAsia" w:ascii="Calibri" w:hAnsi="Calibri" w:eastAsia="仿宋_GB2312"/>
          <w:color w:val="auto"/>
          <w:sz w:val="28"/>
          <w:szCs w:val="28"/>
        </w:rPr>
        <w:t xml:space="preserve">填表人：                          </w:t>
      </w:r>
      <w:r>
        <w:rPr>
          <w:rFonts w:hint="eastAsia" w:ascii="Calibri" w:hAnsi="Calibri" w:eastAsia="仿宋_GB2312"/>
          <w:color w:val="auto"/>
          <w:sz w:val="28"/>
          <w:szCs w:val="28"/>
          <w:lang w:val="en-US" w:eastAsia="zh-CN"/>
        </w:rPr>
        <w:t xml:space="preserve">            </w:t>
      </w:r>
      <w:r>
        <w:rPr>
          <w:rFonts w:hint="eastAsia" w:ascii="Calibri" w:hAnsi="Calibri" w:eastAsia="仿宋_GB2312"/>
          <w:color w:val="auto"/>
          <w:sz w:val="28"/>
          <w:szCs w:val="28"/>
        </w:rPr>
        <w:t xml:space="preserve">    </w:t>
      </w:r>
      <w:r>
        <w:rPr>
          <w:rFonts w:hint="eastAsia" w:ascii="Calibri" w:hAnsi="Calibri" w:eastAsia="仿宋_GB2312"/>
          <w:color w:val="auto"/>
          <w:sz w:val="28"/>
          <w:szCs w:val="28"/>
          <w:lang w:val="en-US" w:eastAsia="zh-CN"/>
        </w:rPr>
        <w:t>学院负责人</w:t>
      </w:r>
      <w:r>
        <w:rPr>
          <w:rFonts w:hint="eastAsia" w:ascii="Calibri" w:hAnsi="Calibri" w:eastAsia="仿宋_GB2312"/>
          <w:color w:val="auto"/>
          <w:sz w:val="28"/>
          <w:szCs w:val="28"/>
        </w:rPr>
        <w:t>签字（公章）：</w:t>
      </w:r>
    </w:p>
    <w:p w14:paraId="48CF191F">
      <w:pPr>
        <w:jc w:val="right"/>
        <w:rPr>
          <w:rFonts w:ascii="Calibri" w:hAnsi="Calibri" w:eastAsia="仿宋_GB2312"/>
          <w:color w:val="auto"/>
          <w:sz w:val="28"/>
          <w:szCs w:val="28"/>
        </w:rPr>
      </w:pPr>
      <w:r>
        <w:rPr>
          <w:rFonts w:hint="eastAsia" w:ascii="Calibri" w:hAnsi="Calibri" w:eastAsia="仿宋_GB2312"/>
          <w:color w:val="auto"/>
          <w:sz w:val="28"/>
          <w:szCs w:val="28"/>
        </w:rPr>
        <w:t xml:space="preserve">                                     </w:t>
      </w:r>
    </w:p>
    <w:p w14:paraId="7785931D">
      <w:pPr>
        <w:wordWrap w:val="0"/>
        <w:ind w:right="560"/>
        <w:jc w:val="right"/>
        <w:rPr>
          <w:rFonts w:hint="eastAsia" w:ascii="Calibri" w:hAnsi="Calibri" w:eastAsia="仿宋_GB2312"/>
          <w:color w:val="auto"/>
          <w:sz w:val="28"/>
          <w:szCs w:val="28"/>
        </w:rPr>
      </w:pPr>
      <w:r>
        <w:rPr>
          <w:rFonts w:hint="eastAsia" w:ascii="Calibri" w:hAnsi="Calibri" w:eastAsia="仿宋_GB2312"/>
          <w:color w:val="auto"/>
          <w:sz w:val="28"/>
          <w:szCs w:val="28"/>
        </w:rPr>
        <w:t xml:space="preserve"> 年   月   日</w:t>
      </w:r>
    </w:p>
    <w:sectPr>
      <w:footerReference r:id="rId5" w:type="default"/>
      <w:pgSz w:w="16838" w:h="11906" w:orient="landscape"/>
      <w:pgMar w:top="1134" w:right="1440" w:bottom="1418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B8CA393-95D4-41B4-9785-CA107F0BC5A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A1048E66-02D3-4E1D-B37B-57764EE5455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6992294-7062-47E4-B218-D24D18CAB13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FDA5A67-CF3E-4F35-9B77-1EDC86E87BC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02C3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1BB5C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1BB5C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F59C9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13</w:t>
    </w:r>
    <w:r>
      <w:rPr>
        <w:rStyle w:val="10"/>
      </w:rPr>
      <w:fldChar w:fldCharType="end"/>
    </w:r>
  </w:p>
  <w:p w14:paraId="574297AF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82D37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 w14:paraId="1EB4DAC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N2RhODU0ZjgyYzkzOGVkYmYxMjk4YTNkMjYwNTAifQ=="/>
    <w:docVar w:name="KSO_WPS_MARK_KEY" w:val="71f200f4-a1b5-406b-a2e9-6bb9714cf95b"/>
  </w:docVars>
  <w:rsids>
    <w:rsidRoot w:val="000B6722"/>
    <w:rsid w:val="0000031F"/>
    <w:rsid w:val="000010DA"/>
    <w:rsid w:val="000015B1"/>
    <w:rsid w:val="000048F0"/>
    <w:rsid w:val="00010D05"/>
    <w:rsid w:val="0002321E"/>
    <w:rsid w:val="00023804"/>
    <w:rsid w:val="00024D7A"/>
    <w:rsid w:val="00033C8C"/>
    <w:rsid w:val="00045558"/>
    <w:rsid w:val="0004566D"/>
    <w:rsid w:val="00046303"/>
    <w:rsid w:val="00057521"/>
    <w:rsid w:val="00065403"/>
    <w:rsid w:val="00066A4D"/>
    <w:rsid w:val="000717F1"/>
    <w:rsid w:val="00071F27"/>
    <w:rsid w:val="00072ADB"/>
    <w:rsid w:val="0007681E"/>
    <w:rsid w:val="00081152"/>
    <w:rsid w:val="00087300"/>
    <w:rsid w:val="000903A6"/>
    <w:rsid w:val="0009106B"/>
    <w:rsid w:val="000936B5"/>
    <w:rsid w:val="00094211"/>
    <w:rsid w:val="00094C64"/>
    <w:rsid w:val="0009555B"/>
    <w:rsid w:val="000A1422"/>
    <w:rsid w:val="000A1F4F"/>
    <w:rsid w:val="000A2A05"/>
    <w:rsid w:val="000B0B5F"/>
    <w:rsid w:val="000B3B1C"/>
    <w:rsid w:val="000B6722"/>
    <w:rsid w:val="000B7420"/>
    <w:rsid w:val="000C44FE"/>
    <w:rsid w:val="000C4B46"/>
    <w:rsid w:val="000D4778"/>
    <w:rsid w:val="000D6261"/>
    <w:rsid w:val="000F335D"/>
    <w:rsid w:val="000F6BEE"/>
    <w:rsid w:val="00107EBC"/>
    <w:rsid w:val="001134AE"/>
    <w:rsid w:val="00113D3B"/>
    <w:rsid w:val="00137FA6"/>
    <w:rsid w:val="001410B7"/>
    <w:rsid w:val="001533C9"/>
    <w:rsid w:val="00160AF4"/>
    <w:rsid w:val="001613DD"/>
    <w:rsid w:val="00161841"/>
    <w:rsid w:val="00163E9E"/>
    <w:rsid w:val="0016655A"/>
    <w:rsid w:val="00167DE5"/>
    <w:rsid w:val="00176EC7"/>
    <w:rsid w:val="00182205"/>
    <w:rsid w:val="00182BAD"/>
    <w:rsid w:val="001844A4"/>
    <w:rsid w:val="00186A77"/>
    <w:rsid w:val="001A0F36"/>
    <w:rsid w:val="001B0BCA"/>
    <w:rsid w:val="001B21DF"/>
    <w:rsid w:val="001B4300"/>
    <w:rsid w:val="001B54CF"/>
    <w:rsid w:val="001B6663"/>
    <w:rsid w:val="001C1638"/>
    <w:rsid w:val="001C244F"/>
    <w:rsid w:val="001C69E1"/>
    <w:rsid w:val="001D2178"/>
    <w:rsid w:val="001D7C1A"/>
    <w:rsid w:val="001D7D30"/>
    <w:rsid w:val="001E1E31"/>
    <w:rsid w:val="001E5947"/>
    <w:rsid w:val="001F478D"/>
    <w:rsid w:val="001F69E4"/>
    <w:rsid w:val="00200211"/>
    <w:rsid w:val="00202D24"/>
    <w:rsid w:val="00204F95"/>
    <w:rsid w:val="00206C0E"/>
    <w:rsid w:val="0020729D"/>
    <w:rsid w:val="00213432"/>
    <w:rsid w:val="002272E6"/>
    <w:rsid w:val="00233C7A"/>
    <w:rsid w:val="002350D5"/>
    <w:rsid w:val="0023586C"/>
    <w:rsid w:val="0024097B"/>
    <w:rsid w:val="0025380E"/>
    <w:rsid w:val="00257558"/>
    <w:rsid w:val="00257678"/>
    <w:rsid w:val="002649F7"/>
    <w:rsid w:val="002666EB"/>
    <w:rsid w:val="002679C2"/>
    <w:rsid w:val="0027583D"/>
    <w:rsid w:val="002836B8"/>
    <w:rsid w:val="00284A99"/>
    <w:rsid w:val="00286CEE"/>
    <w:rsid w:val="002936B4"/>
    <w:rsid w:val="002A4C05"/>
    <w:rsid w:val="002A6CCE"/>
    <w:rsid w:val="002B74E2"/>
    <w:rsid w:val="002C557D"/>
    <w:rsid w:val="002C7C75"/>
    <w:rsid w:val="002D77FD"/>
    <w:rsid w:val="002D7924"/>
    <w:rsid w:val="002F41CD"/>
    <w:rsid w:val="002F47FC"/>
    <w:rsid w:val="002F641B"/>
    <w:rsid w:val="002F7FEE"/>
    <w:rsid w:val="003011AD"/>
    <w:rsid w:val="003039B9"/>
    <w:rsid w:val="0030414B"/>
    <w:rsid w:val="00305665"/>
    <w:rsid w:val="00306E6B"/>
    <w:rsid w:val="0030727B"/>
    <w:rsid w:val="00312048"/>
    <w:rsid w:val="00321B53"/>
    <w:rsid w:val="00323B2F"/>
    <w:rsid w:val="00330474"/>
    <w:rsid w:val="00335E4E"/>
    <w:rsid w:val="003371B2"/>
    <w:rsid w:val="00340FE1"/>
    <w:rsid w:val="00344C96"/>
    <w:rsid w:val="00356929"/>
    <w:rsid w:val="00357F36"/>
    <w:rsid w:val="00360A80"/>
    <w:rsid w:val="00363154"/>
    <w:rsid w:val="003721B9"/>
    <w:rsid w:val="00381E1F"/>
    <w:rsid w:val="0039555E"/>
    <w:rsid w:val="0039561E"/>
    <w:rsid w:val="003A7310"/>
    <w:rsid w:val="003A7C82"/>
    <w:rsid w:val="003C0522"/>
    <w:rsid w:val="003C3172"/>
    <w:rsid w:val="003C4C3F"/>
    <w:rsid w:val="003C70C4"/>
    <w:rsid w:val="003D23D6"/>
    <w:rsid w:val="003E0EBF"/>
    <w:rsid w:val="003E6C8E"/>
    <w:rsid w:val="004021F8"/>
    <w:rsid w:val="00405681"/>
    <w:rsid w:val="00406CBB"/>
    <w:rsid w:val="00412F90"/>
    <w:rsid w:val="00414675"/>
    <w:rsid w:val="004161C6"/>
    <w:rsid w:val="0042117F"/>
    <w:rsid w:val="00423779"/>
    <w:rsid w:val="00427A1C"/>
    <w:rsid w:val="004329BE"/>
    <w:rsid w:val="00436823"/>
    <w:rsid w:val="00446968"/>
    <w:rsid w:val="0045386C"/>
    <w:rsid w:val="00457D37"/>
    <w:rsid w:val="00457F14"/>
    <w:rsid w:val="00461D95"/>
    <w:rsid w:val="004638BD"/>
    <w:rsid w:val="00464E5B"/>
    <w:rsid w:val="00470DC8"/>
    <w:rsid w:val="00480500"/>
    <w:rsid w:val="0048218E"/>
    <w:rsid w:val="00486823"/>
    <w:rsid w:val="00495600"/>
    <w:rsid w:val="004B0FC6"/>
    <w:rsid w:val="004B30B3"/>
    <w:rsid w:val="004B606C"/>
    <w:rsid w:val="004C478F"/>
    <w:rsid w:val="004C5707"/>
    <w:rsid w:val="004C5A99"/>
    <w:rsid w:val="004E2A56"/>
    <w:rsid w:val="004E6D5F"/>
    <w:rsid w:val="004F36FC"/>
    <w:rsid w:val="004F730D"/>
    <w:rsid w:val="004F79C3"/>
    <w:rsid w:val="0050391A"/>
    <w:rsid w:val="00510D41"/>
    <w:rsid w:val="00510F78"/>
    <w:rsid w:val="00516905"/>
    <w:rsid w:val="00516F26"/>
    <w:rsid w:val="00522D54"/>
    <w:rsid w:val="00523041"/>
    <w:rsid w:val="00523711"/>
    <w:rsid w:val="00526FC7"/>
    <w:rsid w:val="00554984"/>
    <w:rsid w:val="00566A32"/>
    <w:rsid w:val="00575BE6"/>
    <w:rsid w:val="00590A94"/>
    <w:rsid w:val="00593F85"/>
    <w:rsid w:val="0059656E"/>
    <w:rsid w:val="005A14AB"/>
    <w:rsid w:val="005B25DF"/>
    <w:rsid w:val="005B5C10"/>
    <w:rsid w:val="005C16C8"/>
    <w:rsid w:val="005C5EFF"/>
    <w:rsid w:val="005D51F1"/>
    <w:rsid w:val="005D6CBF"/>
    <w:rsid w:val="005E1AF9"/>
    <w:rsid w:val="005E2299"/>
    <w:rsid w:val="005E7912"/>
    <w:rsid w:val="005F4295"/>
    <w:rsid w:val="006026F4"/>
    <w:rsid w:val="00606F8C"/>
    <w:rsid w:val="0061017E"/>
    <w:rsid w:val="00615EDB"/>
    <w:rsid w:val="00616AF9"/>
    <w:rsid w:val="006234AC"/>
    <w:rsid w:val="00631596"/>
    <w:rsid w:val="006358E9"/>
    <w:rsid w:val="00636706"/>
    <w:rsid w:val="0064441B"/>
    <w:rsid w:val="006445CC"/>
    <w:rsid w:val="00650B91"/>
    <w:rsid w:val="00655738"/>
    <w:rsid w:val="006613B0"/>
    <w:rsid w:val="00664592"/>
    <w:rsid w:val="00666C0D"/>
    <w:rsid w:val="00674B1F"/>
    <w:rsid w:val="00676A82"/>
    <w:rsid w:val="00680342"/>
    <w:rsid w:val="006873A6"/>
    <w:rsid w:val="00687BF4"/>
    <w:rsid w:val="00692D4A"/>
    <w:rsid w:val="006A60EA"/>
    <w:rsid w:val="006A7623"/>
    <w:rsid w:val="006B4B71"/>
    <w:rsid w:val="006C112C"/>
    <w:rsid w:val="006C2138"/>
    <w:rsid w:val="006C3840"/>
    <w:rsid w:val="006D1DAB"/>
    <w:rsid w:val="006D491A"/>
    <w:rsid w:val="006D4F03"/>
    <w:rsid w:val="006D7492"/>
    <w:rsid w:val="006E3D41"/>
    <w:rsid w:val="006E5269"/>
    <w:rsid w:val="006F09CF"/>
    <w:rsid w:val="006F33C1"/>
    <w:rsid w:val="006F3AE8"/>
    <w:rsid w:val="006F66DE"/>
    <w:rsid w:val="006F7AF6"/>
    <w:rsid w:val="00706663"/>
    <w:rsid w:val="007126E8"/>
    <w:rsid w:val="00713200"/>
    <w:rsid w:val="00714619"/>
    <w:rsid w:val="00714BFE"/>
    <w:rsid w:val="0071679B"/>
    <w:rsid w:val="0072675A"/>
    <w:rsid w:val="00727937"/>
    <w:rsid w:val="007339E2"/>
    <w:rsid w:val="007354EC"/>
    <w:rsid w:val="007413CA"/>
    <w:rsid w:val="00752728"/>
    <w:rsid w:val="007545BB"/>
    <w:rsid w:val="007570E1"/>
    <w:rsid w:val="00757A6C"/>
    <w:rsid w:val="007654D4"/>
    <w:rsid w:val="007676CF"/>
    <w:rsid w:val="00775E2D"/>
    <w:rsid w:val="007850FD"/>
    <w:rsid w:val="00790508"/>
    <w:rsid w:val="00795A44"/>
    <w:rsid w:val="0079701E"/>
    <w:rsid w:val="007A28BE"/>
    <w:rsid w:val="007B5894"/>
    <w:rsid w:val="007B5FCD"/>
    <w:rsid w:val="007C158D"/>
    <w:rsid w:val="007C1CD9"/>
    <w:rsid w:val="007C480E"/>
    <w:rsid w:val="007C64D6"/>
    <w:rsid w:val="007E267D"/>
    <w:rsid w:val="007F7B69"/>
    <w:rsid w:val="00802381"/>
    <w:rsid w:val="008028BA"/>
    <w:rsid w:val="00817EA3"/>
    <w:rsid w:val="00833072"/>
    <w:rsid w:val="00836F0D"/>
    <w:rsid w:val="008424BD"/>
    <w:rsid w:val="00844C98"/>
    <w:rsid w:val="00862F40"/>
    <w:rsid w:val="00870DD4"/>
    <w:rsid w:val="00872A54"/>
    <w:rsid w:val="008733EF"/>
    <w:rsid w:val="00877C1E"/>
    <w:rsid w:val="00895044"/>
    <w:rsid w:val="00896E2C"/>
    <w:rsid w:val="008A1C4C"/>
    <w:rsid w:val="008B27E0"/>
    <w:rsid w:val="008B30F1"/>
    <w:rsid w:val="008C2C2F"/>
    <w:rsid w:val="008C55C4"/>
    <w:rsid w:val="008C747B"/>
    <w:rsid w:val="008D6E83"/>
    <w:rsid w:val="008E24A9"/>
    <w:rsid w:val="008E2834"/>
    <w:rsid w:val="008F3255"/>
    <w:rsid w:val="008F3738"/>
    <w:rsid w:val="008F3E5C"/>
    <w:rsid w:val="008F5EE3"/>
    <w:rsid w:val="008F6474"/>
    <w:rsid w:val="00901AC1"/>
    <w:rsid w:val="00905BE7"/>
    <w:rsid w:val="00906B33"/>
    <w:rsid w:val="00923DA8"/>
    <w:rsid w:val="00931D2D"/>
    <w:rsid w:val="00933193"/>
    <w:rsid w:val="009419A6"/>
    <w:rsid w:val="00942534"/>
    <w:rsid w:val="00945A67"/>
    <w:rsid w:val="009512EA"/>
    <w:rsid w:val="009577D9"/>
    <w:rsid w:val="009619A4"/>
    <w:rsid w:val="009774BB"/>
    <w:rsid w:val="00985000"/>
    <w:rsid w:val="00987E94"/>
    <w:rsid w:val="0099269D"/>
    <w:rsid w:val="009940D1"/>
    <w:rsid w:val="009A1BDC"/>
    <w:rsid w:val="009A2079"/>
    <w:rsid w:val="009A3E7A"/>
    <w:rsid w:val="009A4923"/>
    <w:rsid w:val="009B20BA"/>
    <w:rsid w:val="009B2C60"/>
    <w:rsid w:val="009B2EA8"/>
    <w:rsid w:val="009B3AA2"/>
    <w:rsid w:val="009B3F38"/>
    <w:rsid w:val="009B4503"/>
    <w:rsid w:val="009C1B60"/>
    <w:rsid w:val="009C713C"/>
    <w:rsid w:val="009C727B"/>
    <w:rsid w:val="009D78F4"/>
    <w:rsid w:val="009E7082"/>
    <w:rsid w:val="009F1B5B"/>
    <w:rsid w:val="009F3681"/>
    <w:rsid w:val="009F4AA9"/>
    <w:rsid w:val="009F4B77"/>
    <w:rsid w:val="00A02618"/>
    <w:rsid w:val="00A06388"/>
    <w:rsid w:val="00A23C72"/>
    <w:rsid w:val="00A25200"/>
    <w:rsid w:val="00A31675"/>
    <w:rsid w:val="00A32921"/>
    <w:rsid w:val="00A37B22"/>
    <w:rsid w:val="00A41151"/>
    <w:rsid w:val="00A46664"/>
    <w:rsid w:val="00A466EE"/>
    <w:rsid w:val="00A46E38"/>
    <w:rsid w:val="00A709F4"/>
    <w:rsid w:val="00A775F2"/>
    <w:rsid w:val="00A83CE2"/>
    <w:rsid w:val="00A8506A"/>
    <w:rsid w:val="00A858D3"/>
    <w:rsid w:val="00A90232"/>
    <w:rsid w:val="00A96E0C"/>
    <w:rsid w:val="00AA5EED"/>
    <w:rsid w:val="00AB0E0C"/>
    <w:rsid w:val="00AB4DE1"/>
    <w:rsid w:val="00AB65AA"/>
    <w:rsid w:val="00AB7517"/>
    <w:rsid w:val="00AC0927"/>
    <w:rsid w:val="00AC09F2"/>
    <w:rsid w:val="00AC2926"/>
    <w:rsid w:val="00AC4BDD"/>
    <w:rsid w:val="00AC6568"/>
    <w:rsid w:val="00AC71EB"/>
    <w:rsid w:val="00AD1F9A"/>
    <w:rsid w:val="00AF59D4"/>
    <w:rsid w:val="00B02343"/>
    <w:rsid w:val="00B05E98"/>
    <w:rsid w:val="00B24CEC"/>
    <w:rsid w:val="00B27721"/>
    <w:rsid w:val="00B3246F"/>
    <w:rsid w:val="00B32583"/>
    <w:rsid w:val="00B32B34"/>
    <w:rsid w:val="00B32C2E"/>
    <w:rsid w:val="00B32E5C"/>
    <w:rsid w:val="00B35E95"/>
    <w:rsid w:val="00B41846"/>
    <w:rsid w:val="00B54FB7"/>
    <w:rsid w:val="00B55A63"/>
    <w:rsid w:val="00B71D61"/>
    <w:rsid w:val="00B726AD"/>
    <w:rsid w:val="00B75C10"/>
    <w:rsid w:val="00B7607B"/>
    <w:rsid w:val="00B77D2C"/>
    <w:rsid w:val="00B84EBB"/>
    <w:rsid w:val="00BA2DF2"/>
    <w:rsid w:val="00BA4058"/>
    <w:rsid w:val="00BB28C8"/>
    <w:rsid w:val="00BB7018"/>
    <w:rsid w:val="00BC1C18"/>
    <w:rsid w:val="00BC1DA8"/>
    <w:rsid w:val="00BC4007"/>
    <w:rsid w:val="00BC56D7"/>
    <w:rsid w:val="00BC75BB"/>
    <w:rsid w:val="00BD5BF2"/>
    <w:rsid w:val="00BE0F8C"/>
    <w:rsid w:val="00BE71BD"/>
    <w:rsid w:val="00BF1ED9"/>
    <w:rsid w:val="00BF288C"/>
    <w:rsid w:val="00C01FC5"/>
    <w:rsid w:val="00C02C92"/>
    <w:rsid w:val="00C04624"/>
    <w:rsid w:val="00C12A65"/>
    <w:rsid w:val="00C13B20"/>
    <w:rsid w:val="00C172DF"/>
    <w:rsid w:val="00C20630"/>
    <w:rsid w:val="00C2110F"/>
    <w:rsid w:val="00C245DE"/>
    <w:rsid w:val="00C26BEA"/>
    <w:rsid w:val="00C37898"/>
    <w:rsid w:val="00C42247"/>
    <w:rsid w:val="00C45387"/>
    <w:rsid w:val="00C46E47"/>
    <w:rsid w:val="00C56CFA"/>
    <w:rsid w:val="00C67809"/>
    <w:rsid w:val="00C74D35"/>
    <w:rsid w:val="00C81607"/>
    <w:rsid w:val="00C85775"/>
    <w:rsid w:val="00C908CE"/>
    <w:rsid w:val="00C914B3"/>
    <w:rsid w:val="00C9316E"/>
    <w:rsid w:val="00C976CB"/>
    <w:rsid w:val="00CA17B9"/>
    <w:rsid w:val="00CA3BED"/>
    <w:rsid w:val="00CA48D7"/>
    <w:rsid w:val="00CA5C75"/>
    <w:rsid w:val="00CB2DBB"/>
    <w:rsid w:val="00CB3829"/>
    <w:rsid w:val="00CC2FF2"/>
    <w:rsid w:val="00CC4AEE"/>
    <w:rsid w:val="00CC699C"/>
    <w:rsid w:val="00CE4270"/>
    <w:rsid w:val="00CF4CFC"/>
    <w:rsid w:val="00CF7AE7"/>
    <w:rsid w:val="00D1574E"/>
    <w:rsid w:val="00D16A76"/>
    <w:rsid w:val="00D177E1"/>
    <w:rsid w:val="00D260AE"/>
    <w:rsid w:val="00D34D6A"/>
    <w:rsid w:val="00D3712F"/>
    <w:rsid w:val="00D42D64"/>
    <w:rsid w:val="00D433DB"/>
    <w:rsid w:val="00D43E70"/>
    <w:rsid w:val="00D45C23"/>
    <w:rsid w:val="00D61D75"/>
    <w:rsid w:val="00D631EB"/>
    <w:rsid w:val="00D673F1"/>
    <w:rsid w:val="00D73FF5"/>
    <w:rsid w:val="00D809AF"/>
    <w:rsid w:val="00D81A28"/>
    <w:rsid w:val="00D8332F"/>
    <w:rsid w:val="00D83760"/>
    <w:rsid w:val="00D848A6"/>
    <w:rsid w:val="00D86136"/>
    <w:rsid w:val="00D86599"/>
    <w:rsid w:val="00D90BC3"/>
    <w:rsid w:val="00D940F6"/>
    <w:rsid w:val="00DA356F"/>
    <w:rsid w:val="00DA480D"/>
    <w:rsid w:val="00DA6EF5"/>
    <w:rsid w:val="00DB5F26"/>
    <w:rsid w:val="00DB6C4F"/>
    <w:rsid w:val="00DC0AF2"/>
    <w:rsid w:val="00DC214D"/>
    <w:rsid w:val="00DC5E2C"/>
    <w:rsid w:val="00DC5FFB"/>
    <w:rsid w:val="00DD0F4D"/>
    <w:rsid w:val="00DD2069"/>
    <w:rsid w:val="00DD3120"/>
    <w:rsid w:val="00DD3648"/>
    <w:rsid w:val="00DE45C1"/>
    <w:rsid w:val="00DE73B9"/>
    <w:rsid w:val="00DF119B"/>
    <w:rsid w:val="00E06BC5"/>
    <w:rsid w:val="00E22159"/>
    <w:rsid w:val="00E2374C"/>
    <w:rsid w:val="00E23797"/>
    <w:rsid w:val="00E333FC"/>
    <w:rsid w:val="00E34625"/>
    <w:rsid w:val="00E34814"/>
    <w:rsid w:val="00E374D8"/>
    <w:rsid w:val="00E37FBC"/>
    <w:rsid w:val="00E44433"/>
    <w:rsid w:val="00E45A5A"/>
    <w:rsid w:val="00E46E2A"/>
    <w:rsid w:val="00E46F64"/>
    <w:rsid w:val="00E55689"/>
    <w:rsid w:val="00E6766F"/>
    <w:rsid w:val="00E702A9"/>
    <w:rsid w:val="00E70A8E"/>
    <w:rsid w:val="00E73891"/>
    <w:rsid w:val="00E74621"/>
    <w:rsid w:val="00E81302"/>
    <w:rsid w:val="00E820F7"/>
    <w:rsid w:val="00E83F7B"/>
    <w:rsid w:val="00E943A1"/>
    <w:rsid w:val="00E96B3F"/>
    <w:rsid w:val="00E977D8"/>
    <w:rsid w:val="00EA2F2C"/>
    <w:rsid w:val="00EA77E9"/>
    <w:rsid w:val="00EB541B"/>
    <w:rsid w:val="00EC18F4"/>
    <w:rsid w:val="00ED1F43"/>
    <w:rsid w:val="00EE2B27"/>
    <w:rsid w:val="00EE61F0"/>
    <w:rsid w:val="00EE6459"/>
    <w:rsid w:val="00EF75AE"/>
    <w:rsid w:val="00F014AF"/>
    <w:rsid w:val="00F120BD"/>
    <w:rsid w:val="00F1459F"/>
    <w:rsid w:val="00F1487A"/>
    <w:rsid w:val="00F14A58"/>
    <w:rsid w:val="00F156DB"/>
    <w:rsid w:val="00F20ABE"/>
    <w:rsid w:val="00F21A97"/>
    <w:rsid w:val="00F24589"/>
    <w:rsid w:val="00F246F2"/>
    <w:rsid w:val="00F30290"/>
    <w:rsid w:val="00F30A44"/>
    <w:rsid w:val="00F54527"/>
    <w:rsid w:val="00F55F6E"/>
    <w:rsid w:val="00F60E55"/>
    <w:rsid w:val="00F61981"/>
    <w:rsid w:val="00F623C5"/>
    <w:rsid w:val="00F6367B"/>
    <w:rsid w:val="00F67CA5"/>
    <w:rsid w:val="00F756EE"/>
    <w:rsid w:val="00F95D8B"/>
    <w:rsid w:val="00FA3A4E"/>
    <w:rsid w:val="00FA5430"/>
    <w:rsid w:val="00FB3B86"/>
    <w:rsid w:val="00FB4998"/>
    <w:rsid w:val="00FC031D"/>
    <w:rsid w:val="00FC05BD"/>
    <w:rsid w:val="00FC37B5"/>
    <w:rsid w:val="00FD0C81"/>
    <w:rsid w:val="00FD1CE9"/>
    <w:rsid w:val="00FD5ECC"/>
    <w:rsid w:val="00FD675D"/>
    <w:rsid w:val="00FD6A01"/>
    <w:rsid w:val="00FD77AB"/>
    <w:rsid w:val="00FE111F"/>
    <w:rsid w:val="00FE5232"/>
    <w:rsid w:val="00FF05F7"/>
    <w:rsid w:val="00FF1112"/>
    <w:rsid w:val="043A1B06"/>
    <w:rsid w:val="069468C2"/>
    <w:rsid w:val="09146AAA"/>
    <w:rsid w:val="0DFD744C"/>
    <w:rsid w:val="1FC74ACE"/>
    <w:rsid w:val="226F758D"/>
    <w:rsid w:val="248001CE"/>
    <w:rsid w:val="256E051D"/>
    <w:rsid w:val="25F807A6"/>
    <w:rsid w:val="299D3D9D"/>
    <w:rsid w:val="29FF6D9B"/>
    <w:rsid w:val="2C9D5C03"/>
    <w:rsid w:val="303C73AF"/>
    <w:rsid w:val="386F6B33"/>
    <w:rsid w:val="3A1020CE"/>
    <w:rsid w:val="3BD16E6F"/>
    <w:rsid w:val="3E6C0CC8"/>
    <w:rsid w:val="3F2507ED"/>
    <w:rsid w:val="3F5D7085"/>
    <w:rsid w:val="409239CC"/>
    <w:rsid w:val="56E90AA3"/>
    <w:rsid w:val="5B1D704D"/>
    <w:rsid w:val="6312050A"/>
    <w:rsid w:val="63FF4464"/>
    <w:rsid w:val="67632426"/>
    <w:rsid w:val="687F7301"/>
    <w:rsid w:val="69107C08"/>
    <w:rsid w:val="6EE3780D"/>
    <w:rsid w:val="70295BFA"/>
    <w:rsid w:val="741B100D"/>
    <w:rsid w:val="7B35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2"/>
    <w:qFormat/>
    <w:uiPriority w:val="0"/>
  </w:style>
  <w:style w:type="character" w:styleId="10">
    <w:name w:val="page number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5">
    <w:name w:val="日期 Char"/>
    <w:basedOn w:val="9"/>
    <w:link w:val="3"/>
    <w:semiHidden/>
    <w:qFormat/>
    <w:uiPriority w:val="99"/>
  </w:style>
  <w:style w:type="character" w:customStyle="1" w:styleId="16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1659</Words>
  <Characters>1724</Characters>
  <Lines>11</Lines>
  <Paragraphs>3</Paragraphs>
  <TotalTime>56</TotalTime>
  <ScaleCrop>false</ScaleCrop>
  <LinksUpToDate>false</LinksUpToDate>
  <CharactersWithSpaces>2148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2020-12-16T08:20:00Z</dcterms:created>
  <dc:creator>李菊香</dc:creator>
  <cp:lastModifiedBy>胡子君</cp:lastModifiedBy>
  <cp:lastPrinted>2023-12-14T07:59:00Z</cp:lastPrinted>
  <dcterms:modified xsi:type="dcterms:W3CDTF">2024-12-04T07:51:06Z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18072B777CF54032A3CE45CC23969326_13</vt:lpwstr>
  </property>
</Properties>
</file>