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57"/>
          <w:tab w:val="center" w:pos="4352"/>
        </w:tabs>
        <w:spacing w:before="0" w:line="645" w:lineRule="exact"/>
        <w:ind w:right="1328" w:firstLine="1285" w:firstLineChars="400"/>
        <w:jc w:val="center"/>
        <w:rPr>
          <w:rFonts w:hint="eastAsia" w:ascii="宋体" w:hAnsi="宋体" w:eastAsia="宋体" w:cs="宋体"/>
          <w:b/>
          <w:sz w:val="32"/>
          <w:szCs w:val="22"/>
        </w:rPr>
      </w:pPr>
      <w:r>
        <w:rPr>
          <w:rFonts w:hint="eastAsia" w:ascii="宋体" w:hAnsi="宋体" w:eastAsia="宋体" w:cs="宋体"/>
          <w:b/>
          <w:sz w:val="32"/>
          <w:szCs w:val="22"/>
        </w:rPr>
        <w:t>湖南女子学院学生转专业情况汇总表</w:t>
      </w:r>
    </w:p>
    <w:p>
      <w:pPr>
        <w:pStyle w:val="2"/>
        <w:spacing w:before="132"/>
        <w:ind w:left="220"/>
        <w:rPr>
          <w:sz w:val="24"/>
          <w:szCs w:val="24"/>
        </w:rPr>
      </w:pPr>
      <w:r>
        <w:rPr>
          <w:sz w:val="24"/>
          <w:szCs w:val="24"/>
        </w:rPr>
        <w:t>院部名称：商学院</w:t>
      </w:r>
    </w:p>
    <w:tbl>
      <w:tblPr>
        <w:tblStyle w:val="4"/>
        <w:tblpPr w:leftFromText="180" w:rightFromText="180" w:vertAnchor="text" w:horzAnchor="page" w:tblpX="1851" w:tblpY="20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1977"/>
        <w:gridCol w:w="1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18" w:type="dxa"/>
          </w:tcPr>
          <w:p>
            <w:pPr>
              <w:pStyle w:val="7"/>
              <w:tabs>
                <w:tab w:val="left" w:pos="570"/>
              </w:tabs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专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业</w:t>
            </w:r>
          </w:p>
        </w:tc>
        <w:tc>
          <w:tcPr>
            <w:tcW w:w="1977" w:type="dxa"/>
          </w:tcPr>
          <w:p>
            <w:pPr>
              <w:pStyle w:val="7"/>
              <w:ind w:left="570" w:right="56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年级</w:t>
            </w:r>
          </w:p>
        </w:tc>
        <w:tc>
          <w:tcPr>
            <w:tcW w:w="1896" w:type="dxa"/>
          </w:tcPr>
          <w:p>
            <w:pPr>
              <w:pStyle w:val="7"/>
              <w:ind w:left="345" w:right="335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允许转入数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18" w:type="dxa"/>
          </w:tcPr>
          <w:p>
            <w:pPr>
              <w:pStyle w:val="7"/>
              <w:spacing w:before="134"/>
              <w:ind w:left="9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国际经济与贸易</w:t>
            </w:r>
          </w:p>
        </w:tc>
        <w:tc>
          <w:tcPr>
            <w:tcW w:w="1977" w:type="dxa"/>
            <w:vAlign w:val="top"/>
          </w:tcPr>
          <w:p>
            <w:pPr>
              <w:pStyle w:val="7"/>
              <w:spacing w:before="134"/>
              <w:ind w:left="569" w:leftChars="0" w:right="561" w:righ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96" w:type="dxa"/>
            <w:vAlign w:val="top"/>
          </w:tcPr>
          <w:p>
            <w:pPr>
              <w:pStyle w:val="7"/>
              <w:spacing w:before="134"/>
              <w:ind w:left="11" w:leftChars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18" w:type="dxa"/>
          </w:tcPr>
          <w:p>
            <w:pPr>
              <w:pStyle w:val="7"/>
              <w:spacing w:before="133"/>
              <w:ind w:left="9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市场营销</w:t>
            </w:r>
          </w:p>
        </w:tc>
        <w:tc>
          <w:tcPr>
            <w:tcW w:w="1977" w:type="dxa"/>
            <w:vAlign w:val="top"/>
          </w:tcPr>
          <w:p>
            <w:pPr>
              <w:pStyle w:val="7"/>
              <w:spacing w:before="133"/>
              <w:ind w:left="569" w:leftChars="0" w:right="561" w:righ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96" w:type="dxa"/>
            <w:vAlign w:val="top"/>
          </w:tcPr>
          <w:p>
            <w:pPr>
              <w:pStyle w:val="7"/>
              <w:spacing w:before="133"/>
              <w:ind w:left="11" w:lef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18" w:type="dxa"/>
          </w:tcPr>
          <w:p>
            <w:pPr>
              <w:pStyle w:val="7"/>
              <w:spacing w:before="133"/>
              <w:ind w:left="9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物流管理</w:t>
            </w:r>
          </w:p>
        </w:tc>
        <w:tc>
          <w:tcPr>
            <w:tcW w:w="1977" w:type="dxa"/>
            <w:vAlign w:val="top"/>
          </w:tcPr>
          <w:p>
            <w:pPr>
              <w:pStyle w:val="7"/>
              <w:spacing w:before="133"/>
              <w:ind w:left="569" w:leftChars="0" w:right="561" w:righ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96" w:type="dxa"/>
            <w:vAlign w:val="top"/>
          </w:tcPr>
          <w:p>
            <w:pPr>
              <w:pStyle w:val="7"/>
              <w:spacing w:before="133"/>
              <w:ind w:left="11" w:lef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18" w:type="dxa"/>
          </w:tcPr>
          <w:p>
            <w:pPr>
              <w:pStyle w:val="7"/>
              <w:spacing w:before="133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人力资源管理</w:t>
            </w:r>
          </w:p>
        </w:tc>
        <w:tc>
          <w:tcPr>
            <w:tcW w:w="1977" w:type="dxa"/>
            <w:vAlign w:val="top"/>
          </w:tcPr>
          <w:p>
            <w:pPr>
              <w:pStyle w:val="7"/>
              <w:ind w:left="569" w:leftChars="0" w:right="561" w:righ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96" w:type="dxa"/>
            <w:vAlign w:val="top"/>
          </w:tcPr>
          <w:p>
            <w:pPr>
              <w:pStyle w:val="7"/>
              <w:spacing w:before="133"/>
              <w:ind w:left="11" w:leftChars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18" w:type="dxa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会计学</w:t>
            </w:r>
          </w:p>
        </w:tc>
        <w:tc>
          <w:tcPr>
            <w:tcW w:w="1977" w:type="dxa"/>
            <w:vAlign w:val="top"/>
          </w:tcPr>
          <w:p>
            <w:pPr>
              <w:pStyle w:val="7"/>
              <w:ind w:left="569" w:leftChars="0" w:right="561" w:righ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96" w:type="dxa"/>
            <w:vAlign w:val="top"/>
          </w:tcPr>
          <w:p>
            <w:pPr>
              <w:pStyle w:val="7"/>
              <w:ind w:left="11" w:leftChars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18" w:type="dxa"/>
          </w:tcPr>
          <w:p>
            <w:pPr>
              <w:pStyle w:val="7"/>
              <w:ind w:left="9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财务管理</w:t>
            </w:r>
          </w:p>
        </w:tc>
        <w:tc>
          <w:tcPr>
            <w:tcW w:w="1977" w:type="dxa"/>
            <w:vAlign w:val="top"/>
          </w:tcPr>
          <w:p>
            <w:pPr>
              <w:pStyle w:val="7"/>
              <w:ind w:left="569" w:leftChars="0" w:right="561" w:righ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96" w:type="dxa"/>
            <w:vAlign w:val="top"/>
          </w:tcPr>
          <w:p>
            <w:pPr>
              <w:pStyle w:val="7"/>
              <w:ind w:left="11" w:lef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18" w:type="dxa"/>
          </w:tcPr>
          <w:p>
            <w:pPr>
              <w:pStyle w:val="7"/>
              <w:ind w:left="9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数字经济</w:t>
            </w:r>
          </w:p>
        </w:tc>
        <w:tc>
          <w:tcPr>
            <w:tcW w:w="1977" w:type="dxa"/>
            <w:vAlign w:val="top"/>
          </w:tcPr>
          <w:p>
            <w:pPr>
              <w:pStyle w:val="7"/>
              <w:ind w:left="569" w:leftChars="0" w:right="561" w:rightChars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1896" w:type="dxa"/>
            <w:vAlign w:val="top"/>
          </w:tcPr>
          <w:p>
            <w:pPr>
              <w:pStyle w:val="7"/>
              <w:ind w:left="11" w:leftChars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</w:tr>
    </w:tbl>
    <w:p>
      <w:pPr>
        <w:pStyle w:val="2"/>
        <w:spacing w:before="5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</w:p>
    <w:p>
      <w:pPr>
        <w:spacing w:line="460" w:lineRule="exact"/>
        <w:jc w:val="center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rPr>
          <w:rFonts w:hint="eastAsia" w:ascii="Calibri" w:hAnsi="Calibri" w:eastAsia="仿宋_GB2312"/>
          <w:color w:val="000000"/>
          <w:sz w:val="24"/>
          <w:szCs w:val="24"/>
        </w:rPr>
      </w:pPr>
    </w:p>
    <w:p>
      <w:pPr>
        <w:adjustRightInd w:val="0"/>
        <w:snapToGrid w:val="0"/>
        <w:rPr>
          <w:rFonts w:hint="eastAsia" w:ascii="Calibri" w:hAnsi="Calibri" w:eastAsia="仿宋_GB2312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注：该表及对申请专业调整的学生的要求和测试方案由本学院存档。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填表人：                   学院负责人签字（公章）：</w:t>
      </w:r>
    </w:p>
    <w:p>
      <w:pPr>
        <w:spacing w:line="360" w:lineRule="auto"/>
        <w:jc w:val="righ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</w:t>
      </w:r>
    </w:p>
    <w:p>
      <w:pPr>
        <w:spacing w:line="360" w:lineRule="auto"/>
        <w:jc w:val="righ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年   月 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ZTljNmMwYjczZTFiNGM4YjhjMmViMTQyZDZkMmEifQ=="/>
  </w:docVars>
  <w:rsids>
    <w:rsidRoot w:val="34791CB9"/>
    <w:rsid w:val="3479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Table Paragraph"/>
    <w:basedOn w:val="1"/>
    <w:qFormat/>
    <w:uiPriority w:val="1"/>
    <w:pPr>
      <w:spacing w:before="132"/>
      <w:ind w:left="11"/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2024-01-20T07:50:00Z</dcterms:created>
  <dc:creator>lenovo</dc:creator>
  <cp:lastModifiedBy>lenovo</cp:lastModifiedBy>
  <dcterms:modified xsi:type="dcterms:W3CDTF">2024-01-20T07:50:30Z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5A392AB26FFA45F39CF8B603DEEF63D4_11</vt:lpwstr>
  </property>
</Properties>
</file>