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19440"/>
        </w:tabs>
        <w:kinsoku/>
        <w:wordWrap/>
        <w:overflowPunct/>
        <w:topLinePunct w:val="0"/>
        <w:autoSpaceDE/>
        <w:autoSpaceDN/>
        <w:bidi w:val="0"/>
        <w:adjustRightInd/>
        <w:snapToGrid/>
        <w:spacing w:after="292" w:afterLines="50" w:line="480" w:lineRule="exact"/>
        <w:textAlignment w:val="auto"/>
        <w:rPr>
          <w:rFonts w:eastAsia="黑体"/>
          <w:bCs/>
          <w:sz w:val="36"/>
          <w:szCs w:val="36"/>
        </w:rPr>
      </w:pPr>
      <w:r>
        <w:rPr>
          <w:rFonts w:eastAsia="黑体"/>
          <w:sz w:val="32"/>
          <w:szCs w:val="32"/>
        </w:rPr>
        <w:t xml:space="preserve">表2 </w:t>
      </w:r>
      <w:r>
        <w:rPr>
          <w:rFonts w:eastAsia="黑体"/>
          <w:b/>
          <w:bCs/>
          <w:sz w:val="36"/>
          <w:szCs w:val="36"/>
        </w:rPr>
        <w:t xml:space="preserve">                   </w:t>
      </w:r>
      <w:r>
        <w:rPr>
          <w:rFonts w:eastAsia="方正小标宋简体"/>
          <w:bCs/>
          <w:sz w:val="44"/>
          <w:szCs w:val="44"/>
        </w:rPr>
        <w:t>湖南省高等学校教师系列专业技术职称申报人员情况公示表</w:t>
      </w:r>
    </w:p>
    <w:p>
      <w:pPr>
        <w:spacing w:line="400" w:lineRule="exact"/>
        <w:jc w:val="center"/>
        <w:rPr>
          <w:bCs/>
          <w:sz w:val="32"/>
          <w:szCs w:val="32"/>
          <w:u w:val="single"/>
        </w:rPr>
      </w:pPr>
      <w:r>
        <w:rPr>
          <w:bCs/>
          <w:sz w:val="32"/>
          <w:szCs w:val="32"/>
        </w:rPr>
        <w:t>单位</w:t>
      </w:r>
      <w:r>
        <w:rPr>
          <w:bCs/>
          <w:sz w:val="32"/>
          <w:szCs w:val="32"/>
          <w:u w:val="single"/>
        </w:rPr>
        <w:t xml:space="preserve"> </w:t>
      </w:r>
      <w:r>
        <w:rPr>
          <w:rFonts w:hint="eastAsia"/>
          <w:bCs/>
          <w:sz w:val="32"/>
          <w:szCs w:val="32"/>
          <w:u w:val="single"/>
          <w:lang w:val="en-US" w:eastAsia="zh-CN"/>
        </w:rPr>
        <w:t>湖南女子学院</w:t>
      </w:r>
      <w:r>
        <w:rPr>
          <w:bCs/>
          <w:sz w:val="32"/>
          <w:szCs w:val="32"/>
          <w:u w:val="single"/>
        </w:rPr>
        <w:t xml:space="preserve"> </w:t>
      </w:r>
      <w:r>
        <w:rPr>
          <w:bCs/>
          <w:sz w:val="32"/>
          <w:szCs w:val="32"/>
        </w:rPr>
        <w:t xml:space="preserve">  姓名</w:t>
      </w:r>
      <w:r>
        <w:rPr>
          <w:bCs/>
          <w:sz w:val="32"/>
          <w:szCs w:val="32"/>
          <w:u w:val="single"/>
        </w:rPr>
        <w:t xml:space="preserve"> </w:t>
      </w:r>
      <w:r>
        <w:rPr>
          <w:rFonts w:hint="eastAsia"/>
          <w:bCs/>
          <w:sz w:val="32"/>
          <w:szCs w:val="32"/>
          <w:u w:val="single"/>
          <w:lang w:val="en-US" w:eastAsia="zh-CN"/>
        </w:rPr>
        <w:t>伏恬舒</w:t>
      </w:r>
      <w:r>
        <w:rPr>
          <w:bCs/>
          <w:sz w:val="32"/>
          <w:szCs w:val="32"/>
          <w:u w:val="single"/>
        </w:rPr>
        <w:t xml:space="preserve"> </w:t>
      </w:r>
      <w:r>
        <w:rPr>
          <w:bCs/>
          <w:sz w:val="32"/>
          <w:szCs w:val="32"/>
        </w:rPr>
        <w:t xml:space="preserve">  申报职称</w:t>
      </w:r>
      <w:r>
        <w:rPr>
          <w:bCs/>
          <w:sz w:val="32"/>
          <w:szCs w:val="32"/>
          <w:u w:val="single"/>
        </w:rPr>
        <w:t xml:space="preserve">  </w:t>
      </w:r>
      <w:r>
        <w:rPr>
          <w:rFonts w:hint="eastAsia"/>
          <w:bCs/>
          <w:sz w:val="32"/>
          <w:szCs w:val="32"/>
          <w:u w:val="single"/>
          <w:lang w:val="en-US" w:eastAsia="zh-CN"/>
        </w:rPr>
        <w:t>转评讲师</w:t>
      </w:r>
      <w:r>
        <w:rPr>
          <w:bCs/>
          <w:sz w:val="32"/>
          <w:szCs w:val="32"/>
          <w:u w:val="single"/>
        </w:rPr>
        <w:t xml:space="preserve"> </w:t>
      </w:r>
      <w:r>
        <w:rPr>
          <w:rFonts w:eastAsia="黑体"/>
          <w:b/>
          <w:bCs/>
          <w:sz w:val="32"/>
          <w:szCs w:val="32"/>
        </w:rPr>
        <w:t xml:space="preserve">  </w:t>
      </w:r>
      <w:r>
        <w:rPr>
          <w:bCs/>
          <w:sz w:val="32"/>
          <w:szCs w:val="32"/>
        </w:rPr>
        <w:t>学科（专业）</w:t>
      </w:r>
      <w:r>
        <w:rPr>
          <w:bCs/>
          <w:sz w:val="32"/>
          <w:szCs w:val="32"/>
          <w:u w:val="single"/>
        </w:rPr>
        <w:t xml:space="preserve"> </w:t>
      </w:r>
      <w:r>
        <w:rPr>
          <w:rFonts w:hint="eastAsia"/>
          <w:bCs/>
          <w:sz w:val="32"/>
          <w:szCs w:val="32"/>
          <w:u w:val="single"/>
          <w:lang w:val="en-US" w:eastAsia="zh-CN"/>
        </w:rPr>
        <w:t>管理学（旅游管理）</w:t>
      </w:r>
    </w:p>
    <w:tbl>
      <w:tblPr>
        <w:tblStyle w:val="3"/>
        <w:tblW w:w="2233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3"/>
        <w:gridCol w:w="1074"/>
        <w:gridCol w:w="1607"/>
        <w:gridCol w:w="1103"/>
        <w:gridCol w:w="1449"/>
        <w:gridCol w:w="722"/>
        <w:gridCol w:w="1195"/>
        <w:gridCol w:w="826"/>
        <w:gridCol w:w="1045"/>
        <w:gridCol w:w="1142"/>
        <w:gridCol w:w="6"/>
        <w:gridCol w:w="1749"/>
        <w:gridCol w:w="8"/>
        <w:gridCol w:w="706"/>
        <w:gridCol w:w="1204"/>
        <w:gridCol w:w="1344"/>
        <w:gridCol w:w="1658"/>
        <w:gridCol w:w="637"/>
        <w:gridCol w:w="448"/>
        <w:gridCol w:w="879"/>
        <w:gridCol w:w="750"/>
        <w:gridCol w:w="7"/>
        <w:gridCol w:w="12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0" w:hRule="atLeast"/>
          <w:jc w:val="center"/>
        </w:trPr>
        <w:tc>
          <w:tcPr>
            <w:tcW w:w="6776" w:type="dxa"/>
            <w:gridSpan w:val="5"/>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基本情况</w:t>
            </w:r>
          </w:p>
        </w:tc>
        <w:tc>
          <w:tcPr>
            <w:tcW w:w="15560" w:type="dxa"/>
            <w:gridSpan w:val="18"/>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6" w:hRule="atLeast"/>
          <w:jc w:val="center"/>
        </w:trPr>
        <w:tc>
          <w:tcPr>
            <w:tcW w:w="1543" w:type="dxa"/>
            <w:tcBorders>
              <w:left w:val="single" w:color="auto" w:sz="4" w:space="0"/>
              <w:right w:val="single" w:color="auto" w:sz="4" w:space="0"/>
            </w:tcBorders>
            <w:noWrap w:val="0"/>
            <w:vAlign w:val="center"/>
          </w:tcPr>
          <w:p>
            <w:pPr>
              <w:spacing w:line="280" w:lineRule="exact"/>
              <w:jc w:val="distribute"/>
              <w:rPr>
                <w:szCs w:val="21"/>
              </w:rPr>
            </w:pPr>
            <w:r>
              <w:rPr>
                <w:szCs w:val="21"/>
              </w:rPr>
              <w:t>姓  名</w:t>
            </w:r>
          </w:p>
        </w:tc>
        <w:tc>
          <w:tcPr>
            <w:tcW w:w="1074" w:type="dxa"/>
            <w:tcBorders>
              <w:left w:val="single" w:color="auto" w:sz="4" w:space="0"/>
              <w:right w:val="single" w:color="auto" w:sz="4" w:space="0"/>
            </w:tcBorders>
            <w:noWrap w:val="0"/>
            <w:vAlign w:val="center"/>
          </w:tcPr>
          <w:p>
            <w:pPr>
              <w:spacing w:line="280" w:lineRule="exact"/>
              <w:ind w:left="-63" w:leftChars="-30" w:right="-73" w:rightChars="-35"/>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伏恬舒</w:t>
            </w:r>
          </w:p>
        </w:tc>
        <w:tc>
          <w:tcPr>
            <w:tcW w:w="2710" w:type="dxa"/>
            <w:gridSpan w:val="2"/>
            <w:tcBorders>
              <w:left w:val="single" w:color="auto" w:sz="4" w:space="0"/>
              <w:right w:val="single" w:color="auto" w:sz="4" w:space="0"/>
            </w:tcBorders>
            <w:noWrap w:val="0"/>
            <w:vAlign w:val="center"/>
          </w:tcPr>
          <w:p>
            <w:pPr>
              <w:jc w:val="center"/>
              <w:rPr>
                <w:szCs w:val="21"/>
              </w:rPr>
            </w:pPr>
            <w:r>
              <w:rPr>
                <w:szCs w:val="21"/>
              </w:rPr>
              <w:t>出生年月</w:t>
            </w:r>
          </w:p>
        </w:tc>
        <w:tc>
          <w:tcPr>
            <w:tcW w:w="1449" w:type="dxa"/>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1990年11月</w:t>
            </w: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教学工作</w:t>
            </w:r>
          </w:p>
          <w:p>
            <w:pPr>
              <w:spacing w:line="280" w:lineRule="exact"/>
              <w:jc w:val="center"/>
              <w:rPr>
                <w:szCs w:val="21"/>
              </w:rPr>
            </w:pPr>
          </w:p>
        </w:tc>
        <w:tc>
          <w:tcPr>
            <w:tcW w:w="5971" w:type="dxa"/>
            <w:gridSpan w:val="7"/>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教学工作量</w:t>
            </w:r>
          </w:p>
        </w:tc>
        <w:tc>
          <w:tcPr>
            <w:tcW w:w="7626" w:type="dxa"/>
            <w:gridSpan w:val="8"/>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主要教学业绩</w:t>
            </w:r>
          </w:p>
          <w:p>
            <w:pPr>
              <w:spacing w:line="280" w:lineRule="exact"/>
              <w:jc w:val="both"/>
              <w:rPr>
                <w:szCs w:val="21"/>
              </w:rPr>
            </w:pPr>
          </w:p>
        </w:tc>
        <w:tc>
          <w:tcPr>
            <w:tcW w:w="1241" w:type="dxa"/>
            <w:gridSpan w:val="2"/>
            <w:vMerge w:val="restart"/>
            <w:tcBorders>
              <w:left w:val="single" w:color="auto" w:sz="4" w:space="0"/>
              <w:right w:val="single" w:color="auto" w:sz="4" w:space="0"/>
            </w:tcBorders>
            <w:noWrap w:val="0"/>
            <w:vAlign w:val="top"/>
          </w:tcPr>
          <w:p>
            <w:pPr>
              <w:spacing w:line="280" w:lineRule="exact"/>
              <w:jc w:val="center"/>
              <w:rPr>
                <w:szCs w:val="21"/>
              </w:rPr>
            </w:pPr>
            <w:r>
              <w:rPr>
                <w:szCs w:val="21"/>
              </w:rPr>
              <w:t>教务部门审核意见（盖章）</w:t>
            </w: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ind w:left="180"/>
              <w:rPr>
                <w:szCs w:val="21"/>
              </w:rPr>
            </w:pPr>
          </w:p>
          <w:p>
            <w:pPr>
              <w:spacing w:line="280" w:lineRule="exact"/>
              <w:rPr>
                <w:szCs w:val="21"/>
              </w:rPr>
            </w:pPr>
            <w:r>
              <w:rPr>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1" w:hRule="atLeast"/>
          <w:jc w:val="center"/>
        </w:trPr>
        <w:tc>
          <w:tcPr>
            <w:tcW w:w="1543"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性  别</w:t>
            </w:r>
          </w:p>
        </w:tc>
        <w:tc>
          <w:tcPr>
            <w:tcW w:w="1074" w:type="dxa"/>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女</w:t>
            </w:r>
          </w:p>
        </w:tc>
        <w:tc>
          <w:tcPr>
            <w:tcW w:w="2710" w:type="dxa"/>
            <w:gridSpan w:val="2"/>
            <w:vMerge w:val="restart"/>
            <w:tcBorders>
              <w:left w:val="single" w:color="auto" w:sz="4" w:space="0"/>
              <w:right w:val="single" w:color="auto" w:sz="4" w:space="0"/>
            </w:tcBorders>
            <w:noWrap w:val="0"/>
            <w:vAlign w:val="center"/>
          </w:tcPr>
          <w:p>
            <w:pPr>
              <w:ind w:left="-86" w:leftChars="-41" w:right="-80" w:rightChars="-38"/>
              <w:jc w:val="center"/>
              <w:rPr>
                <w:szCs w:val="21"/>
              </w:rPr>
            </w:pPr>
            <w:r>
              <w:rPr>
                <w:szCs w:val="21"/>
              </w:rPr>
              <w:t>参加工作时间</w:t>
            </w:r>
          </w:p>
        </w:tc>
        <w:tc>
          <w:tcPr>
            <w:tcW w:w="1449" w:type="dxa"/>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2014年7月</w:t>
            </w:r>
          </w:p>
        </w:tc>
        <w:tc>
          <w:tcPr>
            <w:tcW w:w="722" w:type="dxa"/>
            <w:vMerge w:val="continue"/>
            <w:tcBorders>
              <w:left w:val="single" w:color="auto" w:sz="4" w:space="0"/>
              <w:right w:val="single" w:color="auto" w:sz="4" w:space="0"/>
            </w:tcBorders>
            <w:noWrap w:val="0"/>
            <w:vAlign w:val="center"/>
          </w:tcPr>
          <w:p>
            <w:pPr>
              <w:spacing w:line="280" w:lineRule="exact"/>
              <w:jc w:val="center"/>
              <w:rPr>
                <w:b/>
                <w:szCs w:val="21"/>
              </w:rPr>
            </w:pPr>
          </w:p>
        </w:tc>
        <w:tc>
          <w:tcPr>
            <w:tcW w:w="1195" w:type="dxa"/>
            <w:vMerge w:val="restart"/>
            <w:tcBorders>
              <w:left w:val="single" w:color="auto" w:sz="4" w:space="0"/>
              <w:right w:val="single" w:color="auto" w:sz="4" w:space="0"/>
            </w:tcBorders>
            <w:noWrap w:val="0"/>
            <w:vAlign w:val="center"/>
          </w:tcPr>
          <w:p>
            <w:pPr>
              <w:spacing w:line="280" w:lineRule="exact"/>
              <w:ind w:left="-44" w:leftChars="-21" w:right="-42" w:rightChars="-20"/>
              <w:jc w:val="center"/>
              <w:rPr>
                <w:szCs w:val="21"/>
              </w:rPr>
            </w:pPr>
            <w:r>
              <w:rPr>
                <w:szCs w:val="21"/>
              </w:rPr>
              <w:t>按年度填写教学工作量</w:t>
            </w:r>
          </w:p>
        </w:tc>
        <w:tc>
          <w:tcPr>
            <w:tcW w:w="826" w:type="dxa"/>
            <w:vMerge w:val="restart"/>
            <w:tcBorders>
              <w:left w:val="single" w:color="auto" w:sz="4" w:space="0"/>
              <w:right w:val="single" w:color="auto" w:sz="4" w:space="0"/>
            </w:tcBorders>
            <w:noWrap w:val="0"/>
            <w:vAlign w:val="center"/>
          </w:tcPr>
          <w:p>
            <w:pPr>
              <w:spacing w:line="280" w:lineRule="exact"/>
              <w:ind w:left="-94" w:right="-61" w:rightChars="-29"/>
              <w:jc w:val="center"/>
              <w:rPr>
                <w:szCs w:val="21"/>
              </w:rPr>
            </w:pPr>
            <w:r>
              <w:rPr>
                <w:szCs w:val="21"/>
              </w:rPr>
              <w:t>年度</w:t>
            </w:r>
          </w:p>
        </w:tc>
        <w:tc>
          <w:tcPr>
            <w:tcW w:w="2187" w:type="dxa"/>
            <w:gridSpan w:val="2"/>
            <w:tcBorders>
              <w:left w:val="single" w:color="auto" w:sz="4" w:space="0"/>
              <w:right w:val="single" w:color="auto" w:sz="4" w:space="0"/>
            </w:tcBorders>
            <w:noWrap w:val="0"/>
            <w:vAlign w:val="center"/>
          </w:tcPr>
          <w:p>
            <w:pPr>
              <w:spacing w:line="280" w:lineRule="exact"/>
              <w:ind w:left="-67" w:right="-76" w:rightChars="-36"/>
              <w:jc w:val="center"/>
              <w:rPr>
                <w:szCs w:val="21"/>
              </w:rPr>
            </w:pPr>
            <w:r>
              <w:rPr>
                <w:szCs w:val="21"/>
              </w:rPr>
              <w:t>课堂教学（学时）</w:t>
            </w:r>
          </w:p>
        </w:tc>
        <w:tc>
          <w:tcPr>
            <w:tcW w:w="1763" w:type="dxa"/>
            <w:gridSpan w:val="3"/>
            <w:vMerge w:val="restart"/>
            <w:tcBorders>
              <w:left w:val="single" w:color="auto" w:sz="4" w:space="0"/>
              <w:right w:val="single" w:color="auto" w:sz="4" w:space="0"/>
            </w:tcBorders>
            <w:noWrap w:val="0"/>
            <w:vAlign w:val="center"/>
          </w:tcPr>
          <w:p>
            <w:pPr>
              <w:spacing w:line="280" w:lineRule="exact"/>
              <w:ind w:left="-63" w:leftChars="-30" w:right="-59" w:rightChars="-28"/>
              <w:jc w:val="center"/>
              <w:rPr>
                <w:szCs w:val="21"/>
              </w:rPr>
            </w:pPr>
            <w:r>
              <w:rPr>
                <w:szCs w:val="21"/>
              </w:rPr>
              <w:t>其它教学工作量</w:t>
            </w:r>
          </w:p>
        </w:tc>
        <w:tc>
          <w:tcPr>
            <w:tcW w:w="7626" w:type="dxa"/>
            <w:gridSpan w:val="8"/>
            <w:vMerge w:val="restart"/>
            <w:tcBorders>
              <w:left w:val="single" w:color="auto" w:sz="4" w:space="0"/>
              <w:right w:val="single" w:color="auto" w:sz="4" w:space="0"/>
            </w:tcBorders>
            <w:noWrap w:val="0"/>
            <w:vAlign w:val="center"/>
          </w:tcPr>
          <w:p>
            <w:pPr>
              <w:rPr>
                <w:rFonts w:hint="eastAsia" w:ascii="华文中宋" w:hAnsi="华文中宋" w:eastAsia="华文中宋" w:cs="Times New Roman"/>
                <w:b/>
                <w:bCs/>
                <w:sz w:val="18"/>
                <w:szCs w:val="18"/>
                <w:lang w:val="en-US" w:eastAsia="zh-CN"/>
              </w:rPr>
            </w:pPr>
            <w:r>
              <w:rPr>
                <w:rFonts w:hint="eastAsia" w:ascii="华文中宋" w:hAnsi="华文中宋" w:eastAsia="华文中宋" w:cs="Times New Roman"/>
                <w:b/>
                <w:bCs/>
                <w:sz w:val="18"/>
                <w:szCs w:val="18"/>
                <w:lang w:val="en-US" w:eastAsia="zh-CN"/>
              </w:rPr>
              <w:t>1.教学质量工程项目类</w:t>
            </w:r>
          </w:p>
          <w:p>
            <w:pPr>
              <w:rPr>
                <w:rFonts w:hint="eastAsia" w:ascii="华文中宋" w:hAnsi="华文中宋" w:eastAsia="华文中宋"/>
                <w:b/>
                <w:bCs/>
                <w:sz w:val="18"/>
                <w:szCs w:val="18"/>
                <w:lang w:val="en-US" w:eastAsia="zh-CN"/>
              </w:rPr>
            </w:pPr>
            <w:r>
              <w:rPr>
                <w:rFonts w:hint="eastAsia" w:ascii="华文中宋" w:hAnsi="华文中宋" w:eastAsia="华文中宋"/>
                <w:b/>
                <w:bCs/>
                <w:sz w:val="18"/>
                <w:szCs w:val="18"/>
              </w:rPr>
              <w:t xml:space="preserve">1.1 </w:t>
            </w:r>
            <w:r>
              <w:rPr>
                <w:rFonts w:hint="eastAsia" w:ascii="华文中宋" w:hAnsi="华文中宋" w:eastAsia="华文中宋"/>
                <w:b/>
                <w:bCs/>
                <w:sz w:val="18"/>
                <w:szCs w:val="18"/>
                <w:lang w:eastAsia="zh-CN"/>
              </w:rPr>
              <w:t>教改</w:t>
            </w:r>
            <w:r>
              <w:rPr>
                <w:rFonts w:hint="eastAsia" w:ascii="华文中宋" w:hAnsi="华文中宋" w:eastAsia="华文中宋"/>
                <w:b/>
                <w:bCs/>
                <w:sz w:val="18"/>
                <w:szCs w:val="18"/>
                <w:lang w:val="en-US" w:eastAsia="zh-CN"/>
              </w:rPr>
              <w:t>课题（１项）</w:t>
            </w:r>
          </w:p>
          <w:p>
            <w:pPr>
              <w:rPr>
                <w:rFonts w:hint="eastAsia" w:ascii="华文中宋" w:hAnsi="华文中宋" w:eastAsia="华文中宋"/>
                <w:sz w:val="18"/>
                <w:szCs w:val="18"/>
                <w:lang w:val="en-US" w:eastAsia="zh-CN"/>
              </w:rPr>
            </w:pPr>
            <w:r>
              <w:rPr>
                <w:rFonts w:hint="eastAsia" w:ascii="华文中宋" w:hAnsi="华文中宋" w:eastAsia="华文中宋" w:cs="Times New Roman"/>
                <w:sz w:val="18"/>
                <w:szCs w:val="18"/>
                <w:lang w:val="en-US" w:eastAsia="zh-CN"/>
              </w:rPr>
              <w:t>（1）2021－2023湖南省普通高等学校教学改革研究重点课题：《“互联网+”应用型本科旅游专业实训基地建设的改革与实践研究》（HNJG-2021-0249），经费2万元。主持，已结题。</w:t>
            </w:r>
          </w:p>
          <w:p>
            <w:pPr>
              <w:rPr>
                <w:rFonts w:hint="eastAsia" w:ascii="华文中宋" w:hAnsi="华文中宋" w:eastAsia="华文中宋"/>
                <w:b/>
                <w:bCs/>
                <w:sz w:val="18"/>
                <w:szCs w:val="18"/>
                <w:lang w:val="en-US" w:eastAsia="zh-CN"/>
              </w:rPr>
            </w:pPr>
            <w:r>
              <w:rPr>
                <w:rFonts w:hint="eastAsia" w:ascii="华文中宋" w:hAnsi="华文中宋" w:eastAsia="华文中宋"/>
                <w:b/>
                <w:bCs/>
                <w:sz w:val="18"/>
                <w:szCs w:val="18"/>
              </w:rPr>
              <w:t>1.2</w:t>
            </w:r>
            <w:r>
              <w:rPr>
                <w:rFonts w:hint="eastAsia" w:ascii="华文中宋" w:hAnsi="华文中宋" w:eastAsia="华文中宋"/>
                <w:b/>
                <w:bCs/>
                <w:sz w:val="18"/>
                <w:szCs w:val="18"/>
                <w:lang w:val="en-US" w:eastAsia="zh-CN"/>
              </w:rPr>
              <w:t xml:space="preserve"> 独立发表教研论文（3篇）</w:t>
            </w:r>
          </w:p>
          <w:p>
            <w:pPr>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（1）2022.06，《“互联网+”时代应用型本科旅游实训教学基地建设与改革研究》，湖南工业职业技术学院学报.P102-105，独著；</w:t>
            </w:r>
          </w:p>
          <w:p>
            <w:pPr>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（2）2023.01，《疫情常态管控下旅游院校导游服务实习面临的挑战与抉择》，四川旅游学院学报，P96-100，独著；</w:t>
            </w:r>
          </w:p>
          <w:p>
            <w:pPr>
              <w:rPr>
                <w:rFonts w:hint="default"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（3）2023.01，《韶山红色研学旅行基地建设及服务质量评价实证研究》，长沙民政职业技术学院学报，P81-88，独著；</w:t>
            </w:r>
          </w:p>
          <w:p>
            <w:pPr>
              <w:rPr>
                <w:rFonts w:hint="eastAsia" w:ascii="华文中宋" w:hAnsi="华文中宋" w:eastAsia="华文中宋"/>
                <w:b/>
                <w:bCs/>
                <w:color w:val="auto"/>
                <w:sz w:val="18"/>
                <w:szCs w:val="18"/>
                <w:lang w:val="en-US" w:eastAsia="zh-CN"/>
              </w:rPr>
            </w:pPr>
            <w:r>
              <w:rPr>
                <w:rFonts w:hint="eastAsia" w:ascii="华文中宋" w:hAnsi="华文中宋" w:eastAsia="华文中宋"/>
                <w:b/>
                <w:bCs/>
                <w:color w:val="auto"/>
                <w:sz w:val="18"/>
                <w:szCs w:val="18"/>
                <w:lang w:val="en-US" w:eastAsia="zh-CN"/>
              </w:rPr>
              <w:t>1.3</w:t>
            </w:r>
            <w:r>
              <w:rPr>
                <w:rFonts w:hint="eastAsia" w:ascii="华文中宋" w:hAnsi="华文中宋" w:eastAsia="华文中宋" w:cs="Times New Roman"/>
                <w:b/>
                <w:bCs/>
                <w:sz w:val="18"/>
                <w:szCs w:val="18"/>
                <w:lang w:val="en-US" w:eastAsia="zh-CN"/>
              </w:rPr>
              <w:t>参与一流本科课程（１项）</w:t>
            </w:r>
          </w:p>
          <w:p>
            <w:pPr>
              <w:rPr>
                <w:rFonts w:hint="default"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（1）2021年度湖南省一流本科课程：《旅游线路设计与平台销售虚拟仿真实验》，参与，排名第4。</w:t>
            </w:r>
          </w:p>
          <w:p>
            <w:pPr>
              <w:keepNext w:val="0"/>
              <w:keepLines w:val="0"/>
              <w:pageBreakBefore w:val="0"/>
              <w:widowControl w:val="0"/>
              <w:numPr>
                <w:ilvl w:val="0"/>
                <w:numId w:val="0"/>
              </w:numPr>
              <w:kinsoku/>
              <w:wordWrap/>
              <w:overflowPunct/>
              <w:topLinePunct w:val="0"/>
              <w:autoSpaceDE/>
              <w:autoSpaceDN/>
              <w:bidi w:val="0"/>
              <w:adjustRightInd/>
              <w:snapToGrid w:val="0"/>
              <w:spacing w:line="400" w:lineRule="exact"/>
              <w:textAlignment w:val="auto"/>
              <w:rPr>
                <w:rFonts w:hint="eastAsia" w:ascii="宋体" w:hAnsi="宋体" w:eastAsia="宋体" w:cs="宋体"/>
                <w:b/>
                <w:bCs/>
                <w:color w:val="auto"/>
                <w:sz w:val="28"/>
                <w:szCs w:val="28"/>
                <w:lang w:val="en-US" w:eastAsia="zh-CN"/>
              </w:rPr>
            </w:pPr>
            <w:r>
              <w:rPr>
                <w:rFonts w:hint="eastAsia" w:ascii="华文中宋" w:hAnsi="华文中宋" w:eastAsia="华文中宋"/>
                <w:b/>
                <w:bCs/>
                <w:color w:val="auto"/>
                <w:sz w:val="18"/>
                <w:szCs w:val="18"/>
                <w:lang w:val="en-US" w:eastAsia="zh-CN"/>
              </w:rPr>
              <w:t>1</w:t>
            </w:r>
            <w:r>
              <w:rPr>
                <w:rFonts w:hint="eastAsia" w:ascii="华文中宋" w:hAnsi="华文中宋" w:eastAsia="华文中宋" w:cs="Times New Roman"/>
                <w:b/>
                <w:bCs/>
                <w:sz w:val="18"/>
                <w:szCs w:val="18"/>
                <w:lang w:val="en-US" w:eastAsia="zh-CN"/>
              </w:rPr>
              <w:t>.4独立指导大学生研究项目和创新项目（3项）</w:t>
            </w:r>
          </w:p>
          <w:p>
            <w:pPr>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（1）2021年度湖南省大学生研究性学习和创新性实验计划项目：《汝城县沙洲村发展红色旅游助推乡村振兴策略研究》，独立指导，2023年已结项；</w:t>
            </w:r>
          </w:p>
          <w:p>
            <w:pPr>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（2）2023年度湖南女子学院大学生研究性学习和创新性实验计划项目《常德桃花源智慧景区建设发展战略研究》。立项在研，独立指导；</w:t>
            </w:r>
          </w:p>
          <w:p>
            <w:pPr>
              <w:rPr>
                <w:rFonts w:hint="default" w:ascii="华文中宋" w:hAnsi="华文中宋" w:eastAsia="华文中宋"/>
                <w:b/>
                <w:bCs/>
                <w:color w:val="auto"/>
                <w:sz w:val="18"/>
                <w:szCs w:val="18"/>
                <w:lang w:val="en-US" w:eastAsia="zh-CN"/>
              </w:rPr>
            </w:pPr>
            <w:r>
              <w:rPr>
                <w:rFonts w:hint="eastAsia" w:ascii="华文中宋" w:hAnsi="华文中宋" w:eastAsia="华文中宋" w:cs="Times New Roman"/>
                <w:sz w:val="18"/>
                <w:szCs w:val="18"/>
                <w:lang w:val="en-US" w:eastAsia="zh-CN"/>
              </w:rPr>
              <w:t>（3）2021年湖南女子学院“创青春”第五届大学生创业计划竞赛项目：《湖湘家书家训家风文化创意策划咨询机构》，2022年9月已结项，独立指导。</w:t>
            </w:r>
          </w:p>
          <w:p>
            <w:pPr>
              <w:rPr>
                <w:rFonts w:hint="eastAsia" w:ascii="华文中宋" w:hAnsi="华文中宋" w:eastAsia="华文中宋"/>
                <w:b/>
                <w:bCs/>
                <w:color w:val="auto"/>
                <w:sz w:val="18"/>
                <w:szCs w:val="18"/>
              </w:rPr>
            </w:pPr>
            <w:r>
              <w:rPr>
                <w:rFonts w:hint="eastAsia" w:ascii="华文中宋" w:hAnsi="华文中宋" w:eastAsia="华文中宋"/>
                <w:b/>
                <w:bCs/>
                <w:color w:val="auto"/>
                <w:sz w:val="18"/>
                <w:szCs w:val="18"/>
                <w:lang w:val="en-US" w:eastAsia="zh-CN"/>
              </w:rPr>
              <w:t>2</w:t>
            </w:r>
            <w:r>
              <w:rPr>
                <w:rFonts w:hint="eastAsia" w:ascii="华文中宋" w:hAnsi="华文中宋" w:eastAsia="华文中宋"/>
                <w:b/>
                <w:bCs/>
                <w:color w:val="auto"/>
                <w:sz w:val="18"/>
                <w:szCs w:val="18"/>
              </w:rPr>
              <w:t>.指导学生竞赛类</w:t>
            </w:r>
          </w:p>
          <w:p>
            <w:pPr>
              <w:rPr>
                <w:rFonts w:hint="eastAsia" w:ascii="华文中宋" w:hAnsi="华文中宋" w:eastAsia="华文中宋"/>
                <w:b/>
                <w:bCs/>
                <w:sz w:val="18"/>
                <w:szCs w:val="18"/>
                <w:lang w:eastAsia="zh-CN"/>
              </w:rPr>
            </w:pPr>
            <w:r>
              <w:rPr>
                <w:rFonts w:hint="eastAsia" w:ascii="华文中宋" w:hAnsi="华文中宋" w:eastAsia="华文中宋"/>
                <w:b/>
                <w:bCs/>
                <w:sz w:val="18"/>
                <w:szCs w:val="18"/>
                <w:lang w:val="en-US" w:eastAsia="zh-CN"/>
              </w:rPr>
              <w:t>2.1</w:t>
            </w:r>
            <w:r>
              <w:rPr>
                <w:rFonts w:hint="eastAsia" w:ascii="华文中宋" w:hAnsi="华文中宋" w:eastAsia="华文中宋"/>
                <w:b/>
                <w:bCs/>
                <w:sz w:val="18"/>
                <w:szCs w:val="18"/>
              </w:rPr>
              <w:t>创新创业能力大赛</w:t>
            </w:r>
            <w:r>
              <w:rPr>
                <w:rFonts w:hint="eastAsia" w:ascii="华文中宋" w:hAnsi="华文中宋" w:eastAsia="华文中宋"/>
                <w:b/>
                <w:bCs/>
                <w:sz w:val="18"/>
                <w:szCs w:val="18"/>
                <w:lang w:eastAsia="zh-CN"/>
              </w:rPr>
              <w:t>获奖（１项）</w:t>
            </w:r>
          </w:p>
          <w:p>
            <w:pPr>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（1）2022年度湖南女子学院第十届“挑战杯”创业计划竞赛：《“追梦点灯”—湖湘家育文创研发》项目获“三等奖”（湘女院团字[2022]6号），校级，指导教师，独立。</w:t>
            </w:r>
          </w:p>
          <w:p>
            <w:pPr>
              <w:rPr>
                <w:rFonts w:hint="eastAsia" w:ascii="华文中宋" w:hAnsi="华文中宋" w:eastAsia="华文中宋"/>
                <w:b/>
                <w:bCs/>
                <w:sz w:val="18"/>
                <w:szCs w:val="18"/>
                <w:lang w:eastAsia="zh-CN"/>
              </w:rPr>
            </w:pPr>
            <w:r>
              <w:rPr>
                <w:rFonts w:hint="eastAsia" w:ascii="华文中宋" w:hAnsi="华文中宋" w:eastAsia="华文中宋"/>
                <w:b/>
                <w:bCs/>
                <w:sz w:val="18"/>
                <w:szCs w:val="18"/>
                <w:lang w:val="en-US" w:eastAsia="zh-CN"/>
              </w:rPr>
              <w:t>2.2</w:t>
            </w:r>
            <w:r>
              <w:rPr>
                <w:rFonts w:hint="eastAsia" w:ascii="华文中宋" w:hAnsi="华文中宋" w:eastAsia="华文中宋"/>
                <w:b/>
                <w:bCs/>
                <w:sz w:val="18"/>
                <w:szCs w:val="18"/>
              </w:rPr>
              <w:t>学科竞赛</w:t>
            </w:r>
            <w:r>
              <w:rPr>
                <w:rFonts w:hint="eastAsia" w:ascii="华文中宋" w:hAnsi="华文中宋" w:eastAsia="华文中宋"/>
                <w:b/>
                <w:bCs/>
                <w:sz w:val="18"/>
                <w:szCs w:val="18"/>
                <w:lang w:eastAsia="zh-CN"/>
              </w:rPr>
              <w:t>获奖（</w:t>
            </w:r>
            <w:r>
              <w:rPr>
                <w:rFonts w:hint="eastAsia" w:ascii="华文中宋" w:hAnsi="华文中宋" w:eastAsia="华文中宋"/>
                <w:b/>
                <w:bCs/>
                <w:sz w:val="18"/>
                <w:szCs w:val="18"/>
                <w:lang w:val="en-US" w:eastAsia="zh-CN"/>
              </w:rPr>
              <w:t>3项</w:t>
            </w:r>
            <w:r>
              <w:rPr>
                <w:rFonts w:hint="eastAsia" w:ascii="华文中宋" w:hAnsi="华文中宋" w:eastAsia="华文中宋"/>
                <w:b/>
                <w:bCs/>
                <w:sz w:val="18"/>
                <w:szCs w:val="18"/>
                <w:lang w:eastAsia="zh-CN"/>
              </w:rPr>
              <w:t>）</w:t>
            </w:r>
          </w:p>
          <w:p>
            <w:pPr>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（1）2021年度湖南省教育厅主办的第八届湖南省大学生旅游专业综合技能大赛：《将军故土忆红色，红军营里铸丰碑》作品获“一等奖”，省级，指导教师，排名第二；</w:t>
            </w:r>
          </w:p>
          <w:p>
            <w:pPr>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（2）2022年度湖南省教育厅主办的第九届湖南省大学生旅游专业综合技能大赛：《追思抗战英烈•传承爱国基因》作品获“二等奖”，省级，指导教师，独立；</w:t>
            </w:r>
          </w:p>
          <w:p>
            <w:pPr>
              <w:rPr>
                <w:szCs w:val="21"/>
              </w:rPr>
            </w:pPr>
            <w:r>
              <w:rPr>
                <w:rFonts w:hint="eastAsia" w:ascii="华文中宋" w:hAnsi="华文中宋" w:eastAsia="华文中宋" w:cs="Times New Roman"/>
                <w:sz w:val="18"/>
                <w:szCs w:val="18"/>
                <w:lang w:val="en-US" w:eastAsia="zh-CN"/>
              </w:rPr>
              <w:t>（3）2023年度湖南省教育厅主办的第十届湖南省大学生旅游专业综合技能大赛：《湿地生态美 候鸟恋南山（白云湖国家湿地公园·候鸟）》自然教育解说词获“一等奖”，省级，个人荣获优秀指导教师，独立。</w:t>
            </w:r>
          </w:p>
        </w:tc>
        <w:tc>
          <w:tcPr>
            <w:tcW w:w="1241" w:type="dxa"/>
            <w:gridSpan w:val="2"/>
            <w:vMerge w:val="continue"/>
            <w:tcBorders>
              <w:left w:val="single" w:color="auto" w:sz="4" w:space="0"/>
              <w:right w:val="single" w:color="auto" w:sz="4" w:space="0"/>
            </w:tcBorders>
            <w:noWrap w:val="0"/>
            <w:vAlign w:val="top"/>
          </w:tcPr>
          <w:p>
            <w:pPr>
              <w:spacing w:line="28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8" w:hRule="atLeast"/>
          <w:jc w:val="center"/>
        </w:trPr>
        <w:tc>
          <w:tcPr>
            <w:tcW w:w="1543"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074"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2710" w:type="dxa"/>
            <w:gridSpan w:val="2"/>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vMerge w:val="continue"/>
            <w:tcBorders>
              <w:left w:val="single" w:color="auto" w:sz="4" w:space="0"/>
              <w:bottom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5" w:type="dxa"/>
            <w:vMerge w:val="restart"/>
            <w:tcBorders>
              <w:top w:val="single" w:color="auto" w:sz="4" w:space="0"/>
              <w:left w:val="single" w:color="auto" w:sz="4" w:space="0"/>
              <w:right w:val="single" w:color="auto" w:sz="4" w:space="0"/>
            </w:tcBorders>
            <w:noWrap w:val="0"/>
            <w:vAlign w:val="center"/>
          </w:tcPr>
          <w:p>
            <w:pPr>
              <w:spacing w:line="280" w:lineRule="exact"/>
              <w:ind w:left="-95" w:right="-73" w:rightChars="-35"/>
              <w:jc w:val="center"/>
              <w:rPr>
                <w:szCs w:val="21"/>
              </w:rPr>
            </w:pPr>
            <w:r>
              <w:rPr>
                <w:szCs w:val="21"/>
              </w:rPr>
              <w:t>理论教学</w:t>
            </w:r>
          </w:p>
        </w:tc>
        <w:tc>
          <w:tcPr>
            <w:tcW w:w="1142" w:type="dxa"/>
            <w:vMerge w:val="restart"/>
            <w:tcBorders>
              <w:top w:val="single" w:color="auto" w:sz="4" w:space="0"/>
              <w:left w:val="single" w:color="auto" w:sz="4" w:space="0"/>
              <w:right w:val="single" w:color="auto" w:sz="4" w:space="0"/>
            </w:tcBorders>
            <w:noWrap w:val="0"/>
            <w:vAlign w:val="center"/>
          </w:tcPr>
          <w:p>
            <w:pPr>
              <w:spacing w:line="280" w:lineRule="exact"/>
              <w:ind w:left="-75"/>
              <w:jc w:val="center"/>
              <w:rPr>
                <w:szCs w:val="21"/>
              </w:rPr>
            </w:pPr>
            <w:r>
              <w:rPr>
                <w:szCs w:val="21"/>
              </w:rPr>
              <w:t>实践教学</w:t>
            </w: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1" w:hRule="atLeast"/>
          <w:jc w:val="center"/>
        </w:trPr>
        <w:tc>
          <w:tcPr>
            <w:tcW w:w="2617" w:type="dxa"/>
            <w:gridSpan w:val="2"/>
            <w:tcBorders>
              <w:top w:val="single" w:color="auto" w:sz="4" w:space="0"/>
              <w:left w:val="single" w:color="auto" w:sz="4" w:space="0"/>
              <w:right w:val="single" w:color="auto" w:sz="4" w:space="0"/>
            </w:tcBorders>
            <w:noWrap w:val="0"/>
            <w:vAlign w:val="center"/>
          </w:tcPr>
          <w:p>
            <w:pPr>
              <w:spacing w:line="280" w:lineRule="exact"/>
              <w:ind w:left="-67" w:leftChars="-32" w:right="-69" w:rightChars="-33"/>
              <w:jc w:val="center"/>
              <w:rPr>
                <w:szCs w:val="21"/>
              </w:rPr>
            </w:pPr>
            <w:r>
              <w:rPr>
                <w:spacing w:val="-20"/>
                <w:szCs w:val="21"/>
              </w:rPr>
              <w:t>现任专业技术职称</w:t>
            </w:r>
          </w:p>
        </w:tc>
        <w:tc>
          <w:tcPr>
            <w:tcW w:w="1607" w:type="dxa"/>
            <w:tcBorders>
              <w:top w:val="single" w:color="auto" w:sz="4" w:space="0"/>
              <w:left w:val="single" w:color="auto" w:sz="4" w:space="0"/>
              <w:right w:val="single" w:color="auto" w:sz="4" w:space="0"/>
            </w:tcBorders>
            <w:noWrap w:val="0"/>
            <w:vAlign w:val="center"/>
          </w:tcPr>
          <w:p>
            <w:pPr>
              <w:ind w:left="-13" w:leftChars="-51" w:right="-107" w:rightChars="-51" w:hanging="94" w:hangingChars="45"/>
              <w:jc w:val="center"/>
              <w:rPr>
                <w:szCs w:val="21"/>
              </w:rPr>
            </w:pPr>
            <w:r>
              <w:rPr>
                <w:rFonts w:hint="eastAsia" w:ascii="方正书宋简体" w:eastAsia="方正书宋简体"/>
                <w:lang w:eastAsia="zh-CN"/>
              </w:rPr>
              <w:t>实验师</w:t>
            </w:r>
          </w:p>
        </w:tc>
        <w:tc>
          <w:tcPr>
            <w:tcW w:w="1103" w:type="dxa"/>
            <w:tcBorders>
              <w:top w:val="single" w:color="auto" w:sz="4" w:space="0"/>
              <w:left w:val="single" w:color="auto" w:sz="4" w:space="0"/>
              <w:right w:val="single" w:color="auto" w:sz="4" w:space="0"/>
            </w:tcBorders>
            <w:noWrap w:val="0"/>
            <w:vAlign w:val="center"/>
          </w:tcPr>
          <w:p>
            <w:pPr>
              <w:ind w:left="-71" w:leftChars="-34" w:right="-61" w:rightChars="-29"/>
              <w:jc w:val="center"/>
              <w:rPr>
                <w:szCs w:val="21"/>
              </w:rPr>
            </w:pPr>
            <w:r>
              <w:rPr>
                <w:szCs w:val="21"/>
              </w:rPr>
              <w:t>获得时间</w:t>
            </w:r>
          </w:p>
        </w:tc>
        <w:tc>
          <w:tcPr>
            <w:tcW w:w="1449" w:type="dxa"/>
            <w:tcBorders>
              <w:top w:val="single" w:color="auto" w:sz="4" w:space="0"/>
              <w:left w:val="single" w:color="auto" w:sz="4" w:space="0"/>
              <w:right w:val="single" w:color="auto" w:sz="4" w:space="0"/>
            </w:tcBorders>
            <w:noWrap w:val="0"/>
            <w:vAlign w:val="center"/>
          </w:tcPr>
          <w:p>
            <w:pPr>
              <w:spacing w:line="280" w:lineRule="exact"/>
              <w:ind w:left="-63" w:leftChars="-30" w:right="-73" w:rightChars="-35"/>
              <w:jc w:val="center"/>
              <w:rPr>
                <w:szCs w:val="21"/>
              </w:rPr>
            </w:pPr>
            <w:r>
              <w:rPr>
                <w:rFonts w:hint="eastAsia" w:ascii="Times New Roman" w:hAnsi="Times New Roman" w:eastAsia="宋体" w:cs="Times New Roman"/>
                <w:szCs w:val="21"/>
                <w:lang w:val="en-US" w:eastAsia="zh-CN"/>
              </w:rPr>
              <w:t>2019年12月</w:t>
            </w:r>
          </w:p>
        </w:tc>
        <w:tc>
          <w:tcPr>
            <w:tcW w:w="722" w:type="dxa"/>
            <w:vMerge w:val="continue"/>
            <w:tcBorders>
              <w:left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543" w:type="dxa"/>
            <w:vMerge w:val="restart"/>
            <w:tcBorders>
              <w:left w:val="single" w:color="auto" w:sz="4" w:space="0"/>
              <w:right w:val="single" w:color="auto" w:sz="4" w:space="0"/>
            </w:tcBorders>
            <w:noWrap w:val="0"/>
            <w:vAlign w:val="center"/>
          </w:tcPr>
          <w:p>
            <w:pPr>
              <w:spacing w:line="280" w:lineRule="exact"/>
              <w:jc w:val="distribute"/>
              <w:rPr>
                <w:szCs w:val="21"/>
              </w:rPr>
            </w:pPr>
            <w:r>
              <w:rPr>
                <w:szCs w:val="21"/>
              </w:rPr>
              <w:t>最高学历</w:t>
            </w:r>
          </w:p>
        </w:tc>
        <w:tc>
          <w:tcPr>
            <w:tcW w:w="1074" w:type="dxa"/>
            <w:vMerge w:val="restart"/>
            <w:tcBorders>
              <w:left w:val="single" w:color="auto" w:sz="4" w:space="0"/>
              <w:right w:val="single" w:color="auto" w:sz="4" w:space="0"/>
            </w:tcBorders>
            <w:noWrap w:val="0"/>
            <w:vAlign w:val="center"/>
          </w:tcPr>
          <w:p>
            <w:pPr>
              <w:spacing w:line="280" w:lineRule="exact"/>
              <w:jc w:val="center"/>
              <w:rPr>
                <w:szCs w:val="21"/>
              </w:rPr>
            </w:pPr>
            <w:r>
              <w:rPr>
                <w:rFonts w:hint="eastAsia" w:ascii="Times New Roman" w:hAnsi="Times New Roman" w:eastAsia="宋体" w:cs="Times New Roman"/>
                <w:szCs w:val="21"/>
                <w:lang w:val="en-US" w:eastAsia="zh-CN"/>
              </w:rPr>
              <w:t>研究生</w:t>
            </w:r>
          </w:p>
        </w:tc>
        <w:tc>
          <w:tcPr>
            <w:tcW w:w="2710" w:type="dxa"/>
            <w:gridSpan w:val="2"/>
            <w:vMerge w:val="restart"/>
            <w:tcBorders>
              <w:left w:val="single" w:color="auto" w:sz="4" w:space="0"/>
              <w:right w:val="single" w:color="auto" w:sz="4" w:space="0"/>
            </w:tcBorders>
            <w:noWrap w:val="0"/>
            <w:vAlign w:val="center"/>
          </w:tcPr>
          <w:p>
            <w:pPr>
              <w:jc w:val="center"/>
              <w:rPr>
                <w:szCs w:val="21"/>
              </w:rPr>
            </w:pPr>
            <w:r>
              <w:rPr>
                <w:szCs w:val="21"/>
              </w:rPr>
              <w:t>最高学位</w:t>
            </w:r>
          </w:p>
        </w:tc>
        <w:tc>
          <w:tcPr>
            <w:tcW w:w="1449" w:type="dxa"/>
            <w:vMerge w:val="restart"/>
            <w:tcBorders>
              <w:left w:val="single" w:color="auto" w:sz="4" w:space="0"/>
              <w:right w:val="single" w:color="auto" w:sz="4" w:space="0"/>
            </w:tcBorders>
            <w:noWrap w:val="0"/>
            <w:vAlign w:val="center"/>
          </w:tcPr>
          <w:p>
            <w:pPr>
              <w:spacing w:line="280" w:lineRule="exact"/>
              <w:ind w:left="-63" w:leftChars="-30" w:right="-73" w:rightChars="-35"/>
              <w:jc w:val="center"/>
              <w:rPr>
                <w:szCs w:val="21"/>
              </w:rPr>
            </w:pPr>
            <w:r>
              <w:rPr>
                <w:rFonts w:hint="eastAsia" w:ascii="Times New Roman" w:hAnsi="Times New Roman" w:eastAsia="宋体" w:cs="Times New Roman"/>
                <w:szCs w:val="21"/>
                <w:lang w:val="en-US" w:eastAsia="zh-CN"/>
              </w:rPr>
              <w:t>硕士</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FF0000"/>
                <w:szCs w:val="21"/>
              </w:rPr>
            </w:pPr>
          </w:p>
        </w:tc>
        <w:tc>
          <w:tcPr>
            <w:tcW w:w="104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FF0000"/>
                <w:szCs w:val="21"/>
              </w:rPr>
            </w:pPr>
          </w:p>
        </w:tc>
        <w:tc>
          <w:tcPr>
            <w:tcW w:w="1142"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FF0000"/>
                <w:szCs w:val="21"/>
              </w:rPr>
            </w:pPr>
          </w:p>
        </w:tc>
        <w:tc>
          <w:tcPr>
            <w:tcW w:w="1763" w:type="dxa"/>
            <w:gridSpan w:val="3"/>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FF0000"/>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9" w:hRule="atLeast"/>
          <w:jc w:val="center"/>
        </w:trPr>
        <w:tc>
          <w:tcPr>
            <w:tcW w:w="1543" w:type="dxa"/>
            <w:vMerge w:val="continue"/>
            <w:tcBorders>
              <w:left w:val="single" w:color="auto" w:sz="4" w:space="0"/>
              <w:right w:val="single" w:color="auto" w:sz="4" w:space="0"/>
            </w:tcBorders>
            <w:noWrap w:val="0"/>
            <w:vAlign w:val="center"/>
          </w:tcPr>
          <w:p>
            <w:pPr>
              <w:spacing w:line="280" w:lineRule="exact"/>
              <w:jc w:val="distribute"/>
              <w:rPr>
                <w:szCs w:val="21"/>
              </w:rPr>
            </w:pPr>
          </w:p>
        </w:tc>
        <w:tc>
          <w:tcPr>
            <w:tcW w:w="1074"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2710" w:type="dxa"/>
            <w:gridSpan w:val="2"/>
            <w:vMerge w:val="continue"/>
            <w:tcBorders>
              <w:left w:val="single" w:color="auto" w:sz="4" w:space="0"/>
              <w:right w:val="single" w:color="auto" w:sz="4" w:space="0"/>
            </w:tcBorders>
            <w:noWrap w:val="0"/>
            <w:vAlign w:val="center"/>
          </w:tcPr>
          <w:p>
            <w:pPr>
              <w:jc w:val="center"/>
              <w:rPr>
                <w:szCs w:val="21"/>
              </w:rPr>
            </w:pPr>
          </w:p>
        </w:tc>
        <w:tc>
          <w:tcPr>
            <w:tcW w:w="1449" w:type="dxa"/>
            <w:vMerge w:val="continue"/>
            <w:tcBorders>
              <w:left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ind w:left="180"/>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default" w:ascii="楷体" w:hAnsi="楷体" w:eastAsia="楷体" w:cs="楷体"/>
                <w:b w:val="0"/>
                <w:bCs/>
                <w:kern w:val="2"/>
                <w:sz w:val="21"/>
                <w:szCs w:val="21"/>
                <w:vertAlign w:val="baseline"/>
                <w:lang w:val="en-US" w:eastAsia="zh-CN" w:bidi="ar-SA"/>
              </w:rPr>
            </w:pPr>
            <w:r>
              <w:rPr>
                <w:rFonts w:hint="eastAsia" w:ascii="楷体" w:hAnsi="楷体" w:eastAsia="楷体" w:cs="楷体"/>
                <w:b w:val="0"/>
                <w:bCs/>
                <w:kern w:val="2"/>
                <w:sz w:val="21"/>
                <w:szCs w:val="21"/>
                <w:vertAlign w:val="baseline"/>
                <w:lang w:val="en-US" w:eastAsia="zh-CN" w:bidi="ar-SA"/>
              </w:rPr>
              <w:t>2020学年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ascii="楷体" w:hAnsi="楷体" w:eastAsia="楷体" w:cs="楷体"/>
                <w:b w:val="0"/>
                <w:bCs/>
                <w:kern w:val="2"/>
                <w:sz w:val="21"/>
                <w:szCs w:val="21"/>
                <w:vertAlign w:val="baseline"/>
                <w:lang w:val="en-US" w:eastAsia="zh-CN" w:bidi="ar-SA"/>
              </w:rPr>
            </w:pPr>
          </w:p>
        </w:tc>
        <w:tc>
          <w:tcPr>
            <w:tcW w:w="1142"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ascii="楷体" w:hAnsi="楷体" w:eastAsia="楷体" w:cs="楷体"/>
                <w:b w:val="0"/>
                <w:bCs/>
                <w:kern w:val="2"/>
                <w:sz w:val="21"/>
                <w:szCs w:val="21"/>
                <w:vertAlign w:val="baseline"/>
                <w:lang w:val="en-US" w:eastAsia="zh-CN" w:bidi="ar-SA"/>
              </w:rPr>
            </w:pPr>
            <w:r>
              <w:rPr>
                <w:rFonts w:hint="eastAsia" w:ascii="楷体" w:hAnsi="楷体" w:eastAsia="楷体" w:cs="楷体"/>
                <w:b w:val="0"/>
                <w:bCs/>
                <w:kern w:val="2"/>
                <w:sz w:val="21"/>
                <w:szCs w:val="21"/>
                <w:vertAlign w:val="baseline"/>
                <w:lang w:val="en-US" w:eastAsia="zh-CN" w:bidi="ar-SA"/>
              </w:rPr>
              <w:t>80</w:t>
            </w:r>
          </w:p>
        </w:tc>
        <w:tc>
          <w:tcPr>
            <w:tcW w:w="1763" w:type="dxa"/>
            <w:gridSpan w:val="3"/>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color w:val="FF0000"/>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ind w:left="180"/>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7" w:hRule="atLeast"/>
          <w:jc w:val="center"/>
        </w:trPr>
        <w:tc>
          <w:tcPr>
            <w:tcW w:w="1543" w:type="dxa"/>
            <w:vMerge w:val="restart"/>
            <w:tcBorders>
              <w:left w:val="single" w:color="auto" w:sz="4" w:space="0"/>
              <w:right w:val="single" w:color="auto" w:sz="4" w:space="0"/>
            </w:tcBorders>
            <w:noWrap w:val="0"/>
            <w:vAlign w:val="center"/>
          </w:tcPr>
          <w:p>
            <w:pPr>
              <w:spacing w:line="280" w:lineRule="exact"/>
              <w:ind w:left="-57" w:leftChars="-27" w:right="-53" w:rightChars="-25"/>
              <w:jc w:val="center"/>
              <w:rPr>
                <w:szCs w:val="21"/>
              </w:rPr>
            </w:pPr>
            <w:r>
              <w:rPr>
                <w:szCs w:val="21"/>
              </w:rPr>
              <w:t>现从事专业</w:t>
            </w:r>
          </w:p>
        </w:tc>
        <w:tc>
          <w:tcPr>
            <w:tcW w:w="1074" w:type="dxa"/>
            <w:vMerge w:val="restart"/>
            <w:tcBorders>
              <w:left w:val="single" w:color="auto" w:sz="4" w:space="0"/>
              <w:right w:val="single" w:color="auto" w:sz="4" w:space="0"/>
            </w:tcBorders>
            <w:noWrap w:val="0"/>
            <w:vAlign w:val="center"/>
          </w:tcPr>
          <w:p>
            <w:pPr>
              <w:widowControl/>
              <w:jc w:val="center"/>
              <w:rPr>
                <w:szCs w:val="21"/>
              </w:rPr>
            </w:pPr>
            <w:r>
              <w:rPr>
                <w:rFonts w:hint="eastAsia" w:ascii="Times New Roman" w:hAnsi="Times New Roman" w:eastAsia="宋体" w:cs="Times New Roman"/>
                <w:szCs w:val="21"/>
                <w:lang w:val="en-US" w:eastAsia="zh-CN"/>
              </w:rPr>
              <w:t>旅游管理</w:t>
            </w:r>
          </w:p>
        </w:tc>
        <w:tc>
          <w:tcPr>
            <w:tcW w:w="2710" w:type="dxa"/>
            <w:gridSpan w:val="2"/>
            <w:vMerge w:val="restart"/>
            <w:tcBorders>
              <w:left w:val="single" w:color="auto" w:sz="4" w:space="0"/>
              <w:right w:val="single" w:color="auto" w:sz="4" w:space="0"/>
            </w:tcBorders>
            <w:noWrap w:val="0"/>
            <w:vAlign w:val="center"/>
          </w:tcPr>
          <w:p>
            <w:pPr>
              <w:jc w:val="center"/>
              <w:rPr>
                <w:szCs w:val="21"/>
              </w:rPr>
            </w:pPr>
            <w:r>
              <w:rPr>
                <w:rFonts w:hint="eastAsia" w:ascii="Times New Roman" w:hAnsi="Times New Roman" w:eastAsia="宋体" w:cs="Times New Roman"/>
                <w:szCs w:val="21"/>
                <w:lang w:val="en-US" w:eastAsia="zh-CN"/>
              </w:rPr>
              <w:t>是否破格</w:t>
            </w:r>
          </w:p>
        </w:tc>
        <w:tc>
          <w:tcPr>
            <w:tcW w:w="1449" w:type="dxa"/>
            <w:vMerge w:val="restart"/>
            <w:tcBorders>
              <w:left w:val="single" w:color="auto" w:sz="4" w:space="0"/>
              <w:right w:val="single" w:color="auto" w:sz="4" w:space="0"/>
            </w:tcBorders>
            <w:noWrap w:val="0"/>
            <w:vAlign w:val="center"/>
          </w:tcPr>
          <w:p>
            <w:pPr>
              <w:spacing w:line="280" w:lineRule="exact"/>
              <w:ind w:left="-63" w:leftChars="-30" w:right="-73" w:rightChars="-35"/>
              <w:jc w:val="center"/>
              <w:rPr>
                <w:rFonts w:hint="eastAsia" w:eastAsia="宋体"/>
                <w:szCs w:val="21"/>
                <w:lang w:val="en-US" w:eastAsia="zh-CN"/>
              </w:rPr>
            </w:pPr>
            <w:r>
              <w:rPr>
                <w:rFonts w:hint="eastAsia" w:ascii="Times New Roman" w:hAnsi="Times New Roman" w:eastAsia="宋体" w:cs="Times New Roman"/>
                <w:szCs w:val="21"/>
                <w:lang w:val="en-US" w:eastAsia="zh-CN"/>
              </w:rPr>
              <w:t>否</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ascii="楷体" w:hAnsi="楷体" w:eastAsia="楷体" w:cs="楷体"/>
                <w:b w:val="0"/>
                <w:bCs/>
                <w:kern w:val="2"/>
                <w:sz w:val="21"/>
                <w:szCs w:val="21"/>
                <w:vertAlign w:val="baseline"/>
                <w:lang w:val="en-US" w:eastAsia="zh-CN" w:bidi="ar-SA"/>
              </w:rPr>
            </w:pPr>
          </w:p>
        </w:tc>
        <w:tc>
          <w:tcPr>
            <w:tcW w:w="104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ascii="楷体" w:hAnsi="楷体" w:eastAsia="楷体" w:cs="楷体"/>
                <w:b w:val="0"/>
                <w:bCs/>
                <w:kern w:val="2"/>
                <w:sz w:val="21"/>
                <w:szCs w:val="21"/>
                <w:vertAlign w:val="baseline"/>
                <w:lang w:val="en-US" w:eastAsia="zh-CN" w:bidi="ar-SA"/>
              </w:rPr>
            </w:pPr>
          </w:p>
        </w:tc>
        <w:tc>
          <w:tcPr>
            <w:tcW w:w="1142"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ascii="楷体" w:hAnsi="楷体" w:eastAsia="楷体" w:cs="楷体"/>
                <w:b w:val="0"/>
                <w:bCs/>
                <w:kern w:val="2"/>
                <w:sz w:val="21"/>
                <w:szCs w:val="21"/>
                <w:vertAlign w:val="baseline"/>
                <w:lang w:val="en-US" w:eastAsia="zh-CN" w:bidi="ar-SA"/>
              </w:rPr>
            </w:pPr>
          </w:p>
        </w:tc>
        <w:tc>
          <w:tcPr>
            <w:tcW w:w="1763" w:type="dxa"/>
            <w:gridSpan w:val="3"/>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FF0000"/>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7" w:hRule="atLeast"/>
          <w:jc w:val="center"/>
        </w:trPr>
        <w:tc>
          <w:tcPr>
            <w:tcW w:w="1543" w:type="dxa"/>
            <w:vMerge w:val="continue"/>
            <w:tcBorders>
              <w:left w:val="single" w:color="auto" w:sz="4" w:space="0"/>
              <w:right w:val="single" w:color="auto" w:sz="4" w:space="0"/>
            </w:tcBorders>
            <w:noWrap w:val="0"/>
            <w:vAlign w:val="center"/>
          </w:tcPr>
          <w:p>
            <w:pPr>
              <w:spacing w:line="280" w:lineRule="exact"/>
              <w:ind w:left="-57" w:leftChars="-27" w:right="-53" w:rightChars="-25"/>
              <w:jc w:val="center"/>
              <w:rPr>
                <w:szCs w:val="21"/>
              </w:rPr>
            </w:pPr>
          </w:p>
        </w:tc>
        <w:tc>
          <w:tcPr>
            <w:tcW w:w="1074" w:type="dxa"/>
            <w:vMerge w:val="continue"/>
            <w:tcBorders>
              <w:left w:val="single" w:color="auto" w:sz="4" w:space="0"/>
              <w:right w:val="single" w:color="auto" w:sz="4" w:space="0"/>
            </w:tcBorders>
            <w:noWrap w:val="0"/>
            <w:vAlign w:val="center"/>
          </w:tcPr>
          <w:p>
            <w:pPr>
              <w:widowControl/>
              <w:jc w:val="center"/>
              <w:rPr>
                <w:szCs w:val="21"/>
              </w:rPr>
            </w:pPr>
          </w:p>
        </w:tc>
        <w:tc>
          <w:tcPr>
            <w:tcW w:w="2710" w:type="dxa"/>
            <w:gridSpan w:val="2"/>
            <w:vMerge w:val="continue"/>
            <w:tcBorders>
              <w:left w:val="single" w:color="auto" w:sz="4" w:space="0"/>
              <w:right w:val="single" w:color="auto" w:sz="4" w:space="0"/>
            </w:tcBorders>
            <w:noWrap w:val="0"/>
            <w:vAlign w:val="center"/>
          </w:tcPr>
          <w:p>
            <w:pPr>
              <w:jc w:val="center"/>
              <w:rPr>
                <w:szCs w:val="21"/>
              </w:rPr>
            </w:pPr>
          </w:p>
        </w:tc>
        <w:tc>
          <w:tcPr>
            <w:tcW w:w="1449" w:type="dxa"/>
            <w:vMerge w:val="continue"/>
            <w:tcBorders>
              <w:left w:val="single" w:color="auto" w:sz="4" w:space="0"/>
              <w:right w:val="single" w:color="auto" w:sz="4" w:space="0"/>
            </w:tcBorders>
            <w:noWrap w:val="0"/>
            <w:vAlign w:val="center"/>
          </w:tcPr>
          <w:p>
            <w:pPr>
              <w:spacing w:line="280" w:lineRule="exact"/>
              <w:ind w:left="-63" w:leftChars="-30" w:right="-73" w:rightChars="-35"/>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default" w:ascii="楷体" w:hAnsi="楷体" w:eastAsia="楷体" w:cs="楷体"/>
                <w:b w:val="0"/>
                <w:bCs/>
                <w:kern w:val="2"/>
                <w:sz w:val="21"/>
                <w:szCs w:val="21"/>
                <w:vertAlign w:val="baseline"/>
                <w:lang w:val="en-US" w:eastAsia="zh-CN" w:bidi="ar-SA"/>
              </w:rPr>
            </w:pPr>
            <w:r>
              <w:rPr>
                <w:rFonts w:hint="eastAsia" w:ascii="楷体" w:hAnsi="楷体" w:eastAsia="楷体" w:cs="楷体"/>
                <w:b w:val="0"/>
                <w:bCs/>
                <w:kern w:val="2"/>
                <w:sz w:val="21"/>
                <w:szCs w:val="21"/>
                <w:vertAlign w:val="baseline"/>
                <w:lang w:val="en-US" w:eastAsia="zh-CN" w:bidi="ar-SA"/>
              </w:rPr>
              <w:t>2021学年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ascii="楷体" w:hAnsi="楷体" w:eastAsia="楷体" w:cs="楷体"/>
                <w:b w:val="0"/>
                <w:bCs/>
                <w:kern w:val="2"/>
                <w:sz w:val="21"/>
                <w:szCs w:val="21"/>
                <w:vertAlign w:val="baseline"/>
                <w:lang w:val="en-US" w:eastAsia="zh-CN" w:bidi="ar-SA"/>
              </w:rPr>
            </w:pPr>
          </w:p>
        </w:tc>
        <w:tc>
          <w:tcPr>
            <w:tcW w:w="1142"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eastAsia" w:ascii="楷体" w:hAnsi="楷体" w:eastAsia="楷体" w:cs="楷体"/>
                <w:b w:val="0"/>
                <w:bCs/>
                <w:kern w:val="2"/>
                <w:sz w:val="21"/>
                <w:szCs w:val="21"/>
                <w:vertAlign w:val="baseline"/>
                <w:lang w:val="en-US" w:eastAsia="zh-CN" w:bidi="ar-SA"/>
              </w:rPr>
            </w:pPr>
            <w:r>
              <w:rPr>
                <w:rFonts w:hint="eastAsia" w:ascii="楷体" w:hAnsi="楷体" w:eastAsia="楷体" w:cs="楷体"/>
                <w:b w:val="0"/>
                <w:bCs/>
                <w:kern w:val="2"/>
                <w:sz w:val="21"/>
                <w:szCs w:val="21"/>
                <w:vertAlign w:val="baseline"/>
                <w:lang w:val="en-US" w:eastAsia="zh-CN" w:bidi="ar-SA"/>
              </w:rPr>
              <w:t>120</w:t>
            </w:r>
          </w:p>
        </w:tc>
        <w:tc>
          <w:tcPr>
            <w:tcW w:w="1763" w:type="dxa"/>
            <w:gridSpan w:val="3"/>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FF0000"/>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543"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074" w:type="dxa"/>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2710" w:type="dxa"/>
            <w:gridSpan w:val="2"/>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default" w:ascii="楷体" w:hAnsi="楷体" w:eastAsia="楷体" w:cs="楷体"/>
                <w:b w:val="0"/>
                <w:bCs/>
                <w:kern w:val="2"/>
                <w:sz w:val="21"/>
                <w:szCs w:val="21"/>
                <w:vertAlign w:val="baseline"/>
                <w:lang w:val="en-US" w:eastAsia="zh-CN" w:bidi="ar-SA"/>
              </w:rPr>
            </w:pPr>
            <w:r>
              <w:rPr>
                <w:rFonts w:hint="eastAsia" w:ascii="楷体" w:hAnsi="楷体" w:eastAsia="楷体" w:cs="楷体"/>
                <w:b w:val="0"/>
                <w:bCs/>
                <w:kern w:val="2"/>
                <w:sz w:val="21"/>
                <w:szCs w:val="21"/>
                <w:vertAlign w:val="baseline"/>
                <w:lang w:val="en-US" w:eastAsia="zh-CN" w:bidi="ar-SA"/>
              </w:rPr>
              <w:t>2022学年</w:t>
            </w:r>
          </w:p>
        </w:tc>
        <w:tc>
          <w:tcPr>
            <w:tcW w:w="1045"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default" w:ascii="楷体" w:hAnsi="楷体" w:eastAsia="楷体" w:cs="楷体"/>
                <w:b w:val="0"/>
                <w:bCs/>
                <w:kern w:val="2"/>
                <w:sz w:val="21"/>
                <w:szCs w:val="21"/>
                <w:vertAlign w:val="baseline"/>
                <w:lang w:val="en-US" w:eastAsia="zh-CN" w:bidi="ar-SA"/>
              </w:rPr>
            </w:pPr>
            <w:r>
              <w:rPr>
                <w:rFonts w:hint="eastAsia" w:ascii="楷体" w:hAnsi="楷体" w:eastAsia="楷体" w:cs="楷体"/>
                <w:b w:val="0"/>
                <w:bCs/>
                <w:kern w:val="2"/>
                <w:sz w:val="21"/>
                <w:szCs w:val="21"/>
                <w:vertAlign w:val="baseline"/>
                <w:lang w:val="en-US" w:eastAsia="zh-CN" w:bidi="ar-SA"/>
              </w:rPr>
              <w:t>122</w:t>
            </w:r>
          </w:p>
        </w:tc>
        <w:tc>
          <w:tcPr>
            <w:tcW w:w="1142" w:type="dxa"/>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ind w:left="180"/>
              <w:jc w:val="center"/>
              <w:textAlignment w:val="auto"/>
              <w:rPr>
                <w:rFonts w:hint="default" w:ascii="楷体" w:hAnsi="楷体" w:eastAsia="楷体" w:cs="楷体"/>
                <w:b w:val="0"/>
                <w:bCs/>
                <w:kern w:val="2"/>
                <w:sz w:val="21"/>
                <w:szCs w:val="21"/>
                <w:vertAlign w:val="baseline"/>
                <w:lang w:val="en-US" w:eastAsia="zh-CN" w:bidi="ar-SA"/>
              </w:rPr>
            </w:pPr>
            <w:r>
              <w:rPr>
                <w:rFonts w:hint="eastAsia" w:ascii="楷体" w:hAnsi="楷体" w:eastAsia="楷体" w:cs="楷体"/>
                <w:b w:val="0"/>
                <w:bCs/>
                <w:kern w:val="2"/>
                <w:sz w:val="21"/>
                <w:szCs w:val="21"/>
                <w:vertAlign w:val="baseline"/>
                <w:lang w:val="en-US" w:eastAsia="zh-CN" w:bidi="ar-SA"/>
              </w:rPr>
              <w:t>38</w:t>
            </w:r>
          </w:p>
        </w:tc>
        <w:tc>
          <w:tcPr>
            <w:tcW w:w="1763" w:type="dxa"/>
            <w:gridSpan w:val="3"/>
            <w:vMerge w:val="restart"/>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color w:val="FF0000"/>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1543"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074" w:type="dxa"/>
            <w:vMerge w:val="continue"/>
            <w:tcBorders>
              <w:left w:val="single" w:color="auto" w:sz="4" w:space="0"/>
              <w:bottom w:val="single" w:color="auto" w:sz="4" w:space="0"/>
              <w:right w:val="single" w:color="auto" w:sz="4" w:space="0"/>
            </w:tcBorders>
            <w:noWrap w:val="0"/>
            <w:vAlign w:val="center"/>
          </w:tcPr>
          <w:p>
            <w:pPr>
              <w:widowControl/>
              <w:jc w:val="center"/>
              <w:rPr>
                <w:szCs w:val="21"/>
              </w:rPr>
            </w:pPr>
          </w:p>
        </w:tc>
        <w:tc>
          <w:tcPr>
            <w:tcW w:w="2710" w:type="dxa"/>
            <w:gridSpan w:val="2"/>
            <w:vMerge w:val="continue"/>
            <w:tcBorders>
              <w:left w:val="single" w:color="auto" w:sz="4" w:space="0"/>
              <w:bottom w:val="single" w:color="auto" w:sz="4" w:space="0"/>
              <w:right w:val="single" w:color="auto" w:sz="4" w:space="0"/>
            </w:tcBorders>
            <w:noWrap w:val="0"/>
            <w:vAlign w:val="center"/>
          </w:tcPr>
          <w:p>
            <w:pPr>
              <w:jc w:val="center"/>
              <w:rPr>
                <w:szCs w:val="21"/>
              </w:rPr>
            </w:pPr>
          </w:p>
        </w:tc>
        <w:tc>
          <w:tcPr>
            <w:tcW w:w="1449"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color w:val="FF0000"/>
                <w:szCs w:val="21"/>
                <w:lang w:val="en-US" w:eastAsia="zh-CN"/>
              </w:rPr>
            </w:pPr>
          </w:p>
        </w:tc>
        <w:tc>
          <w:tcPr>
            <w:tcW w:w="1045"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FF0000"/>
                <w:szCs w:val="21"/>
              </w:rPr>
            </w:pPr>
          </w:p>
        </w:tc>
        <w:tc>
          <w:tcPr>
            <w:tcW w:w="1142" w:type="dxa"/>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color w:val="FF0000"/>
                <w:szCs w:val="21"/>
              </w:rPr>
            </w:pPr>
          </w:p>
        </w:tc>
        <w:tc>
          <w:tcPr>
            <w:tcW w:w="1763" w:type="dxa"/>
            <w:gridSpan w:val="3"/>
            <w:vMerge w:val="continue"/>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00" w:lineRule="exact"/>
              <w:jc w:val="both"/>
              <w:textAlignment w:val="auto"/>
              <w:rPr>
                <w:color w:val="FF0000"/>
                <w:szCs w:val="21"/>
              </w:rPr>
            </w:pPr>
          </w:p>
        </w:tc>
        <w:tc>
          <w:tcPr>
            <w:tcW w:w="7626" w:type="dxa"/>
            <w:gridSpan w:val="8"/>
            <w:vMerge w:val="restart"/>
            <w:tcBorders>
              <w:left w:val="single" w:color="auto" w:sz="4" w:space="0"/>
              <w:right w:val="single" w:color="auto" w:sz="4" w:space="0"/>
            </w:tcBorders>
            <w:noWrap w:val="0"/>
            <w:vAlign w:val="center"/>
          </w:tcPr>
          <w:p>
            <w:pPr>
              <w:spacing w:line="280" w:lineRule="exact"/>
              <w:jc w:val="center"/>
              <w:rPr>
                <w:szCs w:val="21"/>
              </w:rPr>
            </w:pPr>
            <w:r>
              <w:rPr>
                <w:szCs w:val="21"/>
              </w:rPr>
              <w:t>任教课程</w:t>
            </w:r>
          </w:p>
        </w:tc>
        <w:tc>
          <w:tcPr>
            <w:tcW w:w="1241" w:type="dxa"/>
            <w:gridSpan w:val="2"/>
            <w:vMerge w:val="continue"/>
            <w:tcBorders>
              <w:left w:val="single" w:color="auto" w:sz="4" w:space="0"/>
              <w:bottom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5327" w:type="dxa"/>
            <w:gridSpan w:val="4"/>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毕业学校及专业</w:t>
            </w:r>
          </w:p>
        </w:tc>
        <w:tc>
          <w:tcPr>
            <w:tcW w:w="1449" w:type="dxa"/>
            <w:vMerge w:val="restart"/>
            <w:tcBorders>
              <w:top w:val="single" w:color="auto" w:sz="4" w:space="0"/>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r>
              <w:rPr>
                <w:szCs w:val="21"/>
              </w:rPr>
              <w:t>毕业时间</w:t>
            </w:r>
          </w:p>
        </w:tc>
        <w:tc>
          <w:tcPr>
            <w:tcW w:w="722"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5327" w:type="dxa"/>
            <w:gridSpan w:val="4"/>
            <w:vMerge w:val="continue"/>
            <w:tcBorders>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p>
        </w:tc>
        <w:tc>
          <w:tcPr>
            <w:tcW w:w="1449" w:type="dxa"/>
            <w:vMerge w:val="continue"/>
            <w:tcBorders>
              <w:left w:val="single" w:color="auto" w:sz="4" w:space="0"/>
              <w:right w:val="single" w:color="auto" w:sz="4" w:space="0"/>
            </w:tcBorders>
            <w:noWrap w:val="0"/>
            <w:vAlign w:val="center"/>
          </w:tcPr>
          <w:p>
            <w:pPr>
              <w:spacing w:line="280" w:lineRule="exact"/>
              <w:ind w:left="-28" w:leftChars="-51" w:right="-107" w:rightChars="-51" w:hanging="79" w:hangingChars="38"/>
              <w:jc w:val="center"/>
              <w:rPr>
                <w:szCs w:val="21"/>
              </w:rPr>
            </w:pPr>
          </w:p>
        </w:tc>
        <w:tc>
          <w:tcPr>
            <w:tcW w:w="722" w:type="dxa"/>
            <w:vMerge w:val="continue"/>
            <w:tcBorders>
              <w:left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8"/>
            <w:vMerge w:val="restart"/>
            <w:tcBorders>
              <w:left w:val="single" w:color="auto" w:sz="4" w:space="0"/>
              <w:right w:val="single" w:color="auto" w:sz="4" w:space="0"/>
            </w:tcBorders>
            <w:noWrap w:val="0"/>
            <w:vAlign w:val="center"/>
          </w:tcPr>
          <w:p>
            <w:pPr>
              <w:spacing w:line="280" w:lineRule="exact"/>
              <w:jc w:val="center"/>
              <w:rPr>
                <w:szCs w:val="21"/>
              </w:rPr>
            </w:pPr>
            <w:r>
              <w:rPr>
                <w:rFonts w:hint="eastAsia" w:ascii="华文中宋" w:hAnsi="华文中宋" w:eastAsia="华文中宋" w:cs="Times New Roman"/>
                <w:sz w:val="18"/>
                <w:szCs w:val="18"/>
                <w:lang w:val="en-US" w:eastAsia="zh-CN"/>
              </w:rPr>
              <w:t>《旅行社业务综合实训》、《家庭生活科学》</w:t>
            </w: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2" w:hRule="atLeast"/>
          <w:jc w:val="center"/>
        </w:trPr>
        <w:tc>
          <w:tcPr>
            <w:tcW w:w="5327" w:type="dxa"/>
            <w:gridSpan w:val="4"/>
            <w:vMerge w:val="restart"/>
            <w:tcBorders>
              <w:top w:val="single" w:color="auto" w:sz="4" w:space="0"/>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湘潭大学旅游管理</w:t>
            </w:r>
          </w:p>
        </w:tc>
        <w:tc>
          <w:tcPr>
            <w:tcW w:w="1449" w:type="dxa"/>
            <w:vMerge w:val="restart"/>
            <w:tcBorders>
              <w:top w:val="single" w:color="auto" w:sz="4" w:space="0"/>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2017.07</w:t>
            </w:r>
          </w:p>
        </w:tc>
        <w:tc>
          <w:tcPr>
            <w:tcW w:w="722" w:type="dxa"/>
            <w:vMerge w:val="continue"/>
            <w:tcBorders>
              <w:left w:val="single" w:color="auto" w:sz="4" w:space="0"/>
              <w:bottom w:val="single" w:color="auto" w:sz="4" w:space="0"/>
              <w:right w:val="single" w:color="auto" w:sz="4" w:space="0"/>
            </w:tcBorders>
            <w:noWrap w:val="0"/>
            <w:vAlign w:val="bottom"/>
          </w:tcPr>
          <w:p>
            <w:pPr>
              <w:spacing w:line="280" w:lineRule="exact"/>
              <w:jc w:val="center"/>
              <w:rPr>
                <w:szCs w:val="21"/>
              </w:rPr>
            </w:pPr>
          </w:p>
        </w:tc>
        <w:tc>
          <w:tcPr>
            <w:tcW w:w="119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826"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045"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763" w:type="dxa"/>
            <w:gridSpan w:val="3"/>
            <w:vMerge w:val="continue"/>
            <w:tcBorders>
              <w:left w:val="single" w:color="auto" w:sz="4" w:space="0"/>
              <w:right w:val="single" w:color="auto" w:sz="4" w:space="0"/>
            </w:tcBorders>
            <w:noWrap w:val="0"/>
            <w:vAlign w:val="center"/>
          </w:tcPr>
          <w:p>
            <w:pPr>
              <w:spacing w:line="280" w:lineRule="exact"/>
              <w:jc w:val="center"/>
              <w:rPr>
                <w:szCs w:val="21"/>
              </w:rPr>
            </w:pPr>
          </w:p>
        </w:tc>
        <w:tc>
          <w:tcPr>
            <w:tcW w:w="7626"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1241" w:type="dxa"/>
            <w:gridSpan w:val="2"/>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 w:hRule="atLeast"/>
          <w:jc w:val="center"/>
        </w:trPr>
        <w:tc>
          <w:tcPr>
            <w:tcW w:w="5327" w:type="dxa"/>
            <w:gridSpan w:val="4"/>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449"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restart"/>
            <w:tcBorders>
              <w:top w:val="single" w:color="auto" w:sz="4" w:space="0"/>
              <w:left w:val="single" w:color="auto" w:sz="4" w:space="0"/>
              <w:right w:val="single" w:color="auto" w:sz="4" w:space="0"/>
            </w:tcBorders>
            <w:noWrap w:val="0"/>
            <w:vAlign w:val="center"/>
          </w:tcPr>
          <w:p>
            <w:pPr>
              <w:spacing w:line="280" w:lineRule="exact"/>
              <w:jc w:val="center"/>
              <w:rPr>
                <w:b/>
                <w:szCs w:val="21"/>
              </w:rPr>
            </w:pPr>
            <w:r>
              <w:rPr>
                <w:b/>
                <w:szCs w:val="21"/>
              </w:rPr>
              <w:t>科研工作</w:t>
            </w:r>
          </w:p>
        </w:tc>
        <w:tc>
          <w:tcPr>
            <w:tcW w:w="1195" w:type="dxa"/>
            <w:vMerge w:val="restart"/>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主要论著或论文（标题、刊物名称、发表时间、作者排名、代表作）</w:t>
            </w:r>
          </w:p>
        </w:tc>
        <w:tc>
          <w:tcPr>
            <w:tcW w:w="1871" w:type="dxa"/>
            <w:gridSpan w:val="2"/>
            <w:vMerge w:val="restart"/>
            <w:tcBorders>
              <w:left w:val="single" w:color="auto" w:sz="4" w:space="0"/>
              <w:right w:val="single" w:color="auto" w:sz="4" w:space="0"/>
            </w:tcBorders>
            <w:noWrap w:val="0"/>
            <w:vAlign w:val="center"/>
          </w:tcPr>
          <w:p>
            <w:pPr>
              <w:spacing w:line="280" w:lineRule="exact"/>
              <w:jc w:val="center"/>
              <w:rPr>
                <w:szCs w:val="21"/>
              </w:rPr>
            </w:pPr>
            <w:r>
              <w:rPr>
                <w:szCs w:val="21"/>
              </w:rPr>
              <w:t>论文总数</w:t>
            </w:r>
          </w:p>
        </w:tc>
        <w:tc>
          <w:tcPr>
            <w:tcW w:w="1142" w:type="dxa"/>
            <w:vMerge w:val="restart"/>
            <w:tcBorders>
              <w:left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5</w:t>
            </w:r>
          </w:p>
        </w:tc>
        <w:tc>
          <w:tcPr>
            <w:tcW w:w="7312" w:type="dxa"/>
            <w:gridSpan w:val="8"/>
            <w:vMerge w:val="restart"/>
            <w:tcBorders>
              <w:left w:val="single" w:color="auto" w:sz="4" w:space="0"/>
              <w:right w:val="single" w:color="auto" w:sz="4" w:space="0"/>
            </w:tcBorders>
            <w:noWrap w:val="0"/>
            <w:vAlign w:val="center"/>
          </w:tcPr>
          <w:p>
            <w:pPr>
              <w:spacing w:line="280" w:lineRule="exact"/>
              <w:jc w:val="center"/>
              <w:rPr>
                <w:szCs w:val="21"/>
              </w:rPr>
            </w:pPr>
            <w:r>
              <w:rPr>
                <w:szCs w:val="21"/>
              </w:rPr>
              <w:t>专（译）著、国家级规划教材、省级规划教材数</w:t>
            </w:r>
          </w:p>
        </w:tc>
        <w:tc>
          <w:tcPr>
            <w:tcW w:w="2084" w:type="dxa"/>
            <w:gridSpan w:val="4"/>
            <w:vMerge w:val="restart"/>
            <w:tcBorders>
              <w:top w:val="nil"/>
              <w:left w:val="single" w:color="auto" w:sz="4" w:space="0"/>
              <w:right w:val="single" w:color="auto" w:sz="4" w:space="0"/>
            </w:tcBorders>
            <w:noWrap w:val="0"/>
            <w:vAlign w:val="center"/>
          </w:tcPr>
          <w:p>
            <w:pPr>
              <w:spacing w:line="280" w:lineRule="exact"/>
              <w:jc w:val="center"/>
              <w:rPr>
                <w:szCs w:val="21"/>
              </w:rPr>
            </w:pPr>
          </w:p>
        </w:tc>
        <w:tc>
          <w:tcPr>
            <w:tcW w:w="1234"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科研部门审核意见（盖章）</w:t>
            </w: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科研部门审核人签名：</w:t>
            </w:r>
          </w:p>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 w:hRule="atLeast"/>
          <w:jc w:val="center"/>
        </w:trPr>
        <w:tc>
          <w:tcPr>
            <w:tcW w:w="6776" w:type="dxa"/>
            <w:gridSpan w:val="5"/>
            <w:vMerge w:val="restart"/>
            <w:tcBorders>
              <w:left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szCs w:val="21"/>
              </w:rPr>
              <w:t>近</w:t>
            </w:r>
            <w:r>
              <w:rPr>
                <w:rFonts w:hint="eastAsia"/>
                <w:szCs w:val="21"/>
                <w:lang w:val="en-US" w:eastAsia="zh-CN"/>
              </w:rPr>
              <w:t>三</w:t>
            </w:r>
            <w:r>
              <w:rPr>
                <w:szCs w:val="21"/>
              </w:rPr>
              <w:t>年年度考核情况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871" w:type="dxa"/>
            <w:gridSpan w:val="2"/>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14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7312" w:type="dxa"/>
            <w:gridSpan w:val="8"/>
            <w:vMerge w:val="continue"/>
            <w:tcBorders>
              <w:left w:val="single" w:color="auto" w:sz="4" w:space="0"/>
              <w:right w:val="single" w:color="auto" w:sz="4" w:space="0"/>
            </w:tcBorders>
            <w:noWrap w:val="0"/>
            <w:vAlign w:val="center"/>
          </w:tcPr>
          <w:p>
            <w:pPr>
              <w:spacing w:line="280" w:lineRule="exact"/>
              <w:jc w:val="center"/>
              <w:rPr>
                <w:szCs w:val="21"/>
              </w:rPr>
            </w:pPr>
          </w:p>
        </w:tc>
        <w:tc>
          <w:tcPr>
            <w:tcW w:w="2084" w:type="dxa"/>
            <w:gridSpan w:val="4"/>
            <w:vMerge w:val="continue"/>
            <w:tcBorders>
              <w:top w:val="nil"/>
              <w:left w:val="single" w:color="auto" w:sz="4" w:space="0"/>
              <w:right w:val="single" w:color="auto" w:sz="4" w:space="0"/>
            </w:tcBorders>
            <w:noWrap w:val="0"/>
            <w:vAlign w:val="center"/>
          </w:tcPr>
          <w:p>
            <w:pPr>
              <w:spacing w:line="280" w:lineRule="exact"/>
              <w:jc w:val="center"/>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 w:hRule="atLeast"/>
          <w:jc w:val="center"/>
        </w:trPr>
        <w:tc>
          <w:tcPr>
            <w:tcW w:w="6776" w:type="dxa"/>
            <w:gridSpan w:val="5"/>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ind w:left="180"/>
              <w:jc w:val="center"/>
              <w:rPr>
                <w:szCs w:val="21"/>
              </w:rPr>
            </w:pPr>
          </w:p>
        </w:tc>
        <w:tc>
          <w:tcPr>
            <w:tcW w:w="12409" w:type="dxa"/>
            <w:gridSpan w:val="15"/>
            <w:vMerge w:val="restart"/>
            <w:tcBorders>
              <w:left w:val="single" w:color="auto" w:sz="4" w:space="0"/>
              <w:right w:val="single" w:color="auto" w:sz="4" w:space="0"/>
            </w:tcBorders>
            <w:noWrap w:val="0"/>
            <w:vAlign w:val="center"/>
          </w:tcPr>
          <w:p>
            <w:pPr>
              <w:spacing w:line="300" w:lineRule="exact"/>
              <w:rPr>
                <w:rFonts w:hint="eastAsia" w:eastAsia="宋体"/>
                <w:b/>
                <w:color w:val="000000"/>
                <w:szCs w:val="21"/>
                <w:lang w:eastAsia="zh-CN"/>
              </w:rPr>
            </w:pPr>
            <w:r>
              <w:rPr>
                <w:rFonts w:hint="eastAsia"/>
                <w:b/>
                <w:color w:val="000000"/>
                <w:szCs w:val="21"/>
                <w:lang w:eastAsia="zh-CN"/>
              </w:rPr>
              <w:t>科研</w:t>
            </w:r>
            <w:r>
              <w:rPr>
                <w:rFonts w:hint="eastAsia"/>
                <w:b/>
                <w:color w:val="000000"/>
                <w:szCs w:val="21"/>
              </w:rPr>
              <w:t>论文</w:t>
            </w:r>
            <w:r>
              <w:rPr>
                <w:rFonts w:hint="eastAsia"/>
                <w:b/>
                <w:color w:val="000000"/>
                <w:szCs w:val="21"/>
                <w:lang w:eastAsia="zh-CN"/>
              </w:rPr>
              <w:t>（</w:t>
            </w:r>
            <w:r>
              <w:rPr>
                <w:rFonts w:hint="eastAsia"/>
                <w:b/>
                <w:color w:val="000000"/>
                <w:szCs w:val="21"/>
                <w:lang w:val="en-US" w:eastAsia="zh-CN"/>
              </w:rPr>
              <w:t>5</w:t>
            </w:r>
            <w:r>
              <w:rPr>
                <w:rFonts w:hint="eastAsia"/>
                <w:b/>
                <w:color w:val="000000"/>
                <w:szCs w:val="21"/>
                <w:lang w:eastAsia="zh-CN"/>
              </w:rPr>
              <w:t>）</w:t>
            </w:r>
          </w:p>
          <w:p>
            <w:pPr>
              <w:spacing w:line="280" w:lineRule="exact"/>
              <w:jc w:val="left"/>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1.《红色旅游与乡村振兴耦合发展路径探索——以汝城沙洲村为例》，中南林业科技大学学报（社会科学版），2022（02），P132-138，独著。</w:t>
            </w:r>
          </w:p>
          <w:p>
            <w:pPr>
              <w:spacing w:line="280" w:lineRule="exact"/>
              <w:jc w:val="left"/>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2.《欠</w:t>
            </w:r>
            <w:r>
              <w:rPr>
                <w:rFonts w:hint="eastAsia" w:ascii="华文中宋" w:hAnsi="华文中宋" w:eastAsia="华文中宋" w:cs="Times New Roman"/>
                <w:spacing w:val="-6"/>
                <w:sz w:val="18"/>
                <w:szCs w:val="18"/>
                <w:lang w:val="en-US" w:eastAsia="zh-CN"/>
              </w:rPr>
              <w:t>发达地区乡村旅游开发与乡村振兴耦合发展路径探析——基于湖南省平江县石牛寨景区的调研》，岳阳职业技术学院学报，2023（02），P64-69，独著；</w:t>
            </w:r>
          </w:p>
          <w:p>
            <w:pPr>
              <w:spacing w:line="280" w:lineRule="exact"/>
              <w:jc w:val="left"/>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3.《全域旅游视角下湘阴县域旅游深度开发研究》，旅游纵览，2021（03），P33-35，独著；</w:t>
            </w:r>
          </w:p>
          <w:p>
            <w:pPr>
              <w:spacing w:line="280" w:lineRule="exact"/>
              <w:jc w:val="left"/>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4.《安化茶马古道旅游业面临的瓶颈与发展对策》，当代经济，2021（09），P68-72，独著；</w:t>
            </w:r>
          </w:p>
          <w:p>
            <w:pPr>
              <w:spacing w:line="280" w:lineRule="exact"/>
              <w:jc w:val="left"/>
              <w:rPr>
                <w:szCs w:val="21"/>
              </w:rPr>
            </w:pPr>
            <w:r>
              <w:rPr>
                <w:rFonts w:hint="eastAsia" w:ascii="华文中宋" w:hAnsi="华文中宋" w:eastAsia="华文中宋" w:cs="Times New Roman"/>
                <w:sz w:val="18"/>
                <w:szCs w:val="18"/>
                <w:lang w:val="en-US" w:eastAsia="zh-CN"/>
              </w:rPr>
              <w:t>5.《发展红色旅游推进沙洲村乡村振兴的战略研究》，经济研究导刊，2023（08），P43-45，通讯作者。</w:t>
            </w: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1" w:hRule="atLeast"/>
          <w:jc w:val="center"/>
        </w:trPr>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rFonts w:hint="eastAsia"/>
                <w:szCs w:val="21"/>
                <w:lang w:val="en-US" w:eastAsia="zh-CN"/>
              </w:rPr>
              <w:t>2020</w:t>
            </w:r>
            <w:r>
              <w:rPr>
                <w:szCs w:val="21"/>
              </w:rPr>
              <w:t>年度</w:t>
            </w:r>
          </w:p>
        </w:tc>
        <w:tc>
          <w:tcPr>
            <w:tcW w:w="268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rFonts w:hint="eastAsia"/>
                <w:szCs w:val="21"/>
                <w:lang w:val="en-US" w:eastAsia="zh-CN"/>
              </w:rPr>
              <w:t>2021</w:t>
            </w:r>
            <w:r>
              <w:rPr>
                <w:szCs w:val="21"/>
              </w:rPr>
              <w:t>年度</w:t>
            </w:r>
          </w:p>
        </w:tc>
        <w:tc>
          <w:tcPr>
            <w:tcW w:w="255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szCs w:val="21"/>
              </w:rPr>
            </w:pPr>
            <w:r>
              <w:rPr>
                <w:rFonts w:hint="eastAsia"/>
                <w:szCs w:val="21"/>
                <w:lang w:val="en-US" w:eastAsia="zh-CN"/>
              </w:rPr>
              <w:t>2022</w:t>
            </w:r>
            <w:r>
              <w:rPr>
                <w:szCs w:val="21"/>
              </w:rPr>
              <w:t>年度</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5"/>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1" w:hRule="atLeast"/>
          <w:jc w:val="center"/>
        </w:trPr>
        <w:tc>
          <w:tcPr>
            <w:tcW w:w="1543" w:type="dxa"/>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合格</w:t>
            </w:r>
          </w:p>
        </w:tc>
        <w:tc>
          <w:tcPr>
            <w:tcW w:w="268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优秀</w:t>
            </w:r>
          </w:p>
        </w:tc>
        <w:tc>
          <w:tcPr>
            <w:tcW w:w="255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80" w:lineRule="exact"/>
              <w:ind w:left="-28" w:leftChars="-51" w:right="-107" w:rightChars="-51" w:hanging="79" w:hangingChars="38"/>
              <w:jc w:val="center"/>
              <w:rPr>
                <w:rFonts w:ascii="Times New Roman" w:hAnsi="Times New Roman" w:eastAsia="宋体" w:cs="Times New Roman"/>
                <w:szCs w:val="21"/>
              </w:rPr>
            </w:pPr>
            <w:r>
              <w:rPr>
                <w:rFonts w:hint="eastAsia" w:ascii="Times New Roman" w:hAnsi="Times New Roman" w:eastAsia="宋体" w:cs="Times New Roman"/>
                <w:szCs w:val="21"/>
                <w:lang w:val="en-US" w:eastAsia="zh-CN"/>
              </w:rPr>
              <w:t>合格</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5"/>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6776" w:type="dxa"/>
            <w:gridSpan w:val="5"/>
            <w:tcBorders>
              <w:top w:val="single" w:color="auto" w:sz="4" w:space="0"/>
              <w:left w:val="single" w:color="auto" w:sz="4" w:space="0"/>
              <w:right w:val="single" w:color="auto" w:sz="4" w:space="0"/>
            </w:tcBorders>
            <w:noWrap w:val="0"/>
            <w:vAlign w:val="center"/>
          </w:tcPr>
          <w:p>
            <w:pPr>
              <w:widowControl/>
              <w:spacing w:line="280" w:lineRule="exact"/>
              <w:jc w:val="center"/>
              <w:rPr>
                <w:szCs w:val="21"/>
              </w:rPr>
            </w:pPr>
            <w:r>
              <w:rPr>
                <w:szCs w:val="21"/>
              </w:rPr>
              <w:t>工作经历与任现职以来继续教育情况</w:t>
            </w:r>
          </w:p>
        </w:tc>
        <w:tc>
          <w:tcPr>
            <w:tcW w:w="722" w:type="dxa"/>
            <w:vMerge w:val="continue"/>
            <w:tcBorders>
              <w:left w:val="single" w:color="auto" w:sz="4" w:space="0"/>
              <w:right w:val="single" w:color="auto" w:sz="4" w:space="0"/>
            </w:tcBorders>
            <w:noWrap w:val="0"/>
            <w:vAlign w:val="center"/>
          </w:tcPr>
          <w:p>
            <w:pPr>
              <w:spacing w:line="280" w:lineRule="exact"/>
              <w:rPr>
                <w:szCs w:val="21"/>
              </w:rPr>
            </w:pPr>
          </w:p>
        </w:tc>
        <w:tc>
          <w:tcPr>
            <w:tcW w:w="1195" w:type="dxa"/>
            <w:vMerge w:val="continue"/>
            <w:tcBorders>
              <w:left w:val="single" w:color="auto" w:sz="4" w:space="0"/>
              <w:right w:val="single" w:color="auto" w:sz="4" w:space="0"/>
            </w:tcBorders>
            <w:noWrap w:val="0"/>
            <w:vAlign w:val="center"/>
          </w:tcPr>
          <w:p>
            <w:pPr>
              <w:spacing w:line="280" w:lineRule="exact"/>
              <w:rPr>
                <w:szCs w:val="21"/>
              </w:rPr>
            </w:pPr>
          </w:p>
        </w:tc>
        <w:tc>
          <w:tcPr>
            <w:tcW w:w="12409" w:type="dxa"/>
            <w:gridSpan w:val="15"/>
            <w:vMerge w:val="continue"/>
            <w:tcBorders>
              <w:left w:val="single" w:color="auto" w:sz="4" w:space="0"/>
              <w:right w:val="single" w:color="auto" w:sz="4" w:space="0"/>
            </w:tcBorders>
            <w:noWrap w:val="0"/>
            <w:vAlign w:val="top"/>
          </w:tcPr>
          <w:p>
            <w:pPr>
              <w:spacing w:line="280" w:lineRule="exact"/>
              <w:rPr>
                <w:szCs w:val="21"/>
              </w:rPr>
            </w:pPr>
          </w:p>
        </w:tc>
        <w:tc>
          <w:tcPr>
            <w:tcW w:w="1234" w:type="dxa"/>
            <w:vMerge w:val="continue"/>
            <w:tcBorders>
              <w:left w:val="single" w:color="auto" w:sz="4" w:space="0"/>
              <w:right w:val="single" w:color="auto" w:sz="4" w:space="0"/>
            </w:tcBorders>
            <w:noWrap w:val="0"/>
            <w:vAlign w:val="top"/>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5" w:hRule="atLeast"/>
          <w:jc w:val="center"/>
        </w:trPr>
        <w:tc>
          <w:tcPr>
            <w:tcW w:w="6776" w:type="dxa"/>
            <w:gridSpan w:val="5"/>
            <w:vMerge w:val="restart"/>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szCs w:val="21"/>
                <w:lang w:eastAsia="zh-CN"/>
              </w:rPr>
            </w:pPr>
            <w:r>
              <w:rPr>
                <w:rFonts w:hint="eastAsia"/>
                <w:b/>
                <w:bCs/>
                <w:szCs w:val="21"/>
                <w:lang w:val="en-US" w:eastAsia="zh-CN"/>
              </w:rPr>
              <w:t>一、</w:t>
            </w:r>
            <w:r>
              <w:rPr>
                <w:b/>
                <w:bCs/>
                <w:szCs w:val="21"/>
              </w:rPr>
              <w:t>工作经历</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2014.7-2018.1湖南女子学院旅游系辅导员；</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2018.02-2022.11湖南女子学院旅游系实验师；</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2022.12－至今湖南女子学院旅游系旅游管理专业专任教师。</w:t>
            </w:r>
          </w:p>
          <w:p>
            <w:pPr>
              <w:keepNext w:val="0"/>
              <w:keepLines w:val="0"/>
              <w:pageBreakBefore w:val="0"/>
              <w:widowControl/>
              <w:kinsoku/>
              <w:wordWrap/>
              <w:overflowPunct/>
              <w:topLinePunct w:val="0"/>
              <w:autoSpaceDE/>
              <w:autoSpaceDN/>
              <w:bidi w:val="0"/>
              <w:adjustRightInd/>
              <w:snapToGrid/>
              <w:spacing w:before="292" w:beforeLines="50" w:after="292" w:afterLines="50" w:line="240" w:lineRule="auto"/>
              <w:jc w:val="left"/>
              <w:textAlignment w:val="auto"/>
              <w:rPr>
                <w:rFonts w:hint="eastAsia" w:ascii="Times New Roman" w:hAnsi="Times New Roman" w:eastAsia="宋体" w:cs="Times New Roman"/>
                <w:b/>
                <w:bCs/>
                <w:szCs w:val="21"/>
                <w:lang w:val="en-US" w:eastAsia="zh-CN"/>
              </w:rPr>
            </w:pPr>
            <w:r>
              <w:rPr>
                <w:rFonts w:hint="eastAsia" w:ascii="Times New Roman" w:hAnsi="Times New Roman" w:eastAsia="宋体" w:cs="Times New Roman"/>
                <w:b/>
                <w:bCs/>
                <w:szCs w:val="21"/>
                <w:lang w:val="en-US" w:eastAsia="zh-CN"/>
              </w:rPr>
              <w:t>二、继续教育情况</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2020-2023年每年都按时按量完成学校安排的90学</w:t>
            </w:r>
            <w:bookmarkStart w:id="0" w:name="_GoBack"/>
            <w:bookmarkEnd w:id="0"/>
            <w:r>
              <w:rPr>
                <w:rFonts w:hint="eastAsia" w:ascii="Times New Roman" w:hAnsi="Times New Roman" w:eastAsia="宋体" w:cs="Times New Roman"/>
                <w:szCs w:val="21"/>
                <w:lang w:val="en-US" w:eastAsia="zh-CN"/>
              </w:rPr>
              <w:t>时培训学习。</w:t>
            </w:r>
          </w:p>
          <w:p>
            <w:pPr>
              <w:keepNext w:val="0"/>
              <w:keepLines w:val="0"/>
              <w:pageBreakBefore w:val="0"/>
              <w:widowControl/>
              <w:kinsoku/>
              <w:wordWrap/>
              <w:overflowPunct/>
              <w:topLinePunct w:val="0"/>
              <w:autoSpaceDE/>
              <w:autoSpaceDN/>
              <w:bidi w:val="0"/>
              <w:adjustRightInd/>
              <w:snapToGrid/>
              <w:spacing w:line="240" w:lineRule="auto"/>
              <w:jc w:val="left"/>
              <w:textAlignment w:val="auto"/>
              <w:rPr>
                <w:rFonts w:hint="default" w:ascii="Times New Roman" w:hAnsi="Times New Roman" w:eastAsia="宋体" w:cs="Times New Roman"/>
                <w:szCs w:val="21"/>
                <w:lang w:val="en-US" w:eastAsia="zh-CN"/>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p>
          <w:p>
            <w:pPr>
              <w:spacing w:line="280" w:lineRule="exact"/>
              <w:rPr>
                <w:szCs w:val="21"/>
              </w:rPr>
            </w:pPr>
            <w:r>
              <w:rPr>
                <w:szCs w:val="21"/>
              </w:rPr>
              <w:t xml:space="preserve"> </w:t>
            </w:r>
          </w:p>
          <w:p>
            <w:pPr>
              <w:spacing w:line="280" w:lineRule="exact"/>
              <w:ind w:firstLine="210" w:firstLineChars="100"/>
              <w:rPr>
                <w:szCs w:val="21"/>
              </w:rPr>
            </w:pPr>
            <w:r>
              <w:rPr>
                <w:szCs w:val="21"/>
              </w:rPr>
              <w:t>审核人签名：         人事部门盖章：</w:t>
            </w:r>
          </w:p>
        </w:tc>
        <w:tc>
          <w:tcPr>
            <w:tcW w:w="722" w:type="dxa"/>
            <w:vMerge w:val="continue"/>
            <w:tcBorders>
              <w:left w:val="single" w:color="auto" w:sz="4" w:space="0"/>
              <w:right w:val="single" w:color="auto" w:sz="4" w:space="0"/>
            </w:tcBorders>
            <w:noWrap w:val="0"/>
            <w:vAlign w:val="center"/>
          </w:tcPr>
          <w:p>
            <w:pPr>
              <w:spacing w:line="280" w:lineRule="exact"/>
              <w:jc w:val="center"/>
              <w:rPr>
                <w:szCs w:val="21"/>
              </w:rPr>
            </w:pPr>
          </w:p>
        </w:tc>
        <w:tc>
          <w:tcPr>
            <w:tcW w:w="1195" w:type="dxa"/>
            <w:vMerge w:val="restart"/>
            <w:tcBorders>
              <w:left w:val="single" w:color="auto" w:sz="4" w:space="0"/>
              <w:right w:val="single" w:color="auto" w:sz="4" w:space="0"/>
            </w:tcBorders>
            <w:noWrap w:val="0"/>
            <w:vAlign w:val="center"/>
          </w:tcPr>
          <w:p>
            <w:pPr>
              <w:spacing w:line="280" w:lineRule="exact"/>
              <w:jc w:val="center"/>
              <w:rPr>
                <w:szCs w:val="21"/>
              </w:rPr>
            </w:pPr>
            <w:r>
              <w:rPr>
                <w:szCs w:val="21"/>
              </w:rPr>
              <w:t>承担或参</w:t>
            </w:r>
          </w:p>
          <w:p>
            <w:pPr>
              <w:spacing w:line="280" w:lineRule="exact"/>
              <w:jc w:val="center"/>
              <w:rPr>
                <w:szCs w:val="21"/>
              </w:rPr>
            </w:pPr>
            <w:r>
              <w:rPr>
                <w:szCs w:val="21"/>
              </w:rPr>
              <w:t>与的科研教研技术开发项目（项目名称、立项审批单位、项目编号）及鉴定获奖情况</w:t>
            </w:r>
          </w:p>
        </w:tc>
        <w:tc>
          <w:tcPr>
            <w:tcW w:w="1871" w:type="dxa"/>
            <w:gridSpan w:val="2"/>
            <w:tcBorders>
              <w:left w:val="single" w:color="auto" w:sz="4" w:space="0"/>
              <w:bottom w:val="single" w:color="auto" w:sz="4" w:space="0"/>
              <w:right w:val="single" w:color="auto" w:sz="4" w:space="0"/>
            </w:tcBorders>
            <w:noWrap w:val="0"/>
            <w:vAlign w:val="center"/>
          </w:tcPr>
          <w:p>
            <w:pPr>
              <w:spacing w:line="280" w:lineRule="exact"/>
              <w:ind w:left="-85" w:right="-69" w:rightChars="-33"/>
              <w:jc w:val="center"/>
              <w:rPr>
                <w:szCs w:val="21"/>
              </w:rPr>
            </w:pPr>
            <w:r>
              <w:rPr>
                <w:szCs w:val="21"/>
              </w:rPr>
              <w:t>主持研究项目数</w:t>
            </w:r>
          </w:p>
        </w:tc>
        <w:tc>
          <w:tcPr>
            <w:tcW w:w="1148" w:type="dxa"/>
            <w:gridSpan w:val="2"/>
            <w:tcBorders>
              <w:left w:val="single" w:color="auto" w:sz="4" w:space="0"/>
              <w:bottom w:val="single" w:color="auto" w:sz="4" w:space="0"/>
              <w:right w:val="single" w:color="auto" w:sz="4" w:space="0"/>
            </w:tcBorders>
            <w:noWrap w:val="0"/>
            <w:vAlign w:val="center"/>
          </w:tcPr>
          <w:p>
            <w:pPr>
              <w:spacing w:line="280" w:lineRule="exact"/>
              <w:ind w:left="180"/>
              <w:jc w:val="center"/>
              <w:rPr>
                <w:rFonts w:hint="default" w:eastAsia="宋体"/>
                <w:szCs w:val="21"/>
                <w:lang w:val="en-US" w:eastAsia="zh-CN"/>
              </w:rPr>
            </w:pPr>
            <w:r>
              <w:rPr>
                <w:rFonts w:hint="eastAsia"/>
                <w:szCs w:val="21"/>
                <w:lang w:val="en-US" w:eastAsia="zh-CN"/>
              </w:rPr>
              <w:t>1</w:t>
            </w:r>
          </w:p>
        </w:tc>
        <w:tc>
          <w:tcPr>
            <w:tcW w:w="1749"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参与研究</w:t>
            </w:r>
          </w:p>
          <w:p>
            <w:pPr>
              <w:spacing w:line="280" w:lineRule="exact"/>
              <w:jc w:val="center"/>
              <w:rPr>
                <w:szCs w:val="21"/>
              </w:rPr>
            </w:pPr>
            <w:r>
              <w:rPr>
                <w:szCs w:val="21"/>
              </w:rPr>
              <w:t>项目数</w:t>
            </w:r>
          </w:p>
        </w:tc>
        <w:tc>
          <w:tcPr>
            <w:tcW w:w="714"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2</w:t>
            </w:r>
          </w:p>
        </w:tc>
        <w:tc>
          <w:tcPr>
            <w:tcW w:w="1204" w:type="dxa"/>
            <w:tcBorders>
              <w:left w:val="single" w:color="auto" w:sz="4" w:space="0"/>
              <w:bottom w:val="single" w:color="auto" w:sz="4" w:space="0"/>
              <w:right w:val="single" w:color="auto" w:sz="4" w:space="0"/>
            </w:tcBorders>
            <w:noWrap w:val="0"/>
            <w:vAlign w:val="center"/>
          </w:tcPr>
          <w:p>
            <w:pPr>
              <w:spacing w:line="280" w:lineRule="exact"/>
              <w:jc w:val="center"/>
              <w:rPr>
                <w:szCs w:val="21"/>
              </w:rPr>
            </w:pPr>
            <w:r>
              <w:rPr>
                <w:szCs w:val="21"/>
              </w:rPr>
              <w:t>科研经费</w:t>
            </w:r>
          </w:p>
        </w:tc>
        <w:tc>
          <w:tcPr>
            <w:tcW w:w="1344"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6万元</w:t>
            </w:r>
          </w:p>
        </w:tc>
        <w:tc>
          <w:tcPr>
            <w:tcW w:w="1658" w:type="dxa"/>
            <w:tcBorders>
              <w:left w:val="single" w:color="auto" w:sz="4" w:space="0"/>
              <w:bottom w:val="single" w:color="auto" w:sz="4" w:space="0"/>
              <w:right w:val="single" w:color="auto" w:sz="4" w:space="0"/>
            </w:tcBorders>
            <w:noWrap w:val="0"/>
            <w:vAlign w:val="center"/>
          </w:tcPr>
          <w:p>
            <w:pPr>
              <w:spacing w:line="280" w:lineRule="exact"/>
              <w:rPr>
                <w:szCs w:val="21"/>
              </w:rPr>
            </w:pPr>
            <w:r>
              <w:rPr>
                <w:szCs w:val="21"/>
              </w:rPr>
              <w:t>技术开发或社会服务项目数</w:t>
            </w:r>
          </w:p>
        </w:tc>
        <w:tc>
          <w:tcPr>
            <w:tcW w:w="1085" w:type="dxa"/>
            <w:gridSpan w:val="2"/>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879" w:type="dxa"/>
            <w:tcBorders>
              <w:left w:val="single" w:color="auto" w:sz="4" w:space="0"/>
              <w:bottom w:val="single" w:color="auto" w:sz="4" w:space="0"/>
              <w:right w:val="single" w:color="auto" w:sz="4" w:space="0"/>
            </w:tcBorders>
            <w:noWrap w:val="0"/>
            <w:vAlign w:val="center"/>
          </w:tcPr>
          <w:p>
            <w:pPr>
              <w:spacing w:line="280" w:lineRule="exact"/>
              <w:ind w:left="-69" w:leftChars="-33" w:right="-82" w:rightChars="-39"/>
              <w:rPr>
                <w:szCs w:val="21"/>
              </w:rPr>
            </w:pPr>
            <w:r>
              <w:rPr>
                <w:szCs w:val="21"/>
              </w:rPr>
              <w:t>专利数</w:t>
            </w:r>
          </w:p>
        </w:tc>
        <w:tc>
          <w:tcPr>
            <w:tcW w:w="757" w:type="dxa"/>
            <w:gridSpan w:val="2"/>
            <w:tcBorders>
              <w:left w:val="single" w:color="auto" w:sz="4" w:space="0"/>
              <w:bottom w:val="single" w:color="auto" w:sz="4" w:space="0"/>
              <w:right w:val="single" w:color="auto" w:sz="4" w:space="0"/>
            </w:tcBorders>
            <w:noWrap w:val="0"/>
            <w:vAlign w:val="center"/>
          </w:tcPr>
          <w:p>
            <w:pPr>
              <w:spacing w:line="280" w:lineRule="exact"/>
              <w:jc w:val="center"/>
              <w:rPr>
                <w:rFonts w:hint="eastAsia" w:eastAsia="宋体"/>
                <w:szCs w:val="21"/>
                <w:lang w:val="en-US" w:eastAsia="zh-CN"/>
              </w:rPr>
            </w:pPr>
            <w:r>
              <w:rPr>
                <w:rFonts w:hint="eastAsia"/>
                <w:szCs w:val="21"/>
                <w:lang w:val="en-US" w:eastAsia="zh-CN"/>
              </w:rPr>
              <w:t>2</w:t>
            </w:r>
          </w:p>
        </w:tc>
        <w:tc>
          <w:tcPr>
            <w:tcW w:w="1234" w:type="dxa"/>
            <w:vMerge w:val="continue"/>
            <w:tcBorders>
              <w:left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66" w:hRule="atLeast"/>
          <w:jc w:val="center"/>
        </w:trPr>
        <w:tc>
          <w:tcPr>
            <w:tcW w:w="6776" w:type="dxa"/>
            <w:gridSpan w:val="5"/>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c>
          <w:tcPr>
            <w:tcW w:w="722"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195" w:type="dxa"/>
            <w:vMerge w:val="continue"/>
            <w:tcBorders>
              <w:left w:val="single" w:color="auto" w:sz="4" w:space="0"/>
              <w:bottom w:val="single" w:color="auto" w:sz="4" w:space="0"/>
              <w:right w:val="single" w:color="auto" w:sz="4" w:space="0"/>
            </w:tcBorders>
            <w:noWrap w:val="0"/>
            <w:vAlign w:val="center"/>
          </w:tcPr>
          <w:p>
            <w:pPr>
              <w:spacing w:line="280" w:lineRule="exact"/>
              <w:jc w:val="center"/>
              <w:rPr>
                <w:szCs w:val="21"/>
              </w:rPr>
            </w:pPr>
          </w:p>
        </w:tc>
        <w:tc>
          <w:tcPr>
            <w:tcW w:w="12409" w:type="dxa"/>
            <w:gridSpan w:val="15"/>
            <w:tcBorders>
              <w:left w:val="single" w:color="auto" w:sz="4" w:space="0"/>
              <w:bottom w:val="single" w:color="auto" w:sz="4" w:space="0"/>
              <w:right w:val="single" w:color="auto" w:sz="4" w:space="0"/>
            </w:tcBorders>
            <w:noWrap w:val="0"/>
            <w:vAlign w:val="center"/>
          </w:tcPr>
          <w:p>
            <w:pPr>
              <w:jc w:val="left"/>
              <w:rPr>
                <w:rFonts w:hint="eastAsia" w:eastAsia="宋体"/>
                <w:b/>
                <w:bCs/>
                <w:color w:val="000000"/>
                <w:szCs w:val="21"/>
                <w:lang w:eastAsia="zh-CN"/>
              </w:rPr>
            </w:pPr>
            <w:r>
              <w:rPr>
                <w:rFonts w:hint="eastAsia"/>
                <w:b/>
                <w:bCs/>
                <w:color w:val="000000"/>
                <w:szCs w:val="21"/>
              </w:rPr>
              <w:t>1.科研项目</w:t>
            </w:r>
            <w:r>
              <w:rPr>
                <w:rFonts w:hint="eastAsia"/>
                <w:b/>
                <w:bCs/>
                <w:color w:val="000000"/>
                <w:szCs w:val="21"/>
                <w:lang w:eastAsia="zh-CN"/>
              </w:rPr>
              <w:t>（</w:t>
            </w:r>
            <w:r>
              <w:rPr>
                <w:rFonts w:hint="eastAsia"/>
                <w:b/>
                <w:bCs/>
                <w:color w:val="000000"/>
                <w:szCs w:val="21"/>
                <w:lang w:val="en-US" w:eastAsia="zh-CN"/>
              </w:rPr>
              <w:t>纵向/横向</w:t>
            </w:r>
            <w:r>
              <w:rPr>
                <w:rFonts w:hint="eastAsia"/>
                <w:b/>
                <w:bCs/>
                <w:color w:val="000000"/>
                <w:szCs w:val="21"/>
                <w:lang w:eastAsia="zh-CN"/>
              </w:rPr>
              <w:t>）</w:t>
            </w:r>
          </w:p>
          <w:p>
            <w:pPr>
              <w:spacing w:line="280" w:lineRule="exact"/>
              <w:jc w:val="left"/>
              <w:rPr>
                <w:rFonts w:hint="eastAsia" w:ascii="华文中宋" w:hAnsi="华文中宋" w:eastAsia="华文中宋" w:cs="Times New Roman"/>
                <w:sz w:val="18"/>
                <w:szCs w:val="18"/>
                <w:lang w:val="en-US" w:eastAsia="zh-CN"/>
              </w:rPr>
            </w:pPr>
            <w:r>
              <w:rPr>
                <w:rFonts w:hint="eastAsia" w:ascii="Times New Roman" w:hAnsi="Times New Roman" w:cs="Times New Roman"/>
                <w:color w:val="000000"/>
                <w:szCs w:val="21"/>
                <w:lang w:val="en-US" w:eastAsia="zh-CN"/>
              </w:rPr>
              <w:t>（</w:t>
            </w:r>
            <w:r>
              <w:rPr>
                <w:rFonts w:hint="eastAsia" w:ascii="华文中宋" w:hAnsi="华文中宋" w:eastAsia="华文中宋" w:cs="Times New Roman"/>
                <w:sz w:val="18"/>
                <w:szCs w:val="18"/>
                <w:lang w:val="en-US" w:eastAsia="zh-CN"/>
              </w:rPr>
              <w:t>1）2022年－2025湖南省教育厅科学研究青年项目：《新形势下导游职业道德建设与权益保障机制研究》（22B0926），经费6万元。主持，在研。</w:t>
            </w:r>
          </w:p>
          <w:p>
            <w:pPr>
              <w:spacing w:line="280" w:lineRule="exact"/>
              <w:jc w:val="left"/>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（2）2018年－2023年湖南省教育厅科学研究一般项目：《长沙市城市公园游憩吸引力研究》（18C1060），参与，已结题，排名第3；</w:t>
            </w:r>
          </w:p>
          <w:p>
            <w:pPr>
              <w:spacing w:line="280" w:lineRule="exact"/>
              <w:jc w:val="left"/>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（3）2019年－2022年湖南省教育厅科学研究青年项目：《湖南武陵源旅游脱贫地区贫困脆弱性评估与治理研究》（19B285），参与，已结题，排名第5。</w:t>
            </w:r>
          </w:p>
          <w:p>
            <w:pPr>
              <w:spacing w:line="280" w:lineRule="exact"/>
              <w:rPr>
                <w:b/>
                <w:bCs/>
                <w:color w:val="000000"/>
                <w:szCs w:val="21"/>
              </w:rPr>
            </w:pPr>
            <w:r>
              <w:rPr>
                <w:rFonts w:hint="eastAsia"/>
                <w:b/>
                <w:bCs/>
                <w:color w:val="000000"/>
                <w:szCs w:val="21"/>
                <w:lang w:val="en-US" w:eastAsia="zh-CN"/>
              </w:rPr>
              <w:t>2</w:t>
            </w:r>
            <w:r>
              <w:rPr>
                <w:rFonts w:hint="eastAsia"/>
                <w:b/>
                <w:bCs/>
                <w:color w:val="000000"/>
                <w:szCs w:val="21"/>
              </w:rPr>
              <w:t>. 应用成果</w:t>
            </w:r>
          </w:p>
          <w:p>
            <w:pPr>
              <w:spacing w:line="280" w:lineRule="exact"/>
              <w:jc w:val="left"/>
              <w:rPr>
                <w:rFonts w:hint="eastAsia" w:ascii="华文中宋" w:hAnsi="华文中宋" w:eastAsia="华文中宋" w:cs="Times New Roman"/>
                <w:sz w:val="18"/>
                <w:szCs w:val="18"/>
                <w:lang w:val="en-US" w:eastAsia="zh-CN"/>
              </w:rPr>
            </w:pPr>
            <w:r>
              <w:rPr>
                <w:rFonts w:hint="eastAsia" w:ascii="华文中宋" w:hAnsi="华文中宋" w:eastAsia="华文中宋" w:cs="Times New Roman"/>
                <w:sz w:val="18"/>
                <w:szCs w:val="18"/>
                <w:lang w:val="en-US" w:eastAsia="zh-CN"/>
              </w:rPr>
              <w:t>（1）2019.11-2020.4，《一种旅游景区导向装置》获实用新型专利（专利号:ZL2019 2 2006972.2），独立完成；</w:t>
            </w:r>
          </w:p>
          <w:p>
            <w:pPr>
              <w:spacing w:line="280" w:lineRule="exact"/>
              <w:jc w:val="left"/>
              <w:rPr>
                <w:szCs w:val="21"/>
              </w:rPr>
            </w:pPr>
            <w:r>
              <w:rPr>
                <w:rFonts w:hint="eastAsia" w:ascii="华文中宋" w:hAnsi="华文中宋" w:eastAsia="华文中宋" w:cs="Times New Roman"/>
                <w:sz w:val="18"/>
                <w:szCs w:val="18"/>
                <w:lang w:val="en-US" w:eastAsia="zh-CN"/>
              </w:rPr>
              <w:t>（2）2022.12-2023.4，《旅游扩音器》外观设计获外观设计专利：（专利号:ZL20223 0848682.7），独立完成。</w:t>
            </w:r>
          </w:p>
        </w:tc>
        <w:tc>
          <w:tcPr>
            <w:tcW w:w="1234" w:type="dxa"/>
            <w:vMerge w:val="continue"/>
            <w:tcBorders>
              <w:left w:val="single" w:color="auto" w:sz="4" w:space="0"/>
              <w:bottom w:val="single" w:color="auto" w:sz="4" w:space="0"/>
              <w:right w:val="single" w:color="auto" w:sz="4" w:space="0"/>
            </w:tcBorders>
            <w:noWrap w:val="0"/>
            <w:vAlign w:val="center"/>
          </w:tcPr>
          <w:p>
            <w:pPr>
              <w:spacing w:line="28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26" w:hRule="atLeast"/>
          <w:jc w:val="center"/>
        </w:trPr>
        <w:tc>
          <w:tcPr>
            <w:tcW w:w="6776" w:type="dxa"/>
            <w:gridSpan w:val="5"/>
            <w:vMerge w:val="continue"/>
            <w:tcBorders>
              <w:left w:val="single" w:color="auto" w:sz="4" w:space="0"/>
              <w:right w:val="single" w:color="auto" w:sz="4" w:space="0"/>
            </w:tcBorders>
            <w:noWrap w:val="0"/>
            <w:vAlign w:val="center"/>
          </w:tcPr>
          <w:p>
            <w:pPr>
              <w:spacing w:line="280" w:lineRule="exact"/>
              <w:rPr>
                <w:szCs w:val="21"/>
              </w:rPr>
            </w:pPr>
          </w:p>
        </w:tc>
        <w:tc>
          <w:tcPr>
            <w:tcW w:w="1917" w:type="dxa"/>
            <w:gridSpan w:val="2"/>
            <w:tcBorders>
              <w:top w:val="single" w:color="auto" w:sz="4" w:space="0"/>
              <w:left w:val="single" w:color="auto" w:sz="4" w:space="0"/>
              <w:right w:val="single" w:color="auto" w:sz="4" w:space="0"/>
            </w:tcBorders>
            <w:noWrap w:val="0"/>
            <w:vAlign w:val="center"/>
          </w:tcPr>
          <w:p>
            <w:pPr>
              <w:spacing w:line="280" w:lineRule="exact"/>
              <w:jc w:val="center"/>
              <w:rPr>
                <w:szCs w:val="21"/>
              </w:rPr>
            </w:pPr>
            <w:r>
              <w:rPr>
                <w:szCs w:val="21"/>
              </w:rPr>
              <w:t>学生思想政治</w:t>
            </w:r>
          </w:p>
          <w:p>
            <w:pPr>
              <w:spacing w:line="280" w:lineRule="exact"/>
              <w:jc w:val="center"/>
              <w:rPr>
                <w:szCs w:val="21"/>
              </w:rPr>
            </w:pPr>
            <w:r>
              <w:rPr>
                <w:szCs w:val="21"/>
              </w:rPr>
              <w:t>教育工作业绩</w:t>
            </w:r>
          </w:p>
        </w:tc>
        <w:tc>
          <w:tcPr>
            <w:tcW w:w="12409" w:type="dxa"/>
            <w:gridSpan w:val="15"/>
            <w:tcBorders>
              <w:left w:val="single" w:color="auto" w:sz="4" w:space="0"/>
              <w:right w:val="single" w:color="auto" w:sz="4" w:space="0"/>
            </w:tcBorders>
            <w:noWrap w:val="0"/>
            <w:vAlign w:val="top"/>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157" w:beforeLines="50" w:beforeAutospacing="0" w:after="157" w:afterLines="50" w:afterAutospacing="0" w:line="380" w:lineRule="atLeast"/>
              <w:ind w:left="0" w:right="0" w:firstLine="482"/>
              <w:jc w:val="left"/>
              <w:textAlignment w:val="auto"/>
              <w:rPr>
                <w:rFonts w:hint="eastAsia" w:eastAsia="宋体"/>
                <w:szCs w:val="21"/>
                <w:lang w:val="en-US" w:eastAsia="zh-CN"/>
              </w:rPr>
            </w:pPr>
            <w:r>
              <w:rPr>
                <w:rFonts w:hint="eastAsia" w:ascii="Times New Roman" w:hAnsi="Times New Roman" w:cs="Times New Roman"/>
                <w:szCs w:val="21"/>
                <w:lang w:val="en-US" w:eastAsia="zh-CN"/>
              </w:rPr>
              <w:t>任现职以来，我连续担任2017级旅游管理2班和2022级旅游管理１班班主任，协助辅导员加强班级的管理与思政政治工件。第一、通过全面深入了解学生，加强了班级管理与班风建设；第二、充分利用主题班会教育，加强思想政治主阵地建设；第三、及时与家长保持沟通，加强家校协同桥梁建设；第四加强政治理论学习，不断提高工作水平和管理艺术。回顾五年来的班主任工作，本人始终严格要求自已，认真履行好班主任职责，努力做好班级各项工作</w:t>
            </w:r>
            <w:r>
              <w:rPr>
                <w:rFonts w:hint="eastAsia" w:cs="Times New Roman"/>
                <w:szCs w:val="21"/>
                <w:lang w:val="en-US" w:eastAsia="zh-CN"/>
              </w:rPr>
              <w:t>，圆满地完成了班主任工作的各项任务。</w:t>
            </w:r>
          </w:p>
        </w:tc>
        <w:tc>
          <w:tcPr>
            <w:tcW w:w="1234" w:type="dxa"/>
            <w:tcBorders>
              <w:left w:val="single" w:color="auto" w:sz="4" w:space="0"/>
              <w:right w:val="single" w:color="auto" w:sz="4" w:space="0"/>
            </w:tcBorders>
            <w:noWrap w:val="0"/>
            <w:vAlign w:val="center"/>
          </w:tcPr>
          <w:p>
            <w:pPr>
              <w:spacing w:line="280" w:lineRule="exact"/>
              <w:rPr>
                <w:szCs w:val="21"/>
              </w:rPr>
            </w:pPr>
            <w:r>
              <w:rPr>
                <w:szCs w:val="21"/>
              </w:rPr>
              <w:t>学校主管部门（盖章）审核人签名：</w:t>
            </w:r>
          </w:p>
          <w:p>
            <w:pPr>
              <w:spacing w:line="280" w:lineRule="exact"/>
              <w:rPr>
                <w:szCs w:val="21"/>
              </w:rPr>
            </w:pPr>
          </w:p>
        </w:tc>
      </w:tr>
    </w:tbl>
    <w:p>
      <w:pPr>
        <w:spacing w:line="280" w:lineRule="exact"/>
        <w:rPr>
          <w:sz w:val="24"/>
          <w:szCs w:val="32"/>
        </w:rPr>
      </w:pPr>
      <w:r>
        <w:rPr>
          <w:sz w:val="24"/>
          <w:szCs w:val="32"/>
        </w:rPr>
        <w:t xml:space="preserve">公示结果（有异议/无异议）：  </w:t>
      </w:r>
      <w:r>
        <w:rPr>
          <w:sz w:val="18"/>
          <w:szCs w:val="18"/>
        </w:rPr>
        <w:t xml:space="preserve">                    </w:t>
      </w:r>
      <w:r>
        <w:rPr>
          <w:sz w:val="24"/>
          <w:szCs w:val="32"/>
        </w:rPr>
        <w:t xml:space="preserve">    单位（公章）：                           单位审核责任人签名：                                        填表日期：        年    月    日</w:t>
      </w:r>
    </w:p>
    <w:p>
      <w:pPr>
        <w:spacing w:line="360" w:lineRule="exact"/>
        <w:ind w:firstLine="480" w:firstLineChars="200"/>
        <w:rPr>
          <w:sz w:val="24"/>
          <w:szCs w:val="32"/>
        </w:rPr>
      </w:pPr>
      <w:r>
        <w:rPr>
          <w:sz w:val="24"/>
          <w:szCs w:val="32"/>
        </w:rPr>
        <w:t xml:space="preserve"> </w:t>
      </w:r>
    </w:p>
    <w:p>
      <w:pPr>
        <w:adjustRightInd w:val="0"/>
        <w:snapToGrid w:val="0"/>
        <w:rPr>
          <w:szCs w:val="21"/>
        </w:rPr>
        <w:sectPr>
          <w:pgSz w:w="23814" w:h="16840" w:orient="landscape"/>
          <w:pgMar w:top="1156" w:right="1361" w:bottom="1156" w:left="1588" w:header="851" w:footer="1418" w:gutter="0"/>
          <w:cols w:space="720" w:num="1"/>
          <w:docGrid w:linePitch="579" w:charSpace="-849"/>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书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0ZmJiZDQ3ZjczOWFmNWExYWIwMjM0OGQ3NjU0YzUifQ=="/>
  </w:docVars>
  <w:rsids>
    <w:rsidRoot w:val="00000000"/>
    <w:rsid w:val="09E20C98"/>
    <w:rsid w:val="0E6877BE"/>
    <w:rsid w:val="10AC78CA"/>
    <w:rsid w:val="1EF01D8B"/>
    <w:rsid w:val="231A0405"/>
    <w:rsid w:val="28662CD5"/>
    <w:rsid w:val="39DE453F"/>
    <w:rsid w:val="3D051F9A"/>
    <w:rsid w:val="4FC6066A"/>
    <w:rsid w:val="500033CE"/>
    <w:rsid w:val="527A3C11"/>
    <w:rsid w:val="59613698"/>
    <w:rsid w:val="64850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2023-11-12T12:35:00Z</dcterms:created>
  <dc:creator>Administrator</dc:creator>
  <cp:lastModifiedBy>Administrator</cp:lastModifiedBy>
  <cp:lastPrinted>2023-11-14T06:32:29Z</cp:lastPrinted>
  <dcterms:modified xsi:type="dcterms:W3CDTF">2023-11-14T06:32:32Z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2052-11.1.0.8980</vt:lpwstr>
  </property>
  <property fmtid="{D5CDD505-2E9C-101B-9397-08002B2CF9AE}" pid="3" name="ICV">
    <vt:lpwstr>D2AC7DE8920C464A81AD3FA1B7AD4153_12</vt:lpwstr>
  </property>
</Properties>
</file>