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0958" w14:textId="77777777" w:rsidR="00D808E1" w:rsidRDefault="00000000">
      <w:pPr>
        <w:spacing w:before="148" w:line="219" w:lineRule="auto"/>
        <w:ind w:left="7"/>
        <w:jc w:val="distribute"/>
        <w:rPr>
          <w:rFonts w:ascii="宋体" w:eastAsia="宋体" w:hAnsi="宋体" w:cs="宋体"/>
          <w:sz w:val="84"/>
          <w:szCs w:val="84"/>
        </w:rPr>
      </w:pPr>
      <w:r>
        <w:rPr>
          <w:rFonts w:ascii="宋体" w:eastAsia="宋体" w:hAnsi="宋体" w:cs="宋体"/>
          <w:b/>
          <w:bCs/>
          <w:color w:val="FF2A00"/>
          <w:spacing w:val="-55"/>
          <w:w w:val="76"/>
          <w:sz w:val="84"/>
          <w:szCs w:val="84"/>
        </w:rPr>
        <w:t>湖南</w:t>
      </w:r>
      <w:r>
        <w:rPr>
          <w:rFonts w:ascii="宋体" w:eastAsia="宋体" w:hAnsi="宋体" w:cs="宋体" w:hint="eastAsia"/>
          <w:b/>
          <w:bCs/>
          <w:color w:val="FF2A00"/>
          <w:spacing w:val="-55"/>
          <w:w w:val="76"/>
          <w:sz w:val="84"/>
          <w:szCs w:val="84"/>
        </w:rPr>
        <w:t>女子</w:t>
      </w:r>
      <w:r>
        <w:rPr>
          <w:rFonts w:ascii="宋体" w:eastAsia="宋体" w:hAnsi="宋体" w:cs="宋体"/>
          <w:b/>
          <w:bCs/>
          <w:color w:val="FF2A00"/>
          <w:spacing w:val="-55"/>
          <w:w w:val="76"/>
          <w:sz w:val="84"/>
          <w:szCs w:val="84"/>
        </w:rPr>
        <w:t>学院</w:t>
      </w:r>
      <w:r>
        <w:rPr>
          <w:rFonts w:ascii="宋体" w:eastAsia="宋体" w:hAnsi="宋体" w:cs="宋体" w:hint="eastAsia"/>
          <w:b/>
          <w:bCs/>
          <w:color w:val="FF2A00"/>
          <w:spacing w:val="-55"/>
          <w:w w:val="76"/>
          <w:sz w:val="84"/>
          <w:szCs w:val="84"/>
        </w:rPr>
        <w:t>文</w:t>
      </w:r>
      <w:r>
        <w:rPr>
          <w:rFonts w:ascii="宋体" w:eastAsia="宋体" w:hAnsi="宋体" w:cs="宋体"/>
          <w:b/>
          <w:bCs/>
          <w:color w:val="FF2A00"/>
          <w:spacing w:val="-55"/>
          <w:w w:val="76"/>
          <w:sz w:val="84"/>
          <w:szCs w:val="84"/>
        </w:rPr>
        <w:t>学院</w:t>
      </w:r>
    </w:p>
    <w:p w14:paraId="21194AC4" w14:textId="77777777" w:rsidR="00D808E1" w:rsidRDefault="00000000">
      <w:pPr>
        <w:jc w:val="center"/>
        <w:rPr>
          <w:b/>
          <w:bCs/>
          <w:sz w:val="30"/>
          <w:szCs w:val="30"/>
        </w:rPr>
      </w:pPr>
      <w:r>
        <w:rPr>
          <w:noProof/>
        </w:rPr>
        <w:drawing>
          <wp:inline distT="0" distB="0" distL="0" distR="0" wp14:anchorId="4EDEBB5E" wp14:editId="51C6E4C2">
            <wp:extent cx="5613400" cy="37465"/>
            <wp:effectExtent l="0" t="0" r="0" b="63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613421" cy="38069"/>
                    </a:xfrm>
                    <a:prstGeom prst="rect">
                      <a:avLst/>
                    </a:prstGeom>
                  </pic:spPr>
                </pic:pic>
              </a:graphicData>
            </a:graphic>
          </wp:inline>
        </w:drawing>
      </w:r>
    </w:p>
    <w:p w14:paraId="6255F3DA" w14:textId="77777777" w:rsidR="00D808E1" w:rsidRDefault="00000000">
      <w:pPr>
        <w:spacing w:before="104" w:line="219" w:lineRule="auto"/>
        <w:ind w:right="368"/>
        <w:jc w:val="right"/>
        <w:rPr>
          <w:rFonts w:ascii="宋体" w:eastAsia="宋体" w:hAnsi="宋体" w:cs="宋体"/>
          <w:sz w:val="32"/>
          <w:szCs w:val="32"/>
        </w:rPr>
      </w:pPr>
      <w:r>
        <w:rPr>
          <w:rFonts w:ascii="宋体" w:eastAsia="宋体" w:hAnsi="宋体" w:cs="宋体" w:hint="eastAsia"/>
          <w:spacing w:val="-4"/>
          <w:sz w:val="32"/>
          <w:szCs w:val="32"/>
        </w:rPr>
        <w:t>湘女</w:t>
      </w:r>
      <w:proofErr w:type="gramStart"/>
      <w:r>
        <w:rPr>
          <w:rFonts w:ascii="宋体" w:eastAsia="宋体" w:hAnsi="宋体" w:cs="宋体" w:hint="eastAsia"/>
          <w:spacing w:val="-4"/>
          <w:sz w:val="32"/>
          <w:szCs w:val="32"/>
        </w:rPr>
        <w:t>院文</w:t>
      </w:r>
      <w:r>
        <w:rPr>
          <w:rFonts w:ascii="宋体" w:eastAsia="宋体" w:hAnsi="宋体" w:cs="宋体"/>
          <w:spacing w:val="-4"/>
          <w:sz w:val="32"/>
          <w:szCs w:val="32"/>
        </w:rPr>
        <w:t>字</w:t>
      </w:r>
      <w:proofErr w:type="gramEnd"/>
      <w:r>
        <w:rPr>
          <w:rFonts w:ascii="宋体" w:eastAsia="宋体" w:hAnsi="宋体" w:cs="宋体"/>
          <w:spacing w:val="-4"/>
          <w:sz w:val="32"/>
          <w:szCs w:val="32"/>
        </w:rPr>
        <w:t>〔20</w:t>
      </w:r>
      <w:r>
        <w:rPr>
          <w:rFonts w:ascii="宋体" w:eastAsia="宋体" w:hAnsi="宋体" w:cs="宋体" w:hint="eastAsia"/>
          <w:spacing w:val="-4"/>
          <w:sz w:val="32"/>
          <w:szCs w:val="32"/>
        </w:rPr>
        <w:t>21</w:t>
      </w:r>
      <w:r>
        <w:rPr>
          <w:rFonts w:ascii="宋体" w:eastAsia="宋体" w:hAnsi="宋体" w:cs="宋体"/>
          <w:spacing w:val="-4"/>
          <w:sz w:val="32"/>
          <w:szCs w:val="32"/>
        </w:rPr>
        <w:t>〕</w:t>
      </w:r>
      <w:r>
        <w:rPr>
          <w:rFonts w:ascii="宋体" w:eastAsia="宋体" w:hAnsi="宋体" w:cs="宋体" w:hint="eastAsia"/>
          <w:spacing w:val="-4"/>
          <w:sz w:val="32"/>
          <w:szCs w:val="32"/>
        </w:rPr>
        <w:t>1</w:t>
      </w:r>
      <w:r>
        <w:rPr>
          <w:rFonts w:ascii="宋体" w:eastAsia="宋体" w:hAnsi="宋体" w:cs="宋体"/>
          <w:spacing w:val="-4"/>
          <w:sz w:val="32"/>
          <w:szCs w:val="32"/>
        </w:rPr>
        <w:t>号</w:t>
      </w:r>
    </w:p>
    <w:p w14:paraId="1678EA4F" w14:textId="77777777" w:rsidR="00D808E1" w:rsidRDefault="00D808E1">
      <w:pPr>
        <w:jc w:val="center"/>
        <w:rPr>
          <w:b/>
          <w:bCs/>
          <w:sz w:val="30"/>
          <w:szCs w:val="30"/>
        </w:rPr>
      </w:pPr>
    </w:p>
    <w:p w14:paraId="182580C5" w14:textId="0970429F" w:rsidR="00D808E1" w:rsidRDefault="00000000">
      <w:pPr>
        <w:jc w:val="center"/>
        <w:rPr>
          <w:rFonts w:ascii="宋体" w:eastAsia="宋体" w:hAnsi="宋体" w:cs="宋体"/>
          <w:b/>
          <w:bCs/>
          <w:snapToGrid w:val="0"/>
          <w:color w:val="000000"/>
          <w:spacing w:val="-16"/>
          <w:kern w:val="0"/>
          <w:sz w:val="45"/>
          <w:szCs w:val="45"/>
        </w:rPr>
      </w:pPr>
      <w:r>
        <w:rPr>
          <w:rFonts w:ascii="宋体" w:eastAsia="宋体" w:hAnsi="宋体" w:cs="宋体" w:hint="eastAsia"/>
          <w:b/>
          <w:bCs/>
          <w:snapToGrid w:val="0"/>
          <w:color w:val="000000"/>
          <w:spacing w:val="-16"/>
          <w:kern w:val="0"/>
          <w:sz w:val="45"/>
          <w:szCs w:val="45"/>
        </w:rPr>
        <w:t>文学院</w:t>
      </w:r>
      <w:r w:rsidR="009043A6">
        <w:rPr>
          <w:rFonts w:ascii="宋体" w:eastAsia="宋体" w:hAnsi="宋体" w:cs="宋体" w:hint="eastAsia"/>
          <w:b/>
          <w:bCs/>
          <w:snapToGrid w:val="0"/>
          <w:color w:val="000000"/>
          <w:spacing w:val="-16"/>
          <w:kern w:val="0"/>
          <w:sz w:val="45"/>
          <w:szCs w:val="45"/>
        </w:rPr>
        <w:t>汉语言文学（师范）</w:t>
      </w:r>
      <w:r>
        <w:rPr>
          <w:rFonts w:ascii="宋体" w:eastAsia="宋体" w:hAnsi="宋体" w:cs="宋体" w:hint="eastAsia"/>
          <w:b/>
          <w:bCs/>
          <w:snapToGrid w:val="0"/>
          <w:color w:val="000000"/>
          <w:spacing w:val="-16"/>
          <w:kern w:val="0"/>
          <w:sz w:val="45"/>
          <w:szCs w:val="45"/>
        </w:rPr>
        <w:t>专业课程目标达成度评价实施方案（试行）</w:t>
      </w:r>
    </w:p>
    <w:p w14:paraId="71C9D1B1" w14:textId="77777777" w:rsidR="00D808E1" w:rsidRDefault="00D808E1">
      <w:pPr>
        <w:widowControl/>
        <w:kinsoku w:val="0"/>
        <w:autoSpaceDE w:val="0"/>
        <w:autoSpaceDN w:val="0"/>
        <w:adjustRightInd w:val="0"/>
        <w:snapToGrid w:val="0"/>
        <w:spacing w:before="146" w:line="219" w:lineRule="auto"/>
        <w:ind w:left="706"/>
        <w:jc w:val="left"/>
        <w:textAlignment w:val="baseline"/>
        <w:rPr>
          <w:rFonts w:ascii="宋体" w:eastAsia="宋体" w:hAnsi="宋体" w:cs="宋体"/>
          <w:b/>
          <w:bCs/>
          <w:snapToGrid w:val="0"/>
          <w:color w:val="000000"/>
          <w:spacing w:val="-16"/>
          <w:kern w:val="0"/>
          <w:sz w:val="45"/>
          <w:szCs w:val="45"/>
        </w:rPr>
      </w:pPr>
    </w:p>
    <w:p w14:paraId="667E621E" w14:textId="6B8D8F78"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根据学校下发的《湖南女子学院师范类专业课程目标达成情况评价管理与实施办法（试行)》（湘女</w:t>
      </w:r>
      <w:proofErr w:type="gramStart"/>
      <w:r>
        <w:rPr>
          <w:rFonts w:asciiTheme="minorEastAsia" w:hAnsiTheme="minorEastAsia" w:cstheme="minorEastAsia" w:hint="eastAsia"/>
          <w:sz w:val="28"/>
          <w:szCs w:val="28"/>
        </w:rPr>
        <w:t>院教评</w:t>
      </w:r>
      <w:proofErr w:type="gramEnd"/>
      <w:r>
        <w:rPr>
          <w:rFonts w:asciiTheme="minorEastAsia" w:hAnsiTheme="minorEastAsia" w:cstheme="minorEastAsia" w:hint="eastAsia"/>
          <w:sz w:val="28"/>
          <w:szCs w:val="28"/>
        </w:rPr>
        <w:t>字〔2021〕42号）文件精神与具体要求，为了组织好我院汉语言文学师范专业的课程目标达成</w:t>
      </w:r>
      <w:proofErr w:type="gramStart"/>
      <w:r>
        <w:rPr>
          <w:rFonts w:asciiTheme="minorEastAsia" w:hAnsiTheme="minorEastAsia" w:cstheme="minorEastAsia" w:hint="eastAsia"/>
          <w:sz w:val="28"/>
          <w:szCs w:val="28"/>
        </w:rPr>
        <w:t>度分析</w:t>
      </w:r>
      <w:proofErr w:type="gramEnd"/>
      <w:r>
        <w:rPr>
          <w:rFonts w:asciiTheme="minorEastAsia" w:hAnsiTheme="minorEastAsia" w:cstheme="minorEastAsia" w:hint="eastAsia"/>
          <w:sz w:val="28"/>
          <w:szCs w:val="28"/>
        </w:rPr>
        <w:t>评价，推进师范认证工作的开展、促进专业课程建设与课程质量的提升，特制定本实施方案。</w:t>
      </w:r>
    </w:p>
    <w:p w14:paraId="19870B9E"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一、指导原则</w:t>
      </w:r>
    </w:p>
    <w:p w14:paraId="6CD56365"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以“师范类专业认证标准”为指导，依据人才培养方案和课程教学大纲，对课程目标达成度进行评价，并将评价结果用于后期教学的持续改进。课程目标达成度评价结果可以为毕业要求达成度评价提供较为科学、合理的支撑，对提升专业人才培养质量具有积极的引导和推动作用。</w:t>
      </w:r>
    </w:p>
    <w:p w14:paraId="5152FFF8"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二、组织领导</w:t>
      </w:r>
    </w:p>
    <w:p w14:paraId="2726395D" w14:textId="77777777" w:rsidR="00724A4B"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学院成立评价工作小组，明确专人负责评价工作。</w:t>
      </w:r>
    </w:p>
    <w:p w14:paraId="7832A4AF" w14:textId="17C88DF9"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评价工作小组成员由</w:t>
      </w:r>
      <w:r w:rsidR="00BE23BB">
        <w:rPr>
          <w:rFonts w:asciiTheme="minorEastAsia" w:hAnsiTheme="minorEastAsia" w:cstheme="minorEastAsia" w:hint="eastAsia"/>
          <w:sz w:val="28"/>
          <w:szCs w:val="28"/>
        </w:rPr>
        <w:t>学院院长、</w:t>
      </w:r>
      <w:r>
        <w:rPr>
          <w:rFonts w:asciiTheme="minorEastAsia" w:hAnsiTheme="minorEastAsia" w:cstheme="minorEastAsia" w:hint="eastAsia"/>
          <w:sz w:val="28"/>
          <w:szCs w:val="28"/>
        </w:rPr>
        <w:t>分管教学工作副院长</w:t>
      </w:r>
      <w:r w:rsidR="00724A4B">
        <w:rPr>
          <w:rFonts w:asciiTheme="minorEastAsia" w:hAnsiTheme="minorEastAsia" w:cstheme="minorEastAsia" w:hint="eastAsia"/>
          <w:sz w:val="28"/>
          <w:szCs w:val="28"/>
        </w:rPr>
        <w:t>任组长，</w:t>
      </w:r>
      <w:r>
        <w:rPr>
          <w:rFonts w:asciiTheme="minorEastAsia" w:hAnsiTheme="minorEastAsia" w:cstheme="minorEastAsia" w:hint="eastAsia"/>
          <w:sz w:val="28"/>
          <w:szCs w:val="28"/>
        </w:rPr>
        <w:t>专</w:t>
      </w:r>
      <w:r>
        <w:rPr>
          <w:rFonts w:asciiTheme="minorEastAsia" w:hAnsiTheme="minorEastAsia" w:cstheme="minorEastAsia" w:hint="eastAsia"/>
          <w:sz w:val="28"/>
          <w:szCs w:val="28"/>
        </w:rPr>
        <w:lastRenderedPageBreak/>
        <w:t>业负责人和</w:t>
      </w:r>
      <w:r w:rsidR="00724A4B">
        <w:rPr>
          <w:rFonts w:asciiTheme="minorEastAsia" w:hAnsiTheme="minorEastAsia" w:cstheme="minorEastAsia" w:hint="eastAsia"/>
          <w:sz w:val="28"/>
          <w:szCs w:val="28"/>
        </w:rPr>
        <w:t>系主任</w:t>
      </w:r>
      <w:proofErr w:type="gramStart"/>
      <w:r w:rsidR="00724A4B">
        <w:rPr>
          <w:rFonts w:asciiTheme="minorEastAsia" w:hAnsiTheme="minorEastAsia" w:cstheme="minorEastAsia" w:hint="eastAsia"/>
          <w:sz w:val="28"/>
          <w:szCs w:val="28"/>
        </w:rPr>
        <w:t>任</w:t>
      </w:r>
      <w:proofErr w:type="gramEnd"/>
      <w:r w:rsidR="00724A4B">
        <w:rPr>
          <w:rFonts w:asciiTheme="minorEastAsia" w:hAnsiTheme="minorEastAsia" w:cstheme="minorEastAsia" w:hint="eastAsia"/>
          <w:sz w:val="28"/>
          <w:szCs w:val="28"/>
        </w:rPr>
        <w:t>副组长</w:t>
      </w:r>
      <w:r>
        <w:rPr>
          <w:rFonts w:asciiTheme="minorEastAsia" w:hAnsiTheme="minorEastAsia" w:cstheme="minorEastAsia" w:hint="eastAsia"/>
          <w:sz w:val="28"/>
          <w:szCs w:val="28"/>
        </w:rPr>
        <w:t>，</w:t>
      </w:r>
      <w:r w:rsidR="00724A4B">
        <w:rPr>
          <w:rFonts w:asciiTheme="minorEastAsia" w:hAnsiTheme="minorEastAsia" w:cstheme="minorEastAsia" w:hint="eastAsia"/>
          <w:sz w:val="28"/>
          <w:szCs w:val="28"/>
        </w:rPr>
        <w:t>成员为</w:t>
      </w:r>
      <w:r w:rsidR="00724A4B" w:rsidRPr="00724A4B">
        <w:rPr>
          <w:rFonts w:asciiTheme="minorEastAsia" w:hAnsiTheme="minorEastAsia" w:cstheme="minorEastAsia" w:hint="eastAsia"/>
          <w:sz w:val="28"/>
          <w:szCs w:val="28"/>
        </w:rPr>
        <w:t>教务处、教学质量监控与评估中心、学院教学指导委员会委员、学术委员会委员、教学督导、课程负责人、专业骨干教师</w:t>
      </w:r>
      <w:r w:rsidR="00724A4B">
        <w:rPr>
          <w:rFonts w:asciiTheme="minorEastAsia" w:hAnsiTheme="minorEastAsia" w:cstheme="minorEastAsia" w:hint="eastAsia"/>
          <w:sz w:val="28"/>
          <w:szCs w:val="28"/>
        </w:rPr>
        <w:t>等人</w:t>
      </w:r>
      <w:r>
        <w:rPr>
          <w:rFonts w:asciiTheme="minorEastAsia" w:hAnsiTheme="minorEastAsia" w:cstheme="minorEastAsia" w:hint="eastAsia"/>
          <w:sz w:val="28"/>
          <w:szCs w:val="28"/>
        </w:rPr>
        <w:t>。</w:t>
      </w:r>
    </w:p>
    <w:p w14:paraId="49E4B460"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三、评价对象</w:t>
      </w:r>
    </w:p>
    <w:p w14:paraId="65E8A8CE" w14:textId="4A5627FB"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汉语言文学</w:t>
      </w:r>
      <w:r w:rsidR="009043A6">
        <w:rPr>
          <w:rFonts w:asciiTheme="minorEastAsia" w:hAnsiTheme="minorEastAsia" w:cstheme="minorEastAsia" w:hint="eastAsia"/>
          <w:sz w:val="28"/>
          <w:szCs w:val="28"/>
        </w:rPr>
        <w:t>（师范）</w:t>
      </w:r>
      <w:r>
        <w:rPr>
          <w:rFonts w:asciiTheme="minorEastAsia" w:hAnsiTheme="minorEastAsia" w:cstheme="minorEastAsia" w:hint="eastAsia"/>
          <w:sz w:val="28"/>
          <w:szCs w:val="28"/>
        </w:rPr>
        <w:t>专业所开课程均须进行课程目标达成度评价。</w:t>
      </w:r>
    </w:p>
    <w:p w14:paraId="29A0D030"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四、评价周期</w:t>
      </w:r>
    </w:p>
    <w:p w14:paraId="195F83C0"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课程目标达成情况每学期或教学周期评价一次，即在每学期或教学周期课程考核结束后进行评价。</w:t>
      </w:r>
    </w:p>
    <w:p w14:paraId="004E2D14"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五、评价主体和评价责任人</w:t>
      </w:r>
    </w:p>
    <w:p w14:paraId="522400F3"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学院是课程目标达成情况评价组织与实施的责任主体。专业负责人为第一责任人，课程负责人为直接责任人。课程目标达成情况评价实行课程负责人负责制。单人授课，任课教师即为课程负责人；</w:t>
      </w:r>
      <w:proofErr w:type="gramStart"/>
      <w:r>
        <w:rPr>
          <w:rFonts w:asciiTheme="minorEastAsia" w:hAnsiTheme="minorEastAsia" w:cstheme="minorEastAsia" w:hint="eastAsia"/>
          <w:sz w:val="28"/>
          <w:szCs w:val="28"/>
        </w:rPr>
        <w:t>多人同授一门</w:t>
      </w:r>
      <w:proofErr w:type="gramEnd"/>
      <w:r>
        <w:rPr>
          <w:rFonts w:asciiTheme="minorEastAsia" w:hAnsiTheme="minorEastAsia" w:cstheme="minorEastAsia" w:hint="eastAsia"/>
          <w:sz w:val="28"/>
          <w:szCs w:val="28"/>
        </w:rPr>
        <w:t>课程，由学院确定工作认真负责、教学经验丰富、教学水平高的任课教师担任课程负责人。</w:t>
      </w:r>
    </w:p>
    <w:p w14:paraId="4A455C52"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六、评价方法</w:t>
      </w:r>
    </w:p>
    <w:p w14:paraId="61F3892F"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课程目标达成度评价采用直接评价、间接评价或直接评价与间接评价相结合的方式，一般采用课程考核成绩分析法、问卷调查法等进行，依据课程性质确定评价方法。具体见附1。</w:t>
      </w:r>
    </w:p>
    <w:p w14:paraId="56E2B048"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七、评价依据和合理性确认</w:t>
      </w:r>
    </w:p>
    <w:p w14:paraId="51919CB0"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proofErr w:type="gramStart"/>
      <w:r>
        <w:rPr>
          <w:rFonts w:asciiTheme="minorEastAsia" w:hAnsiTheme="minorEastAsia" w:cstheme="minorEastAsia" w:hint="eastAsia"/>
          <w:sz w:val="28"/>
          <w:szCs w:val="28"/>
        </w:rPr>
        <w:t>一</w:t>
      </w:r>
      <w:proofErr w:type="gramEnd"/>
      <w:r>
        <w:rPr>
          <w:rFonts w:asciiTheme="minorEastAsia" w:hAnsiTheme="minorEastAsia" w:cstheme="minorEastAsia" w:hint="eastAsia"/>
          <w:sz w:val="28"/>
          <w:szCs w:val="28"/>
        </w:rPr>
        <w:t>)评价依据</w:t>
      </w:r>
    </w:p>
    <w:p w14:paraId="5A34E04E"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1.课程教学大纲中的课程目标；</w:t>
      </w:r>
    </w:p>
    <w:p w14:paraId="398DFE68"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2.课程目标与毕业要求指标点的对应关系；</w:t>
      </w:r>
    </w:p>
    <w:p w14:paraId="1765AF1B"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3.支撑课程目标达成的考核环节、教学内容、教学方式方法、考核内容与方式；</w:t>
      </w:r>
    </w:p>
    <w:p w14:paraId="32FB51B0"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4.课程教学大纲中规定的学生学习成效考核评价指标及构成；</w:t>
      </w:r>
      <w:bookmarkStart w:id="0" w:name="bookmark10"/>
    </w:p>
    <w:bookmarkEnd w:id="0"/>
    <w:p w14:paraId="6E798D39"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5.课程各考核环节记录文档，包括期末考试等结果性考核环节，课堂表现、课堂讨论、课后作业（测试）、小论文、 文献翻译、作品展示、实(见)习报告、毕业论文、第二课堂材料等过程性考核环节的定量或定性考核数据和资料；</w:t>
      </w:r>
    </w:p>
    <w:p w14:paraId="482BBE11"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6.课程结束时对学生课程学习效果情况进行问卷调查的数据和资料，调查对象包括：学生、授课教师、教学督导委员会等相关利益方；</w:t>
      </w:r>
    </w:p>
    <w:p w14:paraId="51275D7A"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7.能反映课程目标达成的其它数据和资料。</w:t>
      </w:r>
    </w:p>
    <w:p w14:paraId="6E3A0036"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(二)合理性确认</w:t>
      </w:r>
    </w:p>
    <w:p w14:paraId="31D280F2"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授课教师填写《课程考核合理性评价表》( 见附件2 )课程负责人对该门课程的评价数据(主要是对学生的考核结果，包括试卷、作业、报告、设计等)的合理性进行确认:</w:t>
      </w:r>
    </w:p>
    <w:p w14:paraId="73A99E0D"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①考核内容是否能够完整体现相应的毕业要求指标点；</w:t>
      </w:r>
    </w:p>
    <w:p w14:paraId="4D214644"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②是否采用过程性考核( 阶段测试、作业、课堂表现)等形式评价学生相应指标点的能力；</w:t>
      </w:r>
    </w:p>
    <w:p w14:paraId="10918E20"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③结果判定是否科学规范：</w:t>
      </w:r>
    </w:p>
    <w:p w14:paraId="3B0618EC"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 xml:space="preserve">第一，课程考核试卷的所有试题是否均与该课程某一个或几个目标存在对应关系； </w:t>
      </w:r>
    </w:p>
    <w:p w14:paraId="73F6F185"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第二，每一项平时作业是否均围绕该课程的一个或多个课程目标</w:t>
      </w:r>
      <w:r w:rsidRPr="0016706C">
        <w:rPr>
          <w:rFonts w:asciiTheme="minorEastAsia" w:hAnsiTheme="minorEastAsia" w:cstheme="minorEastAsia" w:hint="eastAsia"/>
          <w:sz w:val="28"/>
          <w:szCs w:val="28"/>
        </w:rPr>
        <w:lastRenderedPageBreak/>
        <w:t xml:space="preserve">设计； </w:t>
      </w:r>
    </w:p>
    <w:p w14:paraId="639C68B6"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第三，课程终结性评价与过程性评价两类评价方式是否覆盖该课程的所有课程目标。</w:t>
      </w:r>
    </w:p>
    <w:p w14:paraId="0269EF74" w14:textId="77777777" w:rsidR="0016706C" w:rsidRPr="0016706C"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第四，对于以问卷或以问卷作为补充手段进行的达成度评价的，专业负责人需审查调查问卷设计的问题是否能够体现对课程目标所要求的能力的覆盖。</w:t>
      </w:r>
    </w:p>
    <w:p w14:paraId="5B6B2D72" w14:textId="3513E6BF" w:rsidR="00376100" w:rsidRDefault="0016706C" w:rsidP="0016706C">
      <w:pPr>
        <w:spacing w:line="300" w:lineRule="auto"/>
        <w:ind w:firstLineChars="200" w:firstLine="560"/>
        <w:rPr>
          <w:rFonts w:asciiTheme="minorEastAsia" w:hAnsiTheme="minorEastAsia" w:cstheme="minorEastAsia"/>
          <w:sz w:val="28"/>
          <w:szCs w:val="28"/>
        </w:rPr>
      </w:pPr>
      <w:r w:rsidRPr="0016706C">
        <w:rPr>
          <w:rFonts w:asciiTheme="minorEastAsia" w:hAnsiTheme="minorEastAsia" w:cstheme="minorEastAsia" w:hint="eastAsia"/>
          <w:sz w:val="28"/>
          <w:szCs w:val="28"/>
        </w:rPr>
        <w:t>④如评价结果“不合理”，则要求授课教师做出相应改进或补充，提出更加合理的评价数据，再次通过合理性确认后才能进行课程目标达成度评价。</w:t>
      </w:r>
    </w:p>
    <w:p w14:paraId="53CDE5F4"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八、评价结果分析与利用</w:t>
      </w:r>
    </w:p>
    <w:p w14:paraId="79FEC112" w14:textId="2EB11D5A" w:rsidR="00D808E1" w:rsidRDefault="00000000" w:rsidP="00C12D8E">
      <w:pPr>
        <w:spacing w:line="300" w:lineRule="auto"/>
        <w:ind w:firstLineChars="200" w:firstLine="560"/>
        <w:rPr>
          <w:rFonts w:ascii="宋体" w:eastAsia="宋体" w:hAnsi="宋体" w:cs="宋体"/>
          <w:sz w:val="28"/>
          <w:szCs w:val="28"/>
        </w:rPr>
      </w:pPr>
      <w:r>
        <w:rPr>
          <w:rFonts w:asciiTheme="minorEastAsia" w:hAnsiTheme="minorEastAsia" w:cstheme="minorEastAsia" w:hint="eastAsia"/>
          <w:sz w:val="28"/>
          <w:szCs w:val="28"/>
        </w:rPr>
        <w:t>相关负责人在认真分析和总结课程目标达成度评价结果的基础上，形成《XXXX课程目标达成度评价报告》(附件3)。该报告应针对每一条课程目标的达成情况进行全面分析和总结，并针对发现的问题提出持续改进的意见和建议。</w:t>
      </w:r>
      <w:r>
        <w:rPr>
          <w:rFonts w:ascii="宋体" w:eastAsia="宋体" w:hAnsi="宋体" w:cs="宋体" w:hint="eastAsia"/>
          <w:color w:val="000000"/>
          <w:sz w:val="28"/>
          <w:szCs w:val="28"/>
        </w:rPr>
        <w:t>课程目标评价结束后，</w:t>
      </w:r>
      <w:r w:rsidR="00C12D8E">
        <w:rPr>
          <w:rFonts w:ascii="宋体" w:eastAsia="宋体" w:hAnsi="宋体" w:cs="宋体" w:hint="eastAsia"/>
          <w:color w:val="000000"/>
          <w:sz w:val="28"/>
          <w:szCs w:val="28"/>
        </w:rPr>
        <w:t>相关课程负责人提交报告至学院，</w:t>
      </w:r>
      <w:r w:rsidR="00C12D8E" w:rsidRPr="00C12D8E">
        <w:rPr>
          <w:rFonts w:ascii="宋体" w:eastAsia="宋体" w:hAnsi="宋体" w:cs="宋体" w:hint="eastAsia"/>
          <w:color w:val="000000"/>
          <w:sz w:val="28"/>
          <w:szCs w:val="28"/>
        </w:rPr>
        <w:t>学院组织</w:t>
      </w:r>
      <w:r w:rsidR="00C12D8E">
        <w:rPr>
          <w:rFonts w:ascii="宋体" w:eastAsia="宋体" w:hAnsi="宋体" w:cs="宋体" w:hint="eastAsia"/>
          <w:color w:val="000000"/>
          <w:sz w:val="28"/>
          <w:szCs w:val="28"/>
        </w:rPr>
        <w:t>教学指导委员会</w:t>
      </w:r>
      <w:r w:rsidR="00C12D8E" w:rsidRPr="00C12D8E">
        <w:rPr>
          <w:rFonts w:ascii="宋体" w:eastAsia="宋体" w:hAnsi="宋体" w:cs="宋体" w:hint="eastAsia"/>
          <w:color w:val="000000"/>
          <w:sz w:val="28"/>
          <w:szCs w:val="28"/>
        </w:rPr>
        <w:t>对本专业课程目标达成度评价进行</w:t>
      </w:r>
      <w:r w:rsidR="00C12D8E">
        <w:rPr>
          <w:rFonts w:ascii="宋体" w:eastAsia="宋体" w:hAnsi="宋体" w:cs="宋体" w:hint="eastAsia"/>
          <w:color w:val="000000"/>
          <w:sz w:val="28"/>
          <w:szCs w:val="28"/>
        </w:rPr>
        <w:t>审议，并提出审议意见或建议。</w:t>
      </w:r>
      <w:r w:rsidR="00C12D8E" w:rsidRPr="00C12D8E">
        <w:rPr>
          <w:rFonts w:ascii="宋体" w:eastAsia="宋体" w:hAnsi="宋体" w:cs="宋体" w:hint="eastAsia"/>
          <w:color w:val="000000"/>
          <w:sz w:val="28"/>
          <w:szCs w:val="28"/>
        </w:rPr>
        <w:t>授课教师依据课程目标达成度评价审议意见和建议，制定改进措施，进一步改进教学。</w:t>
      </w:r>
      <w:r w:rsidR="00C12D8E">
        <w:rPr>
          <w:rFonts w:ascii="宋体" w:eastAsia="宋体" w:hAnsi="宋体" w:cs="宋体" w:hint="eastAsia"/>
          <w:color w:val="000000"/>
          <w:sz w:val="28"/>
          <w:szCs w:val="28"/>
        </w:rPr>
        <w:t>专业负责人根据教学指导委员会</w:t>
      </w:r>
      <w:r w:rsidR="00C12D8E" w:rsidRPr="00C12D8E">
        <w:rPr>
          <w:rFonts w:ascii="宋体" w:eastAsia="宋体" w:hAnsi="宋体" w:cs="宋体" w:hint="eastAsia"/>
          <w:color w:val="000000"/>
          <w:sz w:val="28"/>
          <w:szCs w:val="28"/>
        </w:rPr>
        <w:t>对本专业课程体系的修订、优化</w:t>
      </w:r>
      <w:r w:rsidR="00C12D8E">
        <w:rPr>
          <w:rFonts w:ascii="宋体" w:eastAsia="宋体" w:hAnsi="宋体" w:cs="宋体" w:hint="eastAsia"/>
          <w:color w:val="000000"/>
          <w:sz w:val="28"/>
          <w:szCs w:val="28"/>
        </w:rPr>
        <w:t>的</w:t>
      </w:r>
      <w:r w:rsidR="00C12D8E" w:rsidRPr="00C12D8E">
        <w:rPr>
          <w:rFonts w:ascii="宋体" w:eastAsia="宋体" w:hAnsi="宋体" w:cs="宋体" w:hint="eastAsia"/>
          <w:color w:val="000000"/>
          <w:sz w:val="28"/>
          <w:szCs w:val="28"/>
        </w:rPr>
        <w:t>具体建议，对专业毕业要求、培养目标进行调整和修订，以达到持续改进的效果</w:t>
      </w:r>
      <w:r w:rsidR="00C12D8E">
        <w:rPr>
          <w:rFonts w:ascii="宋体" w:eastAsia="宋体" w:hAnsi="宋体" w:cs="宋体" w:hint="eastAsia"/>
          <w:color w:val="000000"/>
          <w:sz w:val="28"/>
          <w:szCs w:val="28"/>
        </w:rPr>
        <w:t>。</w:t>
      </w:r>
      <w:r>
        <w:rPr>
          <w:rFonts w:ascii="宋体" w:eastAsia="宋体" w:hAnsi="宋体" w:cs="宋体" w:hint="eastAsia"/>
          <w:color w:val="000000"/>
          <w:sz w:val="28"/>
          <w:szCs w:val="28"/>
        </w:rPr>
        <w:t>分析报告和相关支撑材料（考核成绩、调查问卷等）要完整、可追踪，由学院存档，保存</w:t>
      </w:r>
      <w:r>
        <w:rPr>
          <w:rFonts w:ascii="宋体" w:eastAsia="宋体" w:hAnsi="宋体" w:cs="宋体" w:hint="eastAsia"/>
          <w:b/>
          <w:bCs/>
          <w:color w:val="000000"/>
          <w:sz w:val="28"/>
          <w:szCs w:val="28"/>
        </w:rPr>
        <w:t>6</w:t>
      </w:r>
      <w:r>
        <w:rPr>
          <w:rFonts w:ascii="宋体" w:eastAsia="宋体" w:hAnsi="宋体" w:cs="宋体" w:hint="eastAsia"/>
          <w:color w:val="000000"/>
          <w:sz w:val="28"/>
          <w:szCs w:val="28"/>
        </w:rPr>
        <w:t>年。</w:t>
      </w:r>
    </w:p>
    <w:p w14:paraId="3D41C46D"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九、组织实施</w:t>
      </w:r>
    </w:p>
    <w:p w14:paraId="1F19713A" w14:textId="77777777" w:rsidR="00D808E1" w:rsidRDefault="00000000">
      <w:pPr>
        <w:spacing w:line="300" w:lineRule="auto"/>
        <w:ind w:firstLineChars="200" w:firstLine="560"/>
        <w:rPr>
          <w:rFonts w:ascii="宋体" w:eastAsia="宋体" w:hAnsi="宋体" w:cs="宋体"/>
          <w:sz w:val="28"/>
          <w:szCs w:val="28"/>
        </w:rPr>
      </w:pPr>
      <w:r>
        <w:rPr>
          <w:rFonts w:ascii="宋体" w:eastAsia="宋体" w:hAnsi="宋体" w:cs="宋体" w:hint="eastAsia"/>
          <w:color w:val="000000"/>
          <w:sz w:val="28"/>
          <w:szCs w:val="28"/>
        </w:rPr>
        <w:lastRenderedPageBreak/>
        <w:t>课程目标达成情况评价实行学校教学质量监测与评估中心统筹协调、指导监督，学院</w:t>
      </w:r>
      <w:r>
        <w:rPr>
          <w:rFonts w:asciiTheme="minorEastAsia" w:hAnsiTheme="minorEastAsia" w:cstheme="minorEastAsia" w:hint="eastAsia"/>
          <w:sz w:val="28"/>
          <w:szCs w:val="28"/>
        </w:rPr>
        <w:t>具体</w:t>
      </w:r>
      <w:r>
        <w:rPr>
          <w:rFonts w:ascii="宋体" w:eastAsia="宋体" w:hAnsi="宋体" w:cs="宋体" w:hint="eastAsia"/>
          <w:color w:val="000000"/>
          <w:sz w:val="28"/>
          <w:szCs w:val="28"/>
        </w:rPr>
        <w:t>组织实施的运行方式。专业负责人</w:t>
      </w:r>
      <w:r>
        <w:rPr>
          <w:rFonts w:cs="宋体" w:hint="eastAsia"/>
          <w:color w:val="000000"/>
          <w:sz w:val="28"/>
          <w:szCs w:val="28"/>
        </w:rPr>
        <w:t>要</w:t>
      </w:r>
      <w:r>
        <w:rPr>
          <w:rFonts w:ascii="宋体" w:eastAsia="宋体" w:hAnsi="宋体" w:cs="宋体" w:hint="eastAsia"/>
          <w:color w:val="000000"/>
          <w:sz w:val="28"/>
          <w:szCs w:val="28"/>
        </w:rPr>
        <w:t>及时组织专业开展课程目标达成情况评价。课程责任人和任课教师要认真开展评价并根据评价结果制定改进措施，形成</w:t>
      </w:r>
      <w:r>
        <w:rPr>
          <w:rFonts w:ascii="宋体" w:eastAsia="宋体" w:hAnsi="宋体" w:cs="宋体" w:hint="eastAsia"/>
          <w:color w:val="000000"/>
          <w:sz w:val="28"/>
          <w:szCs w:val="28"/>
          <w:lang w:val="zh-CN" w:bidi="zh-CN"/>
        </w:rPr>
        <w:t>“评</w:t>
      </w:r>
      <w:r>
        <w:rPr>
          <w:rFonts w:ascii="宋体" w:eastAsia="宋体" w:hAnsi="宋体" w:cs="宋体" w:hint="eastAsia"/>
          <w:color w:val="000000"/>
          <w:sz w:val="28"/>
          <w:szCs w:val="28"/>
        </w:rPr>
        <w:t>价-反馈-改进”的持续改进机制，促进课程教学质量持续提升。</w:t>
      </w:r>
    </w:p>
    <w:p w14:paraId="2E197991" w14:textId="77777777" w:rsidR="00D808E1" w:rsidRDefault="00000000">
      <w:pPr>
        <w:spacing w:line="300" w:lineRule="auto"/>
        <w:ind w:firstLineChars="200" w:firstLine="560"/>
        <w:rPr>
          <w:rFonts w:asciiTheme="minorEastAsia" w:hAnsiTheme="minorEastAsia" w:cstheme="minorEastAsia"/>
          <w:sz w:val="28"/>
          <w:szCs w:val="28"/>
        </w:rPr>
      </w:pPr>
      <w:r>
        <w:rPr>
          <w:rFonts w:ascii="宋体" w:eastAsia="宋体" w:hAnsi="宋体" w:cs="宋体" w:hint="eastAsia"/>
          <w:color w:val="000000"/>
          <w:sz w:val="28"/>
          <w:szCs w:val="28"/>
        </w:rPr>
        <w:t>学院课程目标达成度情况评价实施方案经分管教学副院长审核签字后执行。评价分析报告经专业负责人、分管教学副院长审核签字后，报学院教科办备案。</w:t>
      </w:r>
    </w:p>
    <w:p w14:paraId="22596BB2" w14:textId="77777777" w:rsidR="00D808E1" w:rsidRDefault="00000000">
      <w:pPr>
        <w:spacing w:line="30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十、本方案中未明确的事项，由</w:t>
      </w:r>
      <w:proofErr w:type="gramStart"/>
      <w:r>
        <w:rPr>
          <w:rFonts w:asciiTheme="minorEastAsia" w:hAnsiTheme="minorEastAsia" w:cstheme="minorEastAsia" w:hint="eastAsia"/>
          <w:sz w:val="28"/>
          <w:szCs w:val="28"/>
        </w:rPr>
        <w:t>文学院教指委</w:t>
      </w:r>
      <w:proofErr w:type="gramEnd"/>
      <w:r>
        <w:rPr>
          <w:rFonts w:asciiTheme="minorEastAsia" w:hAnsiTheme="minorEastAsia" w:cstheme="minorEastAsia" w:hint="eastAsia"/>
          <w:sz w:val="28"/>
          <w:szCs w:val="28"/>
        </w:rPr>
        <w:t>或主管教学院长做出解释。</w:t>
      </w:r>
    </w:p>
    <w:p w14:paraId="5B855218" w14:textId="77777777" w:rsidR="00D808E1" w:rsidRDefault="00D808E1">
      <w:pPr>
        <w:spacing w:line="300" w:lineRule="auto"/>
        <w:ind w:firstLineChars="200" w:firstLine="480"/>
        <w:rPr>
          <w:rFonts w:asciiTheme="minorEastAsia" w:hAnsiTheme="minorEastAsia" w:cstheme="minorEastAsia"/>
          <w:sz w:val="24"/>
        </w:rPr>
      </w:pPr>
    </w:p>
    <w:p w14:paraId="24AB5908" w14:textId="77777777" w:rsidR="00D808E1" w:rsidRDefault="00000000">
      <w:pPr>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附件:</w:t>
      </w:r>
    </w:p>
    <w:p w14:paraId="5C835A7A" w14:textId="5ED973E4" w:rsidR="00D808E1" w:rsidRDefault="00000000">
      <w:pPr>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1.文学院</w:t>
      </w:r>
      <w:r w:rsidR="009043A6">
        <w:rPr>
          <w:rFonts w:asciiTheme="minorEastAsia" w:hAnsiTheme="minorEastAsia" w:cstheme="minorEastAsia" w:hint="eastAsia"/>
          <w:sz w:val="24"/>
        </w:rPr>
        <w:t>汉语言文学（师范）</w:t>
      </w:r>
      <w:r>
        <w:rPr>
          <w:rFonts w:asciiTheme="minorEastAsia" w:hAnsiTheme="minorEastAsia" w:cstheme="minorEastAsia" w:hint="eastAsia"/>
          <w:sz w:val="24"/>
        </w:rPr>
        <w:t>专业课程目标达成度计算方法</w:t>
      </w:r>
    </w:p>
    <w:p w14:paraId="3632DA9B" w14:textId="02BB9ABF" w:rsidR="00D808E1" w:rsidRDefault="00000000">
      <w:pPr>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sidR="009043A6" w:rsidRPr="009043A6">
        <w:rPr>
          <w:rFonts w:hint="eastAsia"/>
        </w:rPr>
        <w:t xml:space="preserve"> </w:t>
      </w:r>
      <w:r w:rsidR="009043A6" w:rsidRPr="009043A6">
        <w:rPr>
          <w:rFonts w:asciiTheme="minorEastAsia" w:hAnsiTheme="minorEastAsia" w:cstheme="minorEastAsia" w:hint="eastAsia"/>
          <w:sz w:val="24"/>
        </w:rPr>
        <w:t>文学院汉语言文学（师范）</w:t>
      </w:r>
      <w:r>
        <w:rPr>
          <w:rFonts w:asciiTheme="minorEastAsia" w:hAnsiTheme="minorEastAsia" w:cstheme="minorEastAsia" w:hint="eastAsia"/>
          <w:sz w:val="24"/>
        </w:rPr>
        <w:t>专业课程考核合理性评价表(</w:t>
      </w:r>
      <w:proofErr w:type="gramStart"/>
      <w:r>
        <w:rPr>
          <w:rFonts w:asciiTheme="minorEastAsia" w:hAnsiTheme="minorEastAsia" w:cstheme="minorEastAsia" w:hint="eastAsia"/>
          <w:sz w:val="24"/>
        </w:rPr>
        <w:t>样表</w:t>
      </w:r>
      <w:proofErr w:type="gramEnd"/>
      <w:r>
        <w:rPr>
          <w:rFonts w:asciiTheme="minorEastAsia" w:hAnsiTheme="minorEastAsia" w:cstheme="minorEastAsia" w:hint="eastAsia"/>
          <w:sz w:val="24"/>
        </w:rPr>
        <w:t>)</w:t>
      </w:r>
    </w:p>
    <w:p w14:paraId="57F92F71" w14:textId="77777777" w:rsidR="00D808E1" w:rsidRDefault="00000000">
      <w:pPr>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 XXXX课程目标达成度评价分析报告(</w:t>
      </w:r>
      <w:proofErr w:type="gramStart"/>
      <w:r>
        <w:rPr>
          <w:rFonts w:asciiTheme="minorEastAsia" w:hAnsiTheme="minorEastAsia" w:cstheme="minorEastAsia" w:hint="eastAsia"/>
          <w:sz w:val="24"/>
        </w:rPr>
        <w:t>样表</w:t>
      </w:r>
      <w:proofErr w:type="gramEnd"/>
      <w:r>
        <w:rPr>
          <w:rFonts w:asciiTheme="minorEastAsia" w:hAnsiTheme="minorEastAsia" w:cstheme="minorEastAsia" w:hint="eastAsia"/>
          <w:sz w:val="24"/>
        </w:rPr>
        <w:t>)</w:t>
      </w:r>
    </w:p>
    <w:p w14:paraId="0D9DF8AA" w14:textId="77777777" w:rsidR="00D808E1" w:rsidRDefault="00D808E1">
      <w:pPr>
        <w:spacing w:line="300" w:lineRule="auto"/>
        <w:ind w:firstLineChars="200" w:firstLine="480"/>
        <w:rPr>
          <w:rFonts w:asciiTheme="minorEastAsia" w:hAnsiTheme="minorEastAsia" w:cstheme="minorEastAsia"/>
          <w:sz w:val="24"/>
        </w:rPr>
      </w:pPr>
    </w:p>
    <w:p w14:paraId="005959D8" w14:textId="77777777" w:rsidR="00D808E1" w:rsidRDefault="00D808E1">
      <w:pPr>
        <w:spacing w:line="300" w:lineRule="auto"/>
        <w:ind w:firstLineChars="200" w:firstLine="480"/>
        <w:rPr>
          <w:rFonts w:asciiTheme="minorEastAsia" w:hAnsiTheme="minorEastAsia" w:cstheme="minorEastAsia"/>
          <w:sz w:val="24"/>
        </w:rPr>
      </w:pPr>
    </w:p>
    <w:p w14:paraId="7ED85CE7" w14:textId="77777777" w:rsidR="00D808E1" w:rsidRDefault="00D808E1">
      <w:pPr>
        <w:spacing w:line="300" w:lineRule="auto"/>
        <w:ind w:firstLineChars="200" w:firstLine="480"/>
        <w:rPr>
          <w:rFonts w:asciiTheme="minorEastAsia" w:hAnsiTheme="minorEastAsia" w:cstheme="minorEastAsia"/>
          <w:sz w:val="24"/>
        </w:rPr>
      </w:pPr>
    </w:p>
    <w:p w14:paraId="4D70F4EB" w14:textId="77777777" w:rsidR="00D808E1" w:rsidRDefault="00000000">
      <w:pPr>
        <w:wordWrap w:val="0"/>
        <w:spacing w:line="30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 xml:space="preserve">文学院      </w:t>
      </w:r>
    </w:p>
    <w:p w14:paraId="0170ABEC" w14:textId="77777777" w:rsidR="00D808E1" w:rsidRDefault="00000000">
      <w:pPr>
        <w:spacing w:line="300" w:lineRule="auto"/>
        <w:ind w:firstLineChars="200" w:firstLine="480"/>
        <w:jc w:val="right"/>
        <w:rPr>
          <w:rFonts w:asciiTheme="minorEastAsia" w:hAnsiTheme="minorEastAsia" w:cstheme="minorEastAsia"/>
          <w:sz w:val="24"/>
        </w:rPr>
        <w:sectPr w:rsidR="00D808E1">
          <w:pgSz w:w="11906" w:h="16838"/>
          <w:pgMar w:top="1440" w:right="1800" w:bottom="1440" w:left="1800" w:header="851" w:footer="992" w:gutter="0"/>
          <w:cols w:space="425"/>
          <w:docGrid w:type="lines" w:linePitch="312"/>
        </w:sectPr>
      </w:pPr>
      <w:r>
        <w:rPr>
          <w:rFonts w:asciiTheme="minorEastAsia" w:hAnsiTheme="minorEastAsia" w:cstheme="minorEastAsia" w:hint="eastAsia"/>
          <w:sz w:val="24"/>
        </w:rPr>
        <w:t>2021年11月12日</w:t>
      </w:r>
    </w:p>
    <w:p w14:paraId="5A803A53" w14:textId="77777777" w:rsidR="00D808E1" w:rsidRDefault="0000000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附件1：</w:t>
      </w:r>
    </w:p>
    <w:p w14:paraId="044A67D6" w14:textId="77777777" w:rsidR="00D808E1" w:rsidRDefault="00000000">
      <w:pPr>
        <w:ind w:firstLineChars="200" w:firstLine="643"/>
        <w:jc w:val="center"/>
        <w:rPr>
          <w:b/>
          <w:bCs/>
          <w:sz w:val="32"/>
          <w:szCs w:val="32"/>
        </w:rPr>
      </w:pPr>
      <w:r>
        <w:rPr>
          <w:rFonts w:hint="eastAsia"/>
          <w:b/>
          <w:bCs/>
          <w:sz w:val="32"/>
          <w:szCs w:val="32"/>
        </w:rPr>
        <w:t>文学院各师范专业课程目标达成度计算方法</w:t>
      </w:r>
    </w:p>
    <w:p w14:paraId="357E27FA" w14:textId="77777777" w:rsidR="00D808E1" w:rsidRDefault="00D808E1">
      <w:pPr>
        <w:ind w:firstLineChars="200" w:firstLine="420"/>
      </w:pPr>
    </w:p>
    <w:p w14:paraId="43D0743E"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本计算方法根据《湖南女子学院师范类专业课程目标达成情况评价管理与实施办法（试行）》制定，适用于文学院汉语言文学师范专业、英语师范专业与汉语国际教育专业。</w:t>
      </w:r>
    </w:p>
    <w:p w14:paraId="2F0840DF" w14:textId="3D64E14C"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一、对于课程达成度评价</w:t>
      </w:r>
      <w:r w:rsidR="00F034A5">
        <w:rPr>
          <w:rFonts w:ascii="黑体" w:eastAsia="黑体" w:hAnsi="黑体" w:cs="黑体" w:hint="eastAsia"/>
          <w:sz w:val="28"/>
          <w:szCs w:val="28"/>
        </w:rPr>
        <w:t>期望</w:t>
      </w:r>
      <w:r>
        <w:rPr>
          <w:rFonts w:ascii="黑体" w:eastAsia="黑体" w:hAnsi="黑体" w:cs="黑体" w:hint="eastAsia"/>
          <w:sz w:val="28"/>
          <w:szCs w:val="28"/>
        </w:rPr>
        <w:t>值的确定依据</w:t>
      </w:r>
    </w:p>
    <w:p w14:paraId="6AAD7663"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1.《湖南女子学院学士学位授予工作细则》的要求，学生获学士学位必须满足所修课程以分数体现的平均成绩≥70分。</w:t>
      </w:r>
    </w:p>
    <w:p w14:paraId="1BA3A9D4"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2.根据教育部师范认证标准，中学教育认证标准分为一级、二级和三级。一级为达标，二级为合格，三级为卓越。设一级为</w:t>
      </w:r>
      <w:proofErr w:type="gramStart"/>
      <w:r>
        <w:rPr>
          <w:rFonts w:asciiTheme="minorEastAsia" w:hAnsiTheme="minorEastAsia" w:cstheme="minorEastAsia" w:hint="eastAsia"/>
          <w:sz w:val="28"/>
          <w:szCs w:val="28"/>
        </w:rPr>
        <w:t>达标赋分区间</w:t>
      </w:r>
      <w:proofErr w:type="gramEnd"/>
      <w:r>
        <w:rPr>
          <w:rFonts w:asciiTheme="minorEastAsia" w:hAnsiTheme="minorEastAsia" w:cstheme="minorEastAsia" w:hint="eastAsia"/>
          <w:sz w:val="28"/>
          <w:szCs w:val="28"/>
        </w:rPr>
        <w:t>为60-69分，二级合格</w:t>
      </w:r>
      <w:proofErr w:type="gramStart"/>
      <w:r>
        <w:rPr>
          <w:rFonts w:asciiTheme="minorEastAsia" w:hAnsiTheme="minorEastAsia" w:cstheme="minorEastAsia" w:hint="eastAsia"/>
          <w:sz w:val="28"/>
          <w:szCs w:val="28"/>
        </w:rPr>
        <w:t>标准赋分区间</w:t>
      </w:r>
      <w:proofErr w:type="gramEnd"/>
      <w:r>
        <w:rPr>
          <w:rFonts w:asciiTheme="minorEastAsia" w:hAnsiTheme="minorEastAsia" w:cstheme="minorEastAsia" w:hint="eastAsia"/>
          <w:sz w:val="28"/>
          <w:szCs w:val="28"/>
        </w:rPr>
        <w:t>为70-79分，三级卓越</w:t>
      </w:r>
      <w:proofErr w:type="gramStart"/>
      <w:r>
        <w:rPr>
          <w:rFonts w:asciiTheme="minorEastAsia" w:hAnsiTheme="minorEastAsia" w:cstheme="minorEastAsia" w:hint="eastAsia"/>
          <w:sz w:val="28"/>
          <w:szCs w:val="28"/>
        </w:rPr>
        <w:t>标准赋分区间</w:t>
      </w:r>
      <w:proofErr w:type="gramEnd"/>
      <w:r>
        <w:rPr>
          <w:rFonts w:asciiTheme="minorEastAsia" w:hAnsiTheme="minorEastAsia" w:cstheme="minorEastAsia" w:hint="eastAsia"/>
          <w:sz w:val="28"/>
          <w:szCs w:val="28"/>
        </w:rPr>
        <w:t>为80-100。</w:t>
      </w:r>
    </w:p>
    <w:p w14:paraId="70B6F923"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根据课程高阶性以及本专业历年的成绩平均数，设置课程目标的达成度期望值。高阶性强的课程，设置课程目标整体达成度期望值为0.65（即学生普遍能得到65分以上，达到及格以上水平）。高阶性中等的课程，设置课程目标整体达成度期望值为0.75 （即学生普遍能得到75分以上，达到中等水平）；高阶性一般的课程，设置课程目标整体达成度期望值为0.8 （即学生普遍能得到80分以上，达到良好水平）。课程高阶性等级的认定应根据多年的教学情况、课程属性及试题难易度评判。</w:t>
      </w:r>
    </w:p>
    <w:p w14:paraId="3680ACBA" w14:textId="10ED3673"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基于以上标准，</w:t>
      </w:r>
      <w:bookmarkStart w:id="1" w:name="_Hlk124498537"/>
      <w:r>
        <w:rPr>
          <w:rFonts w:asciiTheme="minorEastAsia" w:hAnsiTheme="minorEastAsia" w:cstheme="minorEastAsia" w:hint="eastAsia"/>
          <w:sz w:val="28"/>
          <w:szCs w:val="28"/>
        </w:rPr>
        <w:t>本专业将课程达成度评价</w:t>
      </w:r>
      <w:r w:rsidR="00F034A5">
        <w:rPr>
          <w:rFonts w:asciiTheme="minorEastAsia" w:hAnsiTheme="minorEastAsia" w:cstheme="minorEastAsia" w:hint="eastAsia"/>
          <w:sz w:val="28"/>
          <w:szCs w:val="28"/>
        </w:rPr>
        <w:t>期望</w:t>
      </w:r>
      <w:r>
        <w:rPr>
          <w:rFonts w:asciiTheme="minorEastAsia" w:hAnsiTheme="minorEastAsia" w:cstheme="minorEastAsia" w:hint="eastAsia"/>
          <w:sz w:val="28"/>
          <w:szCs w:val="28"/>
        </w:rPr>
        <w:t>值设定为0.70。即达成度≥0.7为“达成”，否则为“未达成”。个别课程根据以往</w:t>
      </w:r>
      <w:r>
        <w:rPr>
          <w:rFonts w:asciiTheme="minorEastAsia" w:hAnsiTheme="minorEastAsia" w:cstheme="minorEastAsia" w:hint="eastAsia"/>
          <w:sz w:val="28"/>
          <w:szCs w:val="28"/>
        </w:rPr>
        <w:lastRenderedPageBreak/>
        <w:t>的情况和课程高阶性实际情况，可以最低</w:t>
      </w:r>
      <w:r w:rsidR="00F034A5">
        <w:rPr>
          <w:rFonts w:asciiTheme="minorEastAsia" w:hAnsiTheme="minorEastAsia" w:cstheme="minorEastAsia" w:hint="eastAsia"/>
          <w:sz w:val="28"/>
          <w:szCs w:val="28"/>
        </w:rPr>
        <w:t>期望值</w:t>
      </w:r>
      <w:r>
        <w:rPr>
          <w:rFonts w:asciiTheme="minorEastAsia" w:hAnsiTheme="minorEastAsia" w:cstheme="minorEastAsia" w:hint="eastAsia"/>
          <w:sz w:val="28"/>
          <w:szCs w:val="28"/>
        </w:rPr>
        <w:t>控制为0.65，最高达成度期望值为0.8。</w:t>
      </w:r>
      <w:bookmarkEnd w:id="1"/>
    </w:p>
    <w:p w14:paraId="016F1C8A"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二、课程目标达成度的评价方法</w:t>
      </w:r>
    </w:p>
    <w:p w14:paraId="1EA679C1"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依据课程目标性质、考核内容和考核结果确定评价方法。可选择定量评价和定性评价两种方法中的一种, 也可两种方法并用，以相互印证评价结果。</w:t>
      </w:r>
    </w:p>
    <w:p w14:paraId="7399AD9D"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定量评价是基于各考核环节已量化的考核数据对课程目标达成情况进行的直接评价，主要适用于各考核环节结果均是量化的考核数据的课程目标。若某课程目标的考核环节结果是等级定性数据，则依据统计方法，将等级转化为数值分数后，再按定量评价方法计算课程目标达成度。</w:t>
      </w:r>
    </w:p>
    <w:p w14:paraId="69A656D5" w14:textId="77777777" w:rsidR="00D808E1" w:rsidRDefault="00000000">
      <w:pPr>
        <w:spacing w:line="300" w:lineRule="auto"/>
        <w:ind w:firstLineChars="200" w:firstLine="560"/>
        <w:rPr>
          <w:rFonts w:asciiTheme="minorEastAsia" w:hAnsiTheme="minorEastAsia" w:cstheme="minorEastAsia"/>
          <w:color w:val="000000"/>
          <w:sz w:val="28"/>
          <w:szCs w:val="28"/>
        </w:rPr>
      </w:pPr>
      <w:r>
        <w:rPr>
          <w:rFonts w:asciiTheme="minorEastAsia" w:hAnsiTheme="minorEastAsia" w:cstheme="minorEastAsia" w:hint="eastAsia"/>
          <w:sz w:val="28"/>
          <w:szCs w:val="28"/>
        </w:rPr>
        <w:t>定性评价是基于评价人亲身体验和主观感受，通过问卷调查等方法对课程目标达成情况进行的间接评价，适用于所有的课程目标，特别是某些通过一般定量考核无法反映学生具备解决复杂 问题、交流合作、批判性思考和创新等综合素质和能力状况的课程目标。</w:t>
      </w:r>
    </w:p>
    <w:p w14:paraId="2D5E161A"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1.定量评价方法</w:t>
      </w:r>
    </w:p>
    <w:p w14:paraId="0D82AC6E"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（1）明确所评价课程的课程目标、支撑课程目标的考核环节及总分值、权重</w:t>
      </w:r>
    </w:p>
    <w:p w14:paraId="691DA84A"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所评价课程的教学大纲和考核成绩、命题双向细目表等考核记录文档，确定支撑各课程目标的各考核环节及分值、权重。详见示例1。根据学校课程考核工作有关规定，课程考核总成绩等于期末成绩加平时成绩。一般期末成绩占比不超过60%，平时成绩不低于40%。</w:t>
      </w:r>
      <w:r>
        <w:rPr>
          <w:rFonts w:asciiTheme="minorEastAsia" w:hAnsiTheme="minorEastAsia" w:cstheme="minorEastAsia" w:hint="eastAsia"/>
          <w:sz w:val="28"/>
          <w:szCs w:val="28"/>
        </w:rPr>
        <w:lastRenderedPageBreak/>
        <w:t>两个考核环节的总分各为100分。平时成绩包括期中考试、小考、课堂检测、翻转课堂表现、课后作业、课堂讨论、小论文、文献翻译、作品展示等环节的成绩。支撑每个课程目标的各考核环节所占权重之和应为1。各考核环节支撑所有课程目标的分值之和应为100分。</w:t>
      </w:r>
    </w:p>
    <w:p w14:paraId="31CDFECB"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（2）计算支撑课程目标的各考核环节的学生平均成绩</w:t>
      </w:r>
    </w:p>
    <w:p w14:paraId="46B47867"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定量考核环节。根据课程考核成绩单或考题得分情况表，逐个分别计算支撑课程目标的各考核环节学生平均成绩。</w:t>
      </w:r>
    </w:p>
    <w:p w14:paraId="147BEC46"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定性考核环节。先对“优”</w:t>
      </w:r>
      <w:r>
        <w:rPr>
          <w:rFonts w:asciiTheme="minorEastAsia" w:hAnsiTheme="minorEastAsia" w:cstheme="minorEastAsia" w:hint="eastAsia"/>
          <w:sz w:val="28"/>
          <w:szCs w:val="28"/>
          <w:lang w:val="zh-CN"/>
        </w:rPr>
        <w:t>“良”“中”“及格”和“不</w:t>
      </w:r>
      <w:r>
        <w:rPr>
          <w:rFonts w:asciiTheme="minorEastAsia" w:hAnsiTheme="minorEastAsia" w:cstheme="minorEastAsia" w:hint="eastAsia"/>
          <w:sz w:val="28"/>
          <w:szCs w:val="28"/>
        </w:rPr>
        <w:t>及格”五个等级进行赋分，“优”为10分,</w:t>
      </w:r>
      <w:r>
        <w:rPr>
          <w:rFonts w:asciiTheme="minorEastAsia" w:hAnsiTheme="minorEastAsia" w:cstheme="minorEastAsia" w:hint="eastAsia"/>
          <w:sz w:val="28"/>
          <w:szCs w:val="28"/>
          <w:lang w:val="zh-CN"/>
        </w:rPr>
        <w:t>“良”</w:t>
      </w:r>
      <w:r>
        <w:rPr>
          <w:rFonts w:asciiTheme="minorEastAsia" w:hAnsiTheme="minorEastAsia" w:cstheme="minorEastAsia" w:hint="eastAsia"/>
          <w:sz w:val="28"/>
          <w:szCs w:val="28"/>
        </w:rPr>
        <w:t>为8分,“中”为7分,“及格”为6分,</w:t>
      </w:r>
      <w:r>
        <w:rPr>
          <w:rFonts w:asciiTheme="minorEastAsia" w:hAnsiTheme="minorEastAsia" w:cstheme="minorEastAsia" w:hint="eastAsia"/>
          <w:sz w:val="28"/>
          <w:szCs w:val="28"/>
          <w:lang w:val="zh-CN"/>
        </w:rPr>
        <w:t>“不</w:t>
      </w:r>
      <w:r>
        <w:rPr>
          <w:rFonts w:asciiTheme="minorEastAsia" w:hAnsiTheme="minorEastAsia" w:cstheme="minorEastAsia" w:hint="eastAsia"/>
          <w:sz w:val="28"/>
          <w:szCs w:val="28"/>
        </w:rPr>
        <w:t xml:space="preserve">及格”为4分,然后分别统计获“优” </w:t>
      </w:r>
      <w:r>
        <w:rPr>
          <w:rFonts w:asciiTheme="minorEastAsia" w:hAnsiTheme="minorEastAsia" w:cstheme="minorEastAsia" w:hint="eastAsia"/>
          <w:sz w:val="28"/>
          <w:szCs w:val="28"/>
          <w:lang w:val="zh-CN"/>
        </w:rPr>
        <w:t>“良” “中” “及</w:t>
      </w:r>
      <w:r>
        <w:rPr>
          <w:rFonts w:asciiTheme="minorEastAsia" w:hAnsiTheme="minorEastAsia" w:cstheme="minorEastAsia" w:hint="eastAsia"/>
          <w:sz w:val="28"/>
          <w:szCs w:val="28"/>
        </w:rPr>
        <w:t>格”和</w:t>
      </w:r>
      <w:r>
        <w:rPr>
          <w:rFonts w:asciiTheme="minorEastAsia" w:hAnsiTheme="minorEastAsia" w:cstheme="minorEastAsia" w:hint="eastAsia"/>
          <w:sz w:val="28"/>
          <w:szCs w:val="28"/>
          <w:lang w:val="zh-CN"/>
        </w:rPr>
        <w:t>“不</w:t>
      </w:r>
      <w:r>
        <w:rPr>
          <w:rFonts w:asciiTheme="minorEastAsia" w:hAnsiTheme="minorEastAsia" w:cstheme="minorEastAsia" w:hint="eastAsia"/>
          <w:sz w:val="28"/>
          <w:szCs w:val="28"/>
        </w:rPr>
        <w:t>及格”的人数，再按以下公式计算学生平均成绩：平均成绩=（【优】人数×10+【良】人数×8+【中】人 数×7+【及格】人数×6+【不及格】人数×4）/学生总人数×10。</w:t>
      </w:r>
    </w:p>
    <w:p w14:paraId="7123FFA3"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（3）计算各课程目标的达成度</w:t>
      </w:r>
    </w:p>
    <w:p w14:paraId="0D12F1A0"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计算公式如下：</w:t>
      </w:r>
    </w:p>
    <w:p w14:paraId="2ACC3FB3"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课程目标A达成度=（考核环节1的平均成绩/考核环节1的总分值）×考核环节1权重十（考核环节2的平均成绩/考核环节2 的总分值）×考核环节2权重+……+ （考核环节n的平均成绩/考核环节n的总分值）×考核环节n权重。</w:t>
      </w:r>
    </w:p>
    <w:p w14:paraId="78B46ED2"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同理，计算出其他课程目标B、C、D……的达成度。</w:t>
      </w:r>
      <w:bookmarkStart w:id="2" w:name="bookmark13"/>
      <w:bookmarkEnd w:id="2"/>
    </w:p>
    <w:p w14:paraId="3D0C625A"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2.定性评价方法</w:t>
      </w:r>
    </w:p>
    <w:p w14:paraId="1F25FE79"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主要采取问卷调查法。设计调查问卷时，要充分考虑评价对象的</w:t>
      </w:r>
      <w:r>
        <w:rPr>
          <w:rFonts w:asciiTheme="minorEastAsia" w:hAnsiTheme="minorEastAsia" w:cstheme="minorEastAsia" w:hint="eastAsia"/>
          <w:sz w:val="28"/>
          <w:szCs w:val="28"/>
        </w:rPr>
        <w:lastRenderedPageBreak/>
        <w:t>亲身体验和主观感受，紧扣课程目标的内涵设计问题，问题以量表形式设计，内容不重复、不交叉，问题选项为：（1）非常认同；（2）认同；（3）基本认同；（4）</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认同；（5）非常</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认同， 学生以单选形式回答（详见示例2）。调查问卷在课程结束时由每位学生独立填写完成。最后统计分析调查结果，并计算出课程目标达成度。具体步骤和计算方法如下：</w:t>
      </w:r>
    </w:p>
    <w:p w14:paraId="0FA03164" w14:textId="77777777" w:rsidR="00D808E1" w:rsidRDefault="00000000">
      <w:pPr>
        <w:spacing w:line="300" w:lineRule="auto"/>
        <w:ind w:firstLineChars="200" w:firstLine="560"/>
        <w:rPr>
          <w:rFonts w:asciiTheme="minorEastAsia" w:hAnsiTheme="minorEastAsia" w:cstheme="minorEastAsia"/>
          <w:sz w:val="28"/>
          <w:szCs w:val="28"/>
        </w:rPr>
      </w:pPr>
      <w:bookmarkStart w:id="3" w:name="bookmark14"/>
      <w:r>
        <w:rPr>
          <w:rFonts w:asciiTheme="minorEastAsia" w:hAnsiTheme="minorEastAsia" w:cstheme="minorEastAsia" w:hint="eastAsia"/>
          <w:sz w:val="28"/>
          <w:szCs w:val="28"/>
        </w:rPr>
        <w:t>（</w:t>
      </w:r>
      <w:bookmarkEnd w:id="3"/>
      <w:r>
        <w:rPr>
          <w:rFonts w:asciiTheme="minorEastAsia" w:hAnsiTheme="minorEastAsia" w:cstheme="minorEastAsia" w:hint="eastAsia"/>
          <w:sz w:val="28"/>
          <w:szCs w:val="28"/>
        </w:rPr>
        <w:t>1）先对</w:t>
      </w:r>
      <w:r>
        <w:rPr>
          <w:rFonts w:asciiTheme="minorEastAsia" w:hAnsiTheme="minorEastAsia" w:cstheme="minorEastAsia" w:hint="eastAsia"/>
          <w:sz w:val="28"/>
          <w:szCs w:val="28"/>
          <w:lang w:val="zh-CN"/>
        </w:rPr>
        <w:t>“非常</w:t>
      </w:r>
      <w:r>
        <w:rPr>
          <w:rFonts w:asciiTheme="minorEastAsia" w:hAnsiTheme="minorEastAsia" w:cstheme="minorEastAsia" w:hint="eastAsia"/>
          <w:sz w:val="28"/>
          <w:szCs w:val="28"/>
        </w:rPr>
        <w:t>认同”</w:t>
      </w:r>
      <w:r>
        <w:rPr>
          <w:rFonts w:asciiTheme="minorEastAsia" w:hAnsiTheme="minorEastAsia" w:cstheme="minorEastAsia" w:hint="eastAsia"/>
          <w:sz w:val="28"/>
          <w:szCs w:val="28"/>
          <w:lang w:val="zh-CN"/>
        </w:rPr>
        <w:t>“认同”“基</w:t>
      </w:r>
      <w:r>
        <w:rPr>
          <w:rFonts w:asciiTheme="minorEastAsia" w:hAnsiTheme="minorEastAsia" w:cstheme="minorEastAsia" w:hint="eastAsia"/>
          <w:sz w:val="28"/>
          <w:szCs w:val="28"/>
        </w:rPr>
        <w:t>本认同”</w:t>
      </w:r>
      <w:r>
        <w:rPr>
          <w:rFonts w:asciiTheme="minorEastAsia" w:hAnsiTheme="minorEastAsia" w:cstheme="minorEastAsia" w:hint="eastAsia"/>
          <w:sz w:val="28"/>
          <w:szCs w:val="28"/>
          <w:lang w:val="zh-CN"/>
        </w:rPr>
        <w:t>“不</w:t>
      </w:r>
      <w:r>
        <w:rPr>
          <w:rFonts w:asciiTheme="minorEastAsia" w:hAnsiTheme="minorEastAsia" w:cstheme="minorEastAsia" w:hint="eastAsia"/>
          <w:sz w:val="28"/>
          <w:szCs w:val="28"/>
        </w:rPr>
        <w:t>认同”和</w:t>
      </w:r>
      <w:r>
        <w:rPr>
          <w:rFonts w:asciiTheme="minorEastAsia" w:hAnsiTheme="minorEastAsia" w:cstheme="minorEastAsia" w:hint="eastAsia"/>
          <w:sz w:val="28"/>
          <w:szCs w:val="28"/>
          <w:lang w:val="zh-CN"/>
        </w:rPr>
        <w:t>“非</w:t>
      </w:r>
      <w:r>
        <w:rPr>
          <w:rFonts w:asciiTheme="minorEastAsia" w:hAnsiTheme="minorEastAsia" w:cstheme="minorEastAsia" w:hint="eastAsia"/>
          <w:sz w:val="28"/>
          <w:szCs w:val="28"/>
        </w:rPr>
        <w:t>常不认同”五个选项进行赋分，</w:t>
      </w:r>
      <w:r>
        <w:rPr>
          <w:rFonts w:asciiTheme="minorEastAsia" w:hAnsiTheme="minorEastAsia" w:cstheme="minorEastAsia" w:hint="eastAsia"/>
          <w:sz w:val="28"/>
          <w:szCs w:val="28"/>
          <w:lang w:val="zh-CN"/>
        </w:rPr>
        <w:t>“非常</w:t>
      </w:r>
      <w:r>
        <w:rPr>
          <w:rFonts w:asciiTheme="minorEastAsia" w:hAnsiTheme="minorEastAsia" w:cstheme="minorEastAsia" w:hint="eastAsia"/>
          <w:sz w:val="28"/>
          <w:szCs w:val="28"/>
        </w:rPr>
        <w:t>认同”为10分，</w:t>
      </w:r>
      <w:r>
        <w:rPr>
          <w:rFonts w:asciiTheme="minorEastAsia" w:hAnsiTheme="minorEastAsia" w:cstheme="minorEastAsia" w:hint="eastAsia"/>
          <w:sz w:val="28"/>
          <w:szCs w:val="28"/>
          <w:lang w:val="zh-CN"/>
        </w:rPr>
        <w:t>“认</w:t>
      </w:r>
      <w:r>
        <w:rPr>
          <w:rFonts w:asciiTheme="minorEastAsia" w:hAnsiTheme="minorEastAsia" w:cstheme="minorEastAsia" w:hint="eastAsia"/>
          <w:sz w:val="28"/>
          <w:szCs w:val="28"/>
        </w:rPr>
        <w:t>同” 为8分，</w:t>
      </w:r>
      <w:r>
        <w:rPr>
          <w:rFonts w:asciiTheme="minorEastAsia" w:hAnsiTheme="minorEastAsia" w:cstheme="minorEastAsia" w:hint="eastAsia"/>
          <w:sz w:val="28"/>
          <w:szCs w:val="28"/>
          <w:lang w:val="zh-CN"/>
        </w:rPr>
        <w:t>“基本</w:t>
      </w:r>
      <w:r>
        <w:rPr>
          <w:rFonts w:asciiTheme="minorEastAsia" w:hAnsiTheme="minorEastAsia" w:cstheme="minorEastAsia" w:hint="eastAsia"/>
          <w:sz w:val="28"/>
          <w:szCs w:val="28"/>
        </w:rPr>
        <w:t>认同”为6分</w:t>
      </w:r>
      <w:r>
        <w:rPr>
          <w:rFonts w:asciiTheme="minorEastAsia" w:hAnsiTheme="minorEastAsia" w:cstheme="minorEastAsia" w:hint="eastAsia"/>
          <w:sz w:val="28"/>
          <w:szCs w:val="28"/>
          <w:lang w:val="zh-CN"/>
        </w:rPr>
        <w:t>，“不</w:t>
      </w:r>
      <w:r>
        <w:rPr>
          <w:rFonts w:asciiTheme="minorEastAsia" w:hAnsiTheme="minorEastAsia" w:cstheme="minorEastAsia" w:hint="eastAsia"/>
          <w:sz w:val="28"/>
          <w:szCs w:val="28"/>
        </w:rPr>
        <w:t>认同”为4分，</w:t>
      </w:r>
      <w:r>
        <w:rPr>
          <w:rFonts w:asciiTheme="minorEastAsia" w:hAnsiTheme="minorEastAsia" w:cstheme="minorEastAsia" w:hint="eastAsia"/>
          <w:sz w:val="28"/>
          <w:szCs w:val="28"/>
          <w:lang w:val="zh-CN"/>
        </w:rPr>
        <w:t>“非</w:t>
      </w:r>
      <w:r>
        <w:rPr>
          <w:rFonts w:asciiTheme="minorEastAsia" w:hAnsiTheme="minorEastAsia" w:cstheme="minorEastAsia" w:hint="eastAsia"/>
          <w:sz w:val="28"/>
          <w:szCs w:val="28"/>
        </w:rPr>
        <w:t>常不认同”为2分，然后按课程目标逐条统计回答</w:t>
      </w:r>
      <w:r>
        <w:rPr>
          <w:rFonts w:asciiTheme="minorEastAsia" w:hAnsiTheme="minorEastAsia" w:cstheme="minorEastAsia" w:hint="eastAsia"/>
          <w:sz w:val="28"/>
          <w:szCs w:val="28"/>
          <w:lang w:val="zh-CN"/>
        </w:rPr>
        <w:t>“非常</w:t>
      </w:r>
      <w:r>
        <w:rPr>
          <w:rFonts w:asciiTheme="minorEastAsia" w:hAnsiTheme="minorEastAsia" w:cstheme="minorEastAsia" w:hint="eastAsia"/>
          <w:sz w:val="28"/>
          <w:szCs w:val="28"/>
        </w:rPr>
        <w:t>认同”</w:t>
      </w:r>
      <w:r>
        <w:rPr>
          <w:rFonts w:asciiTheme="minorEastAsia" w:hAnsiTheme="minorEastAsia" w:cstheme="minorEastAsia" w:hint="eastAsia"/>
          <w:sz w:val="28"/>
          <w:szCs w:val="28"/>
          <w:lang w:val="zh-CN"/>
        </w:rPr>
        <w:t xml:space="preserve">“认同”“基 </w:t>
      </w:r>
      <w:r>
        <w:rPr>
          <w:rFonts w:asciiTheme="minorEastAsia" w:hAnsiTheme="minorEastAsia" w:cstheme="minorEastAsia" w:hint="eastAsia"/>
          <w:sz w:val="28"/>
          <w:szCs w:val="28"/>
        </w:rPr>
        <w:t>本认同”</w:t>
      </w:r>
      <w:r>
        <w:rPr>
          <w:rFonts w:asciiTheme="minorEastAsia" w:hAnsiTheme="minorEastAsia" w:cstheme="minorEastAsia" w:hint="eastAsia"/>
          <w:sz w:val="28"/>
          <w:szCs w:val="28"/>
          <w:lang w:val="zh-CN"/>
        </w:rPr>
        <w:t>“不认</w:t>
      </w:r>
      <w:r>
        <w:rPr>
          <w:rFonts w:asciiTheme="minorEastAsia" w:hAnsiTheme="minorEastAsia" w:cstheme="minorEastAsia" w:hint="eastAsia"/>
          <w:sz w:val="28"/>
          <w:szCs w:val="28"/>
        </w:rPr>
        <w:t>同”和</w:t>
      </w:r>
      <w:r>
        <w:rPr>
          <w:rFonts w:asciiTheme="minorEastAsia" w:hAnsiTheme="minorEastAsia" w:cstheme="minorEastAsia" w:hint="eastAsia"/>
          <w:sz w:val="28"/>
          <w:szCs w:val="28"/>
          <w:lang w:val="zh-CN"/>
        </w:rPr>
        <w:t>“非</w:t>
      </w:r>
      <w:r>
        <w:rPr>
          <w:rFonts w:asciiTheme="minorEastAsia" w:hAnsiTheme="minorEastAsia" w:cstheme="minorEastAsia" w:hint="eastAsia"/>
          <w:sz w:val="28"/>
          <w:szCs w:val="28"/>
        </w:rPr>
        <w:t>常不认同”的人数。</w:t>
      </w:r>
    </w:p>
    <w:p w14:paraId="0F937D1B" w14:textId="77777777" w:rsidR="00D808E1" w:rsidRDefault="00000000">
      <w:pPr>
        <w:spacing w:line="300" w:lineRule="auto"/>
        <w:ind w:firstLineChars="200" w:firstLine="560"/>
        <w:rPr>
          <w:rFonts w:asciiTheme="minorEastAsia" w:hAnsiTheme="minorEastAsia" w:cstheme="minorEastAsia"/>
          <w:sz w:val="28"/>
          <w:szCs w:val="28"/>
        </w:rPr>
      </w:pPr>
      <w:bookmarkStart w:id="4" w:name="bookmark15"/>
      <w:r>
        <w:rPr>
          <w:rFonts w:asciiTheme="minorEastAsia" w:hAnsiTheme="minorEastAsia" w:cstheme="minorEastAsia" w:hint="eastAsia"/>
          <w:sz w:val="28"/>
          <w:szCs w:val="28"/>
        </w:rPr>
        <w:t>（</w:t>
      </w:r>
      <w:bookmarkEnd w:id="4"/>
      <w:r>
        <w:rPr>
          <w:rFonts w:asciiTheme="minorEastAsia" w:hAnsiTheme="minorEastAsia" w:cstheme="minorEastAsia" w:hint="eastAsia"/>
          <w:sz w:val="28"/>
          <w:szCs w:val="28"/>
        </w:rPr>
        <w:t>2）按以下公式逐条计算出各课程目标达成度。课程目标 A达成度=（【非常认同】人数×10+【认同】人数×8+【基本认同】人数×6+【不认同】人数×4+【非常不认同】人数×2）/学生总人数×10。</w:t>
      </w:r>
    </w:p>
    <w:p w14:paraId="28333BFE"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三、课程目标值权重的设定及课程目标</w:t>
      </w:r>
      <w:proofErr w:type="gramStart"/>
      <w:r>
        <w:rPr>
          <w:rFonts w:ascii="黑体" w:eastAsia="黑体" w:hAnsi="黑体" w:cs="黑体" w:hint="eastAsia"/>
          <w:sz w:val="28"/>
          <w:szCs w:val="28"/>
        </w:rPr>
        <w:t>总达成度</w:t>
      </w:r>
      <w:proofErr w:type="gramEnd"/>
      <w:r>
        <w:rPr>
          <w:rFonts w:ascii="黑体" w:eastAsia="黑体" w:hAnsi="黑体" w:cs="黑体" w:hint="eastAsia"/>
          <w:sz w:val="28"/>
          <w:szCs w:val="28"/>
        </w:rPr>
        <w:t>计算</w:t>
      </w:r>
    </w:p>
    <w:p w14:paraId="5091482E"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课程各目标在课程中的所占权重应根据课程目标支撑毕业要求的强中弱支撑情况与本课程支撑毕业要求指标点的数量情况而定。相关的计算标准如下：</w:t>
      </w:r>
    </w:p>
    <w:p w14:paraId="708ADC6F"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各支撑分值计算：</w:t>
      </w:r>
      <w:r>
        <w:rPr>
          <w:rFonts w:asciiTheme="minorEastAsia" w:hAnsiTheme="minorEastAsia" w:cstheme="minorEastAsia"/>
          <w:sz w:val="28"/>
          <w:szCs w:val="28"/>
        </w:rPr>
        <w:t>高支撑[H]计为3分，中支撑[M]计为2分，低支撑[L]计为1分</w:t>
      </w:r>
      <w:r>
        <w:rPr>
          <w:rFonts w:asciiTheme="minorEastAsia" w:hAnsiTheme="minorEastAsia" w:cstheme="minorEastAsia" w:hint="eastAsia"/>
          <w:sz w:val="28"/>
          <w:szCs w:val="28"/>
        </w:rPr>
        <w:t>。</w:t>
      </w:r>
    </w:p>
    <w:p w14:paraId="1A37725B"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本课程目标在课程中的比重=该目标点支撑毕业要求的分值</w:t>
      </w:r>
      <w:r>
        <w:rPr>
          <w:rFonts w:ascii="微软雅黑" w:eastAsia="微软雅黑" w:hAnsi="微软雅黑" w:cs="微软雅黑" w:hint="eastAsia"/>
          <w:sz w:val="28"/>
          <w:szCs w:val="28"/>
        </w:rPr>
        <w:t>÷</w:t>
      </w:r>
      <w:r>
        <w:rPr>
          <w:rFonts w:asciiTheme="minorEastAsia" w:hAnsiTheme="minorEastAsia" w:cstheme="minorEastAsia" w:hint="eastAsia"/>
          <w:sz w:val="28"/>
          <w:szCs w:val="28"/>
        </w:rPr>
        <w:t>本课程所有目标点支撑毕业要求分值。</w:t>
      </w:r>
    </w:p>
    <w:p w14:paraId="5C2AD36A"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单项课程目标达成度在课程中的比重=目标达成度单项值</w:t>
      </w:r>
      <w:r>
        <w:rPr>
          <w:rFonts w:ascii="Arial" w:hAnsi="Arial" w:cs="Arial"/>
          <w:sz w:val="28"/>
          <w:szCs w:val="28"/>
        </w:rPr>
        <w:t>×</w:t>
      </w:r>
      <w:r>
        <w:rPr>
          <w:rFonts w:asciiTheme="minorEastAsia" w:hAnsiTheme="minorEastAsia" w:cstheme="minorEastAsia" w:hint="eastAsia"/>
          <w:sz w:val="28"/>
          <w:szCs w:val="28"/>
        </w:rPr>
        <w:t>本课程目标在课程中的比重。</w:t>
      </w:r>
    </w:p>
    <w:p w14:paraId="71FD78D9"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总课程目标达成度=各项目标达成度比值之</w:t>
      </w:r>
      <w:proofErr w:type="gramStart"/>
      <w:r>
        <w:rPr>
          <w:rFonts w:asciiTheme="minorEastAsia" w:hAnsiTheme="minorEastAsia" w:cstheme="minorEastAsia" w:hint="eastAsia"/>
          <w:sz w:val="28"/>
          <w:szCs w:val="28"/>
        </w:rPr>
        <w:t>和</w:t>
      </w:r>
      <w:proofErr w:type="gramEnd"/>
      <w:r>
        <w:rPr>
          <w:rFonts w:asciiTheme="minorEastAsia" w:hAnsiTheme="minorEastAsia" w:cstheme="minorEastAsia" w:hint="eastAsia"/>
          <w:sz w:val="28"/>
          <w:szCs w:val="28"/>
        </w:rPr>
        <w:t>。</w:t>
      </w:r>
    </w:p>
    <w:p w14:paraId="241219E4" w14:textId="77777777" w:rsidR="00D808E1" w:rsidRDefault="00000000">
      <w:pPr>
        <w:spacing w:line="300" w:lineRule="auto"/>
        <w:ind w:leftChars="266" w:left="559"/>
        <w:rPr>
          <w:rFonts w:asciiTheme="minorEastAsia" w:hAnsiTheme="minorEastAsia" w:cstheme="minorEastAsia"/>
          <w:sz w:val="28"/>
          <w:szCs w:val="28"/>
        </w:rPr>
      </w:pPr>
      <w:r>
        <w:rPr>
          <w:rFonts w:asciiTheme="minorEastAsia" w:hAnsiTheme="minorEastAsia" w:cstheme="minorEastAsia" w:hint="eastAsia"/>
          <w:sz w:val="28"/>
          <w:szCs w:val="28"/>
        </w:rPr>
        <w:t>举例：某课程支撑4个毕业要求指标点，体现在四个课程目标中：目标1对应毕业要求涵养教育情怀2-3.引领学生[H]；</w:t>
      </w:r>
    </w:p>
    <w:p w14:paraId="6577F972"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目标2对应毕业要求学科素养3-2.技能熟练[H]与3-3.学科综合[L]</w:t>
      </w:r>
    </w:p>
    <w:p w14:paraId="46A97E67"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目标3对应毕业要求4-1.设计能力[H]、4-2.实施能力[M]、4-3.评价与研究能力[L]</w:t>
      </w:r>
    </w:p>
    <w:p w14:paraId="6F631626"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目标4对应毕业要求5-1.德育工作[M]、5-2.组织能力[L]、5-3.班级体验[L]、6-2.掌握综合育人方法[L]</w:t>
      </w:r>
    </w:p>
    <w:p w14:paraId="47559CC0"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按照高支撑[H]计为3分，中支撑[M]计为2分，低支撑[L]计为1分的本专业课程达成度计算方法，本课程所有支撑点的分值为3H+2M+5l，总共18分。其中目标1为3分，目标2为4分、目标3为6分、目标4为5分，各目标在本门课程中所占权重为0.167（3/18）、0.222（4/18）、0.333(6/18)、0.278（5/18）。</w:t>
      </w:r>
    </w:p>
    <w:p w14:paraId="3A6B4FC9"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假如该课程目标1计算的达成度值为0.8；目标2达成度值为0.82；目标3达成度值为0.7；目标4达成度值为0.75，那么各自在本课程中的权重分别为：0.8*0.167,0.82*0.222，0.7*0.333,0.75*0.278。</w:t>
      </w:r>
    </w:p>
    <w:p w14:paraId="41E0AA49" w14:textId="77777777" w:rsidR="00D808E1" w:rsidRDefault="00000000">
      <w:pPr>
        <w:spacing w:line="30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该课程总的目标</w:t>
      </w:r>
      <w:proofErr w:type="gramStart"/>
      <w:r>
        <w:rPr>
          <w:rFonts w:asciiTheme="minorEastAsia" w:hAnsiTheme="minorEastAsia" w:cstheme="minorEastAsia" w:hint="eastAsia"/>
          <w:sz w:val="28"/>
          <w:szCs w:val="28"/>
        </w:rPr>
        <w:t>达成值</w:t>
      </w:r>
      <w:proofErr w:type="gramEnd"/>
      <w:r>
        <w:rPr>
          <w:rFonts w:asciiTheme="minorEastAsia" w:hAnsiTheme="minorEastAsia" w:cstheme="minorEastAsia" w:hint="eastAsia"/>
          <w:sz w:val="28"/>
          <w:szCs w:val="28"/>
        </w:rPr>
        <w:t>则为四项分目标权重之</w:t>
      </w:r>
      <w:proofErr w:type="gramStart"/>
      <w:r>
        <w:rPr>
          <w:rFonts w:asciiTheme="minorEastAsia" w:hAnsiTheme="minorEastAsia" w:cstheme="minorEastAsia" w:hint="eastAsia"/>
          <w:sz w:val="28"/>
          <w:szCs w:val="28"/>
        </w:rPr>
        <w:t>和</w:t>
      </w:r>
      <w:proofErr w:type="gramEnd"/>
      <w:r>
        <w:rPr>
          <w:rFonts w:asciiTheme="minorEastAsia" w:hAnsiTheme="minorEastAsia" w:cstheme="minorEastAsia" w:hint="eastAsia"/>
          <w:sz w:val="28"/>
          <w:szCs w:val="28"/>
        </w:rPr>
        <w:t>。</w:t>
      </w:r>
    </w:p>
    <w:p w14:paraId="62F18B4F" w14:textId="77777777" w:rsidR="00D808E1" w:rsidRDefault="00000000">
      <w:pPr>
        <w:spacing w:line="300" w:lineRule="auto"/>
        <w:ind w:firstLineChars="200" w:firstLine="560"/>
        <w:rPr>
          <w:rFonts w:ascii="黑体" w:eastAsia="黑体" w:hAnsi="黑体" w:cs="黑体"/>
          <w:sz w:val="28"/>
          <w:szCs w:val="28"/>
        </w:rPr>
      </w:pPr>
      <w:r>
        <w:rPr>
          <w:rFonts w:ascii="黑体" w:eastAsia="黑体" w:hAnsi="黑体" w:cs="黑体" w:hint="eastAsia"/>
          <w:sz w:val="28"/>
          <w:szCs w:val="28"/>
        </w:rPr>
        <w:t>四、分析课程目标达成情况，提出教学改进建议</w:t>
      </w:r>
    </w:p>
    <w:p w14:paraId="677A38E7" w14:textId="77777777" w:rsidR="00D808E1" w:rsidRDefault="00000000">
      <w:pPr>
        <w:spacing w:line="300" w:lineRule="auto"/>
        <w:ind w:firstLineChars="200" w:firstLine="560"/>
        <w:rPr>
          <w:rFonts w:asciiTheme="minorEastAsia" w:hAnsiTheme="minorEastAsia" w:cstheme="minorEastAsia"/>
          <w:sz w:val="28"/>
          <w:szCs w:val="28"/>
        </w:rPr>
        <w:sectPr w:rsidR="00D808E1">
          <w:pgSz w:w="11906" w:h="16838"/>
          <w:pgMar w:top="1440" w:right="1800" w:bottom="1440" w:left="1800" w:header="851" w:footer="992" w:gutter="0"/>
          <w:cols w:space="425"/>
          <w:docGrid w:type="lines" w:linePitch="312"/>
        </w:sectPr>
      </w:pPr>
      <w:r>
        <w:rPr>
          <w:rFonts w:asciiTheme="minorEastAsia" w:hAnsiTheme="minorEastAsia" w:cstheme="minorEastAsia" w:hint="eastAsia"/>
          <w:sz w:val="28"/>
          <w:szCs w:val="28"/>
        </w:rPr>
        <w:lastRenderedPageBreak/>
        <w:t>对照课程目标内涵、达成期望值和平时掌握的学情，从教师教学态度、教学内容与方法、考核内容与方式等和学生学习风气、教学条件等方面辩证分析课程目标达成情况，特别是达成情况最差和未达到期望值的课程目标，要分析其差的原因，找出问题症结所在，并为下一轮教师课程教学和学生学习提出改进建议。</w:t>
      </w:r>
    </w:p>
    <w:p w14:paraId="56E5E2A3" w14:textId="77777777" w:rsidR="00D808E1" w:rsidRDefault="00000000">
      <w:pPr>
        <w:pStyle w:val="Bodytext1"/>
        <w:spacing w:after="0" w:line="240" w:lineRule="auto"/>
        <w:ind w:firstLine="0"/>
        <w:jc w:val="left"/>
        <w:rPr>
          <w:color w:val="000000"/>
          <w:lang w:eastAsia="zh-CN"/>
        </w:rPr>
      </w:pPr>
      <w:r>
        <w:rPr>
          <w:rFonts w:hint="eastAsia"/>
          <w:color w:val="000000"/>
          <w:lang w:eastAsia="zh-CN"/>
        </w:rPr>
        <w:lastRenderedPageBreak/>
        <w:t>示例</w:t>
      </w:r>
      <w:r>
        <w:rPr>
          <w:rFonts w:hint="eastAsia"/>
          <w:color w:val="000000"/>
          <w:lang w:val="en-US" w:eastAsia="zh-CN"/>
        </w:rPr>
        <w:t>1</w:t>
      </w:r>
      <w:r>
        <w:rPr>
          <w:rFonts w:hint="eastAsia"/>
          <w:color w:val="000000"/>
          <w:lang w:eastAsia="zh-CN"/>
        </w:rPr>
        <w:t>：</w:t>
      </w:r>
    </w:p>
    <w:p w14:paraId="4C34768F" w14:textId="77777777" w:rsidR="00D808E1" w:rsidRDefault="00000000">
      <w:pPr>
        <w:pStyle w:val="Bodytext1"/>
        <w:spacing w:beforeLines="50" w:before="120" w:after="500" w:line="240" w:lineRule="auto"/>
        <w:ind w:firstLine="0"/>
        <w:jc w:val="center"/>
        <w:rPr>
          <w:b/>
          <w:bCs/>
          <w:color w:val="000000"/>
          <w:sz w:val="30"/>
          <w:szCs w:val="30"/>
        </w:rPr>
      </w:pPr>
      <w:r>
        <w:rPr>
          <w:rFonts w:hint="eastAsia"/>
          <w:b/>
          <w:bCs/>
          <w:color w:val="000000"/>
          <w:sz w:val="30"/>
          <w:szCs w:val="30"/>
        </w:rPr>
        <w:t>支撑课程目标的各考核环节及总分值、权重一览表</w:t>
      </w:r>
    </w:p>
    <w:p w14:paraId="13B522A5" w14:textId="77777777" w:rsidR="00D808E1" w:rsidRDefault="00000000">
      <w:pPr>
        <w:pStyle w:val="Bodytext1"/>
        <w:tabs>
          <w:tab w:val="left" w:pos="3416"/>
        </w:tabs>
        <w:spacing w:after="360" w:line="240" w:lineRule="auto"/>
        <w:ind w:firstLine="200"/>
        <w:jc w:val="left"/>
        <w:rPr>
          <w:sz w:val="24"/>
          <w:szCs w:val="24"/>
        </w:rPr>
      </w:pPr>
      <w:r>
        <w:rPr>
          <w:rFonts w:hint="eastAsia"/>
          <w:sz w:val="24"/>
          <w:szCs w:val="24"/>
        </w:rPr>
        <w:t>课程名称：</w:t>
      </w:r>
      <w:r>
        <w:rPr>
          <w:rFonts w:hint="eastAsia"/>
          <w:sz w:val="24"/>
          <w:szCs w:val="24"/>
          <w:u w:val="single"/>
        </w:rPr>
        <w:t xml:space="preserve"> </w:t>
      </w:r>
      <w:r>
        <w:rPr>
          <w:rFonts w:hint="eastAsia"/>
          <w:sz w:val="24"/>
          <w:szCs w:val="24"/>
          <w:u w:val="single"/>
        </w:rPr>
        <w:tab/>
      </w:r>
    </w:p>
    <w:tbl>
      <w:tblPr>
        <w:tblW w:w="8381" w:type="dxa"/>
        <w:jc w:val="center"/>
        <w:tblLayout w:type="fixed"/>
        <w:tblCellMar>
          <w:left w:w="10" w:type="dxa"/>
          <w:right w:w="10" w:type="dxa"/>
        </w:tblCellMar>
        <w:tblLook w:val="04A0" w:firstRow="1" w:lastRow="0" w:firstColumn="1" w:lastColumn="0" w:noHBand="0" w:noVBand="1"/>
      </w:tblPr>
      <w:tblGrid>
        <w:gridCol w:w="1997"/>
        <w:gridCol w:w="3682"/>
        <w:gridCol w:w="1339"/>
        <w:gridCol w:w="1363"/>
      </w:tblGrid>
      <w:tr w:rsidR="00D808E1" w14:paraId="5135A007" w14:textId="77777777">
        <w:trPr>
          <w:trHeight w:hRule="exact" w:val="490"/>
          <w:jc w:val="center"/>
        </w:trPr>
        <w:tc>
          <w:tcPr>
            <w:tcW w:w="1997" w:type="dxa"/>
            <w:vMerge w:val="restart"/>
            <w:tcBorders>
              <w:top w:val="single" w:sz="4" w:space="0" w:color="auto"/>
              <w:left w:val="single" w:sz="4" w:space="0" w:color="auto"/>
            </w:tcBorders>
            <w:shd w:val="clear" w:color="auto" w:fill="FFFFFF"/>
            <w:vAlign w:val="center"/>
          </w:tcPr>
          <w:p w14:paraId="26FECD7D" w14:textId="77777777" w:rsidR="00D808E1" w:rsidRDefault="00000000">
            <w:pPr>
              <w:pStyle w:val="Other1"/>
              <w:spacing w:after="0" w:line="240" w:lineRule="auto"/>
              <w:ind w:firstLine="0"/>
              <w:jc w:val="center"/>
              <w:rPr>
                <w:sz w:val="24"/>
                <w:szCs w:val="24"/>
              </w:rPr>
            </w:pPr>
            <w:r>
              <w:rPr>
                <w:rFonts w:hint="eastAsia"/>
                <w:sz w:val="24"/>
                <w:szCs w:val="24"/>
              </w:rPr>
              <w:t>课程目标</w:t>
            </w:r>
          </w:p>
        </w:tc>
        <w:tc>
          <w:tcPr>
            <w:tcW w:w="6384" w:type="dxa"/>
            <w:gridSpan w:val="3"/>
            <w:tcBorders>
              <w:top w:val="single" w:sz="4" w:space="0" w:color="auto"/>
              <w:left w:val="single" w:sz="4" w:space="0" w:color="auto"/>
              <w:right w:val="single" w:sz="4" w:space="0" w:color="auto"/>
            </w:tcBorders>
            <w:shd w:val="clear" w:color="auto" w:fill="FFFFFF"/>
          </w:tcPr>
          <w:p w14:paraId="181DFB12" w14:textId="77777777" w:rsidR="00D808E1" w:rsidRDefault="00000000">
            <w:pPr>
              <w:pStyle w:val="Other1"/>
              <w:spacing w:before="120" w:after="0" w:line="240" w:lineRule="auto"/>
              <w:ind w:firstLine="0"/>
              <w:jc w:val="center"/>
              <w:rPr>
                <w:sz w:val="24"/>
                <w:szCs w:val="24"/>
              </w:rPr>
            </w:pPr>
            <w:r>
              <w:rPr>
                <w:rFonts w:hint="eastAsia"/>
                <w:sz w:val="24"/>
                <w:szCs w:val="24"/>
              </w:rPr>
              <w:t>考核环节</w:t>
            </w:r>
          </w:p>
        </w:tc>
      </w:tr>
      <w:tr w:rsidR="00D808E1" w14:paraId="44D644F4" w14:textId="77777777">
        <w:trPr>
          <w:trHeight w:hRule="exact" w:val="475"/>
          <w:jc w:val="center"/>
        </w:trPr>
        <w:tc>
          <w:tcPr>
            <w:tcW w:w="1997" w:type="dxa"/>
            <w:vMerge/>
            <w:tcBorders>
              <w:left w:val="single" w:sz="4" w:space="0" w:color="auto"/>
            </w:tcBorders>
            <w:shd w:val="clear" w:color="auto" w:fill="FFFFFF"/>
            <w:vAlign w:val="center"/>
          </w:tcPr>
          <w:p w14:paraId="1149191E" w14:textId="77777777" w:rsidR="00D808E1" w:rsidRDefault="00D808E1">
            <w:pPr>
              <w:rPr>
                <w:rFonts w:ascii="宋体" w:eastAsia="宋体" w:hAnsi="宋体" w:cs="宋体"/>
                <w:sz w:val="28"/>
                <w:szCs w:val="28"/>
              </w:rPr>
            </w:pPr>
          </w:p>
        </w:tc>
        <w:tc>
          <w:tcPr>
            <w:tcW w:w="3682" w:type="dxa"/>
            <w:tcBorders>
              <w:top w:val="single" w:sz="4" w:space="0" w:color="auto"/>
              <w:left w:val="single" w:sz="4" w:space="0" w:color="auto"/>
            </w:tcBorders>
            <w:shd w:val="clear" w:color="auto" w:fill="FFFFFF"/>
            <w:vAlign w:val="center"/>
          </w:tcPr>
          <w:p w14:paraId="3C554EF1" w14:textId="77777777" w:rsidR="00D808E1" w:rsidRDefault="00000000">
            <w:pPr>
              <w:pStyle w:val="Other1"/>
              <w:spacing w:after="0" w:line="240" w:lineRule="auto"/>
              <w:ind w:firstLine="0"/>
              <w:jc w:val="center"/>
              <w:rPr>
                <w:sz w:val="24"/>
                <w:szCs w:val="24"/>
              </w:rPr>
            </w:pPr>
            <w:r>
              <w:rPr>
                <w:rFonts w:hint="eastAsia"/>
                <w:sz w:val="24"/>
                <w:szCs w:val="24"/>
              </w:rPr>
              <w:t>具体考核环节</w:t>
            </w:r>
          </w:p>
        </w:tc>
        <w:tc>
          <w:tcPr>
            <w:tcW w:w="1339" w:type="dxa"/>
            <w:tcBorders>
              <w:top w:val="single" w:sz="4" w:space="0" w:color="auto"/>
              <w:left w:val="single" w:sz="4" w:space="0" w:color="auto"/>
            </w:tcBorders>
            <w:shd w:val="clear" w:color="auto" w:fill="FFFFFF"/>
          </w:tcPr>
          <w:p w14:paraId="2FC2527C" w14:textId="77777777" w:rsidR="00D808E1" w:rsidRDefault="00000000">
            <w:pPr>
              <w:pStyle w:val="Other1"/>
              <w:spacing w:before="100" w:after="0" w:line="240" w:lineRule="auto"/>
              <w:ind w:firstLine="0"/>
              <w:jc w:val="center"/>
              <w:rPr>
                <w:sz w:val="24"/>
                <w:szCs w:val="24"/>
              </w:rPr>
            </w:pPr>
            <w:r>
              <w:rPr>
                <w:rFonts w:hint="eastAsia"/>
                <w:sz w:val="24"/>
                <w:szCs w:val="24"/>
              </w:rPr>
              <w:t>总分</w:t>
            </w:r>
          </w:p>
        </w:tc>
        <w:tc>
          <w:tcPr>
            <w:tcW w:w="1363" w:type="dxa"/>
            <w:tcBorders>
              <w:top w:val="single" w:sz="4" w:space="0" w:color="auto"/>
              <w:left w:val="single" w:sz="4" w:space="0" w:color="auto"/>
              <w:right w:val="single" w:sz="4" w:space="0" w:color="auto"/>
            </w:tcBorders>
            <w:shd w:val="clear" w:color="auto" w:fill="FFFFFF"/>
          </w:tcPr>
          <w:p w14:paraId="4CE33E35" w14:textId="77777777" w:rsidR="00D808E1" w:rsidRDefault="00000000">
            <w:pPr>
              <w:pStyle w:val="Other1"/>
              <w:spacing w:before="100" w:after="0" w:line="240" w:lineRule="auto"/>
              <w:ind w:firstLine="0"/>
              <w:jc w:val="center"/>
              <w:rPr>
                <w:sz w:val="24"/>
                <w:szCs w:val="24"/>
              </w:rPr>
            </w:pPr>
            <w:r>
              <w:rPr>
                <w:rFonts w:hint="eastAsia"/>
                <w:sz w:val="24"/>
                <w:szCs w:val="24"/>
              </w:rPr>
              <w:t>权重</w:t>
            </w:r>
          </w:p>
        </w:tc>
      </w:tr>
      <w:tr w:rsidR="00D808E1" w14:paraId="4F32BB6B" w14:textId="77777777">
        <w:trPr>
          <w:trHeight w:hRule="exact" w:val="470"/>
          <w:jc w:val="center"/>
        </w:trPr>
        <w:tc>
          <w:tcPr>
            <w:tcW w:w="1997" w:type="dxa"/>
            <w:vMerge w:val="restart"/>
            <w:tcBorders>
              <w:top w:val="single" w:sz="4" w:space="0" w:color="auto"/>
              <w:left w:val="single" w:sz="4" w:space="0" w:color="auto"/>
            </w:tcBorders>
            <w:shd w:val="clear" w:color="auto" w:fill="FFFFFF"/>
            <w:vAlign w:val="center"/>
          </w:tcPr>
          <w:p w14:paraId="6B202C57" w14:textId="77777777" w:rsidR="00D808E1" w:rsidRDefault="00000000">
            <w:pPr>
              <w:pStyle w:val="Other1"/>
              <w:spacing w:after="0" w:line="240" w:lineRule="auto"/>
              <w:ind w:firstLine="0"/>
              <w:jc w:val="center"/>
            </w:pPr>
            <w:r>
              <w:rPr>
                <w:rFonts w:hint="eastAsia"/>
                <w:sz w:val="24"/>
                <w:szCs w:val="24"/>
              </w:rPr>
              <w:t>课程目标</w:t>
            </w:r>
            <w:r>
              <w:rPr>
                <w:rFonts w:hint="eastAsia"/>
              </w:rPr>
              <w:t>1</w:t>
            </w:r>
          </w:p>
        </w:tc>
        <w:tc>
          <w:tcPr>
            <w:tcW w:w="3682" w:type="dxa"/>
            <w:tcBorders>
              <w:top w:val="single" w:sz="4" w:space="0" w:color="auto"/>
              <w:left w:val="single" w:sz="4" w:space="0" w:color="auto"/>
            </w:tcBorders>
            <w:shd w:val="clear" w:color="auto" w:fill="FFFFFF"/>
            <w:vAlign w:val="center"/>
          </w:tcPr>
          <w:p w14:paraId="4C51EE6E" w14:textId="77777777" w:rsidR="00D808E1" w:rsidRDefault="00000000">
            <w:pPr>
              <w:pStyle w:val="Other1"/>
              <w:spacing w:after="0" w:line="240" w:lineRule="auto"/>
              <w:ind w:firstLine="0"/>
              <w:jc w:val="center"/>
              <w:rPr>
                <w:sz w:val="24"/>
                <w:szCs w:val="24"/>
              </w:rPr>
            </w:pPr>
            <w:r>
              <w:rPr>
                <w:rFonts w:hint="eastAsia"/>
                <w:sz w:val="24"/>
                <w:szCs w:val="24"/>
              </w:rPr>
              <w:t>期末考试</w:t>
            </w:r>
          </w:p>
        </w:tc>
        <w:tc>
          <w:tcPr>
            <w:tcW w:w="1339" w:type="dxa"/>
            <w:tcBorders>
              <w:top w:val="single" w:sz="4" w:space="0" w:color="auto"/>
              <w:left w:val="single" w:sz="4" w:space="0" w:color="auto"/>
            </w:tcBorders>
            <w:shd w:val="clear" w:color="auto" w:fill="FFFFFF"/>
            <w:vAlign w:val="center"/>
          </w:tcPr>
          <w:p w14:paraId="7E34D04B" w14:textId="77777777" w:rsidR="00D808E1" w:rsidRDefault="00000000">
            <w:pPr>
              <w:pStyle w:val="Other1"/>
              <w:spacing w:after="0" w:line="240" w:lineRule="auto"/>
              <w:ind w:firstLine="0"/>
              <w:jc w:val="center"/>
            </w:pPr>
            <w:r>
              <w:rPr>
                <w:rFonts w:hint="eastAsia"/>
              </w:rPr>
              <w:t>35</w:t>
            </w:r>
          </w:p>
        </w:tc>
        <w:tc>
          <w:tcPr>
            <w:tcW w:w="1363" w:type="dxa"/>
            <w:tcBorders>
              <w:top w:val="single" w:sz="4" w:space="0" w:color="auto"/>
              <w:left w:val="single" w:sz="4" w:space="0" w:color="auto"/>
              <w:right w:val="single" w:sz="4" w:space="0" w:color="auto"/>
            </w:tcBorders>
            <w:shd w:val="clear" w:color="auto" w:fill="FFFFFF"/>
            <w:vAlign w:val="center"/>
          </w:tcPr>
          <w:p w14:paraId="4B27C162" w14:textId="77777777" w:rsidR="00D808E1" w:rsidRDefault="00000000">
            <w:pPr>
              <w:pStyle w:val="Other1"/>
              <w:spacing w:after="0" w:line="240" w:lineRule="auto"/>
              <w:ind w:firstLine="500"/>
              <w:jc w:val="left"/>
            </w:pPr>
            <w:r>
              <w:rPr>
                <w:rFonts w:hint="eastAsia"/>
                <w:lang w:val="en-US" w:eastAsia="en-US" w:bidi="en-US"/>
              </w:rPr>
              <w:t>0.6</w:t>
            </w:r>
          </w:p>
        </w:tc>
      </w:tr>
      <w:tr w:rsidR="00D808E1" w14:paraId="6322356B" w14:textId="77777777">
        <w:trPr>
          <w:trHeight w:hRule="exact" w:val="432"/>
          <w:jc w:val="center"/>
        </w:trPr>
        <w:tc>
          <w:tcPr>
            <w:tcW w:w="1997" w:type="dxa"/>
            <w:vMerge/>
            <w:tcBorders>
              <w:left w:val="single" w:sz="4" w:space="0" w:color="auto"/>
            </w:tcBorders>
            <w:shd w:val="clear" w:color="auto" w:fill="FFFFFF"/>
            <w:vAlign w:val="center"/>
          </w:tcPr>
          <w:p w14:paraId="684CEA82" w14:textId="77777777" w:rsidR="00D808E1" w:rsidRDefault="00D808E1">
            <w:pPr>
              <w:rPr>
                <w:rFonts w:ascii="宋体" w:eastAsia="宋体" w:hAnsi="宋体" w:cs="宋体"/>
                <w:sz w:val="28"/>
                <w:szCs w:val="28"/>
              </w:rPr>
            </w:pPr>
          </w:p>
        </w:tc>
        <w:tc>
          <w:tcPr>
            <w:tcW w:w="3682" w:type="dxa"/>
            <w:tcBorders>
              <w:top w:val="single" w:sz="4" w:space="0" w:color="auto"/>
              <w:left w:val="single" w:sz="4" w:space="0" w:color="auto"/>
            </w:tcBorders>
            <w:shd w:val="clear" w:color="auto" w:fill="FFFFFF"/>
            <w:vAlign w:val="center"/>
          </w:tcPr>
          <w:p w14:paraId="69CD79FB" w14:textId="77777777" w:rsidR="00D808E1" w:rsidRDefault="00000000">
            <w:pPr>
              <w:pStyle w:val="Other1"/>
              <w:spacing w:after="0" w:line="240" w:lineRule="auto"/>
              <w:ind w:firstLine="0"/>
              <w:jc w:val="center"/>
              <w:rPr>
                <w:sz w:val="21"/>
                <w:szCs w:val="21"/>
              </w:rPr>
            </w:pPr>
            <w:r>
              <w:rPr>
                <w:rFonts w:hint="eastAsia"/>
                <w:sz w:val="21"/>
                <w:szCs w:val="21"/>
              </w:rPr>
              <w:t>平时考核（作业）</w:t>
            </w:r>
          </w:p>
        </w:tc>
        <w:tc>
          <w:tcPr>
            <w:tcW w:w="1339" w:type="dxa"/>
            <w:tcBorders>
              <w:top w:val="single" w:sz="4" w:space="0" w:color="auto"/>
              <w:left w:val="single" w:sz="4" w:space="0" w:color="auto"/>
            </w:tcBorders>
            <w:shd w:val="clear" w:color="auto" w:fill="FFFFFF"/>
            <w:vAlign w:val="center"/>
          </w:tcPr>
          <w:p w14:paraId="0ACD7C96" w14:textId="77777777" w:rsidR="00D808E1" w:rsidRDefault="00000000">
            <w:pPr>
              <w:pStyle w:val="Other1"/>
              <w:spacing w:after="0" w:line="240" w:lineRule="auto"/>
              <w:ind w:firstLine="0"/>
              <w:jc w:val="center"/>
            </w:pPr>
            <w:r>
              <w:rPr>
                <w:rFonts w:hint="eastAsia"/>
              </w:rPr>
              <w:t>20</w:t>
            </w:r>
          </w:p>
        </w:tc>
        <w:tc>
          <w:tcPr>
            <w:tcW w:w="1363" w:type="dxa"/>
            <w:tcBorders>
              <w:top w:val="single" w:sz="4" w:space="0" w:color="auto"/>
              <w:left w:val="single" w:sz="4" w:space="0" w:color="auto"/>
              <w:right w:val="single" w:sz="4" w:space="0" w:color="auto"/>
            </w:tcBorders>
            <w:shd w:val="clear" w:color="auto" w:fill="FFFFFF"/>
            <w:vAlign w:val="center"/>
          </w:tcPr>
          <w:p w14:paraId="08313746" w14:textId="77777777" w:rsidR="00D808E1" w:rsidRDefault="00000000">
            <w:pPr>
              <w:pStyle w:val="Other1"/>
              <w:spacing w:after="0" w:line="240" w:lineRule="auto"/>
              <w:ind w:firstLine="500"/>
              <w:jc w:val="left"/>
              <w:rPr>
                <w:lang w:eastAsia="zh-CN"/>
              </w:rPr>
            </w:pPr>
            <w:r>
              <w:rPr>
                <w:rFonts w:hint="eastAsia"/>
                <w:lang w:val="en-US" w:eastAsia="en-US" w:bidi="en-US"/>
              </w:rPr>
              <w:t>0.</w:t>
            </w:r>
            <w:r>
              <w:rPr>
                <w:rFonts w:hint="eastAsia"/>
                <w:lang w:val="en-US" w:eastAsia="zh-CN" w:bidi="en-US"/>
              </w:rPr>
              <w:t>4</w:t>
            </w:r>
          </w:p>
        </w:tc>
      </w:tr>
      <w:tr w:rsidR="00D808E1" w14:paraId="66A82BE7" w14:textId="77777777">
        <w:trPr>
          <w:trHeight w:hRule="exact" w:val="470"/>
          <w:jc w:val="center"/>
        </w:trPr>
        <w:tc>
          <w:tcPr>
            <w:tcW w:w="1997" w:type="dxa"/>
            <w:vMerge w:val="restart"/>
            <w:tcBorders>
              <w:top w:val="single" w:sz="4" w:space="0" w:color="auto"/>
              <w:left w:val="single" w:sz="4" w:space="0" w:color="auto"/>
            </w:tcBorders>
            <w:shd w:val="clear" w:color="auto" w:fill="FFFFFF"/>
            <w:vAlign w:val="center"/>
          </w:tcPr>
          <w:p w14:paraId="32684488" w14:textId="77777777" w:rsidR="00D808E1" w:rsidRDefault="00000000">
            <w:pPr>
              <w:pStyle w:val="Other1"/>
              <w:spacing w:after="0" w:line="240" w:lineRule="auto"/>
              <w:ind w:firstLine="0"/>
              <w:jc w:val="center"/>
            </w:pPr>
            <w:r>
              <w:rPr>
                <w:rFonts w:hint="eastAsia"/>
                <w:sz w:val="24"/>
                <w:szCs w:val="24"/>
              </w:rPr>
              <w:t>课程目标</w:t>
            </w:r>
            <w:r>
              <w:rPr>
                <w:rFonts w:hint="eastAsia"/>
              </w:rPr>
              <w:t>2</w:t>
            </w:r>
          </w:p>
        </w:tc>
        <w:tc>
          <w:tcPr>
            <w:tcW w:w="3682" w:type="dxa"/>
            <w:tcBorders>
              <w:top w:val="single" w:sz="4" w:space="0" w:color="auto"/>
              <w:left w:val="single" w:sz="4" w:space="0" w:color="auto"/>
            </w:tcBorders>
            <w:shd w:val="clear" w:color="auto" w:fill="FFFFFF"/>
            <w:vAlign w:val="center"/>
          </w:tcPr>
          <w:p w14:paraId="6519D624" w14:textId="77777777" w:rsidR="00D808E1" w:rsidRDefault="00000000">
            <w:pPr>
              <w:pStyle w:val="Other1"/>
              <w:spacing w:after="0" w:line="240" w:lineRule="auto"/>
              <w:ind w:firstLine="0"/>
              <w:jc w:val="center"/>
              <w:rPr>
                <w:sz w:val="24"/>
                <w:szCs w:val="24"/>
              </w:rPr>
            </w:pPr>
            <w:r>
              <w:rPr>
                <w:rFonts w:hint="eastAsia"/>
                <w:sz w:val="24"/>
                <w:szCs w:val="24"/>
              </w:rPr>
              <w:t>期末考试</w:t>
            </w:r>
          </w:p>
        </w:tc>
        <w:tc>
          <w:tcPr>
            <w:tcW w:w="1339" w:type="dxa"/>
            <w:tcBorders>
              <w:top w:val="single" w:sz="4" w:space="0" w:color="auto"/>
              <w:left w:val="single" w:sz="4" w:space="0" w:color="auto"/>
            </w:tcBorders>
            <w:shd w:val="clear" w:color="auto" w:fill="FFFFFF"/>
            <w:vAlign w:val="center"/>
          </w:tcPr>
          <w:p w14:paraId="2B3920E2" w14:textId="77777777" w:rsidR="00D808E1" w:rsidRDefault="00000000">
            <w:pPr>
              <w:pStyle w:val="Other1"/>
              <w:spacing w:after="0" w:line="240" w:lineRule="auto"/>
              <w:ind w:firstLine="0"/>
              <w:jc w:val="center"/>
            </w:pPr>
            <w:r>
              <w:rPr>
                <w:rFonts w:hint="eastAsia"/>
              </w:rPr>
              <w:t>40</w:t>
            </w:r>
          </w:p>
        </w:tc>
        <w:tc>
          <w:tcPr>
            <w:tcW w:w="1363" w:type="dxa"/>
            <w:tcBorders>
              <w:top w:val="single" w:sz="4" w:space="0" w:color="auto"/>
              <w:left w:val="single" w:sz="4" w:space="0" w:color="auto"/>
              <w:right w:val="single" w:sz="4" w:space="0" w:color="auto"/>
            </w:tcBorders>
            <w:shd w:val="clear" w:color="auto" w:fill="FFFFFF"/>
            <w:vAlign w:val="center"/>
          </w:tcPr>
          <w:p w14:paraId="49AF56F7" w14:textId="77777777" w:rsidR="00D808E1" w:rsidRDefault="00000000">
            <w:pPr>
              <w:pStyle w:val="Other1"/>
              <w:spacing w:after="0" w:line="240" w:lineRule="auto"/>
              <w:ind w:firstLine="500"/>
              <w:jc w:val="left"/>
            </w:pPr>
            <w:r>
              <w:rPr>
                <w:rFonts w:hint="eastAsia"/>
                <w:lang w:val="en-US" w:eastAsia="en-US" w:bidi="en-US"/>
              </w:rPr>
              <w:t>0.5</w:t>
            </w:r>
          </w:p>
        </w:tc>
      </w:tr>
      <w:tr w:rsidR="00D808E1" w14:paraId="518DACC6" w14:textId="77777777">
        <w:trPr>
          <w:trHeight w:hRule="exact" w:val="432"/>
          <w:jc w:val="center"/>
        </w:trPr>
        <w:tc>
          <w:tcPr>
            <w:tcW w:w="1997" w:type="dxa"/>
            <w:vMerge/>
            <w:tcBorders>
              <w:left w:val="single" w:sz="4" w:space="0" w:color="auto"/>
            </w:tcBorders>
            <w:shd w:val="clear" w:color="auto" w:fill="FFFFFF"/>
            <w:vAlign w:val="center"/>
          </w:tcPr>
          <w:p w14:paraId="5CA92584" w14:textId="77777777" w:rsidR="00D808E1" w:rsidRDefault="00D808E1">
            <w:pPr>
              <w:rPr>
                <w:rFonts w:ascii="宋体" w:eastAsia="宋体" w:hAnsi="宋体" w:cs="宋体"/>
                <w:sz w:val="28"/>
                <w:szCs w:val="28"/>
              </w:rPr>
            </w:pPr>
          </w:p>
        </w:tc>
        <w:tc>
          <w:tcPr>
            <w:tcW w:w="3682" w:type="dxa"/>
            <w:tcBorders>
              <w:top w:val="single" w:sz="4" w:space="0" w:color="auto"/>
              <w:left w:val="single" w:sz="4" w:space="0" w:color="auto"/>
            </w:tcBorders>
            <w:shd w:val="clear" w:color="auto" w:fill="FFFFFF"/>
            <w:vAlign w:val="center"/>
          </w:tcPr>
          <w:p w14:paraId="601128AB" w14:textId="77777777" w:rsidR="00D808E1" w:rsidRDefault="00000000">
            <w:pPr>
              <w:pStyle w:val="Other1"/>
              <w:spacing w:after="0" w:line="240" w:lineRule="auto"/>
              <w:ind w:firstLine="0"/>
              <w:jc w:val="center"/>
              <w:rPr>
                <w:sz w:val="21"/>
                <w:szCs w:val="21"/>
              </w:rPr>
            </w:pPr>
            <w:r>
              <w:rPr>
                <w:rFonts w:hint="eastAsia"/>
                <w:sz w:val="21"/>
                <w:szCs w:val="21"/>
              </w:rPr>
              <w:t>平时考核（课堂检测）</w:t>
            </w:r>
          </w:p>
        </w:tc>
        <w:tc>
          <w:tcPr>
            <w:tcW w:w="1339" w:type="dxa"/>
            <w:tcBorders>
              <w:top w:val="single" w:sz="4" w:space="0" w:color="auto"/>
              <w:left w:val="single" w:sz="4" w:space="0" w:color="auto"/>
            </w:tcBorders>
            <w:shd w:val="clear" w:color="auto" w:fill="FFFFFF"/>
            <w:vAlign w:val="center"/>
          </w:tcPr>
          <w:p w14:paraId="0D5221A8" w14:textId="77777777" w:rsidR="00D808E1" w:rsidRDefault="00000000">
            <w:pPr>
              <w:pStyle w:val="Other1"/>
              <w:spacing w:after="0" w:line="240" w:lineRule="auto"/>
              <w:ind w:firstLine="0"/>
              <w:jc w:val="center"/>
            </w:pPr>
            <w:r>
              <w:rPr>
                <w:rFonts w:hint="eastAsia"/>
              </w:rPr>
              <w:t>20</w:t>
            </w:r>
          </w:p>
        </w:tc>
        <w:tc>
          <w:tcPr>
            <w:tcW w:w="1363" w:type="dxa"/>
            <w:tcBorders>
              <w:top w:val="single" w:sz="4" w:space="0" w:color="auto"/>
              <w:left w:val="single" w:sz="4" w:space="0" w:color="auto"/>
              <w:right w:val="single" w:sz="4" w:space="0" w:color="auto"/>
            </w:tcBorders>
            <w:shd w:val="clear" w:color="auto" w:fill="FFFFFF"/>
            <w:vAlign w:val="center"/>
          </w:tcPr>
          <w:p w14:paraId="22E1F556" w14:textId="77777777" w:rsidR="00D808E1" w:rsidRDefault="00000000">
            <w:pPr>
              <w:pStyle w:val="Other1"/>
              <w:spacing w:after="0" w:line="240" w:lineRule="auto"/>
              <w:ind w:firstLine="500"/>
              <w:jc w:val="left"/>
            </w:pPr>
            <w:r>
              <w:rPr>
                <w:rFonts w:hint="eastAsia"/>
                <w:lang w:val="en-US" w:eastAsia="en-US" w:bidi="en-US"/>
              </w:rPr>
              <w:t>0.5</w:t>
            </w:r>
          </w:p>
        </w:tc>
      </w:tr>
      <w:tr w:rsidR="00D808E1" w14:paraId="282BFB0F" w14:textId="77777777">
        <w:trPr>
          <w:trHeight w:hRule="exact" w:val="475"/>
          <w:jc w:val="center"/>
        </w:trPr>
        <w:tc>
          <w:tcPr>
            <w:tcW w:w="1997" w:type="dxa"/>
            <w:vMerge w:val="restart"/>
            <w:tcBorders>
              <w:top w:val="single" w:sz="4" w:space="0" w:color="auto"/>
              <w:left w:val="single" w:sz="4" w:space="0" w:color="auto"/>
            </w:tcBorders>
            <w:shd w:val="clear" w:color="auto" w:fill="FFFFFF"/>
            <w:vAlign w:val="center"/>
          </w:tcPr>
          <w:p w14:paraId="4329FB2D" w14:textId="77777777" w:rsidR="00D808E1" w:rsidRDefault="00000000">
            <w:pPr>
              <w:pStyle w:val="Other1"/>
              <w:spacing w:after="0" w:line="240" w:lineRule="auto"/>
              <w:ind w:firstLine="0"/>
              <w:jc w:val="center"/>
            </w:pPr>
            <w:r>
              <w:rPr>
                <w:rFonts w:hint="eastAsia"/>
                <w:sz w:val="24"/>
                <w:szCs w:val="24"/>
              </w:rPr>
              <w:t>课程目标</w:t>
            </w:r>
            <w:r>
              <w:rPr>
                <w:rFonts w:hint="eastAsia"/>
              </w:rPr>
              <w:t>3</w:t>
            </w:r>
          </w:p>
        </w:tc>
        <w:tc>
          <w:tcPr>
            <w:tcW w:w="3682" w:type="dxa"/>
            <w:tcBorders>
              <w:top w:val="single" w:sz="4" w:space="0" w:color="auto"/>
              <w:left w:val="single" w:sz="4" w:space="0" w:color="auto"/>
            </w:tcBorders>
            <w:shd w:val="clear" w:color="auto" w:fill="FFFFFF"/>
            <w:vAlign w:val="center"/>
          </w:tcPr>
          <w:p w14:paraId="3C95BF9F" w14:textId="77777777" w:rsidR="00D808E1" w:rsidRDefault="00000000">
            <w:pPr>
              <w:pStyle w:val="Other1"/>
              <w:spacing w:after="0" w:line="240" w:lineRule="auto"/>
              <w:ind w:firstLine="0"/>
              <w:jc w:val="center"/>
              <w:rPr>
                <w:sz w:val="24"/>
                <w:szCs w:val="24"/>
              </w:rPr>
            </w:pPr>
            <w:r>
              <w:rPr>
                <w:rFonts w:hint="eastAsia"/>
                <w:sz w:val="24"/>
                <w:szCs w:val="24"/>
              </w:rPr>
              <w:t>期末考试</w:t>
            </w:r>
          </w:p>
        </w:tc>
        <w:tc>
          <w:tcPr>
            <w:tcW w:w="1339" w:type="dxa"/>
            <w:tcBorders>
              <w:top w:val="single" w:sz="4" w:space="0" w:color="auto"/>
              <w:left w:val="single" w:sz="4" w:space="0" w:color="auto"/>
            </w:tcBorders>
            <w:shd w:val="clear" w:color="auto" w:fill="FFFFFF"/>
            <w:vAlign w:val="center"/>
          </w:tcPr>
          <w:p w14:paraId="57E4FB2C" w14:textId="77777777" w:rsidR="00D808E1" w:rsidRDefault="00000000">
            <w:pPr>
              <w:pStyle w:val="Other1"/>
              <w:spacing w:after="0" w:line="240" w:lineRule="auto"/>
              <w:ind w:firstLine="0"/>
              <w:jc w:val="center"/>
            </w:pPr>
            <w:r>
              <w:rPr>
                <w:rFonts w:hint="eastAsia"/>
              </w:rPr>
              <w:t>15</w:t>
            </w:r>
          </w:p>
        </w:tc>
        <w:tc>
          <w:tcPr>
            <w:tcW w:w="1363" w:type="dxa"/>
            <w:tcBorders>
              <w:top w:val="single" w:sz="4" w:space="0" w:color="auto"/>
              <w:left w:val="single" w:sz="4" w:space="0" w:color="auto"/>
              <w:right w:val="single" w:sz="4" w:space="0" w:color="auto"/>
            </w:tcBorders>
            <w:shd w:val="clear" w:color="auto" w:fill="FFFFFF"/>
            <w:vAlign w:val="center"/>
          </w:tcPr>
          <w:p w14:paraId="06849A9C" w14:textId="77777777" w:rsidR="00D808E1" w:rsidRDefault="00000000">
            <w:pPr>
              <w:pStyle w:val="Other1"/>
              <w:spacing w:after="0" w:line="240" w:lineRule="auto"/>
              <w:ind w:firstLine="500"/>
              <w:jc w:val="left"/>
            </w:pPr>
            <w:r>
              <w:rPr>
                <w:rFonts w:hint="eastAsia"/>
                <w:lang w:val="en-US" w:eastAsia="en-US" w:bidi="en-US"/>
              </w:rPr>
              <w:t>0.6</w:t>
            </w:r>
          </w:p>
        </w:tc>
      </w:tr>
      <w:tr w:rsidR="00D808E1" w14:paraId="5B56E01B" w14:textId="77777777">
        <w:trPr>
          <w:trHeight w:hRule="exact" w:val="475"/>
          <w:jc w:val="center"/>
        </w:trPr>
        <w:tc>
          <w:tcPr>
            <w:tcW w:w="1997" w:type="dxa"/>
            <w:vMerge/>
            <w:tcBorders>
              <w:left w:val="single" w:sz="4" w:space="0" w:color="auto"/>
            </w:tcBorders>
            <w:shd w:val="clear" w:color="auto" w:fill="FFFFFF"/>
            <w:vAlign w:val="center"/>
          </w:tcPr>
          <w:p w14:paraId="3A4B449E" w14:textId="77777777" w:rsidR="00D808E1" w:rsidRDefault="00D808E1">
            <w:pPr>
              <w:rPr>
                <w:rFonts w:ascii="宋体" w:eastAsia="宋体" w:hAnsi="宋体" w:cs="宋体"/>
                <w:sz w:val="28"/>
                <w:szCs w:val="28"/>
              </w:rPr>
            </w:pPr>
          </w:p>
        </w:tc>
        <w:tc>
          <w:tcPr>
            <w:tcW w:w="3682" w:type="dxa"/>
            <w:tcBorders>
              <w:top w:val="single" w:sz="4" w:space="0" w:color="auto"/>
              <w:left w:val="single" w:sz="4" w:space="0" w:color="auto"/>
            </w:tcBorders>
            <w:shd w:val="clear" w:color="auto" w:fill="FFFFFF"/>
            <w:vAlign w:val="center"/>
          </w:tcPr>
          <w:p w14:paraId="749436E4" w14:textId="77777777" w:rsidR="00D808E1" w:rsidRDefault="00000000">
            <w:pPr>
              <w:pStyle w:val="Other1"/>
              <w:spacing w:after="0" w:line="240" w:lineRule="auto"/>
              <w:ind w:firstLine="0"/>
              <w:jc w:val="center"/>
              <w:rPr>
                <w:sz w:val="24"/>
                <w:szCs w:val="24"/>
              </w:rPr>
            </w:pPr>
            <w:r>
              <w:rPr>
                <w:rFonts w:hint="eastAsia"/>
                <w:sz w:val="24"/>
                <w:szCs w:val="24"/>
              </w:rPr>
              <w:t>平时考核（小论文）</w:t>
            </w:r>
          </w:p>
        </w:tc>
        <w:tc>
          <w:tcPr>
            <w:tcW w:w="1339" w:type="dxa"/>
            <w:tcBorders>
              <w:top w:val="single" w:sz="4" w:space="0" w:color="auto"/>
              <w:left w:val="single" w:sz="4" w:space="0" w:color="auto"/>
            </w:tcBorders>
            <w:shd w:val="clear" w:color="auto" w:fill="FFFFFF"/>
            <w:vAlign w:val="center"/>
          </w:tcPr>
          <w:p w14:paraId="750AAC54" w14:textId="77777777" w:rsidR="00D808E1" w:rsidRDefault="00000000">
            <w:pPr>
              <w:pStyle w:val="Other1"/>
              <w:spacing w:after="0" w:line="240" w:lineRule="auto"/>
              <w:ind w:firstLine="0"/>
              <w:jc w:val="center"/>
            </w:pPr>
            <w:r>
              <w:rPr>
                <w:rFonts w:hint="eastAsia"/>
              </w:rPr>
              <w:t>30</w:t>
            </w:r>
          </w:p>
        </w:tc>
        <w:tc>
          <w:tcPr>
            <w:tcW w:w="1363" w:type="dxa"/>
            <w:tcBorders>
              <w:top w:val="single" w:sz="4" w:space="0" w:color="auto"/>
              <w:left w:val="single" w:sz="4" w:space="0" w:color="auto"/>
              <w:right w:val="single" w:sz="4" w:space="0" w:color="auto"/>
            </w:tcBorders>
            <w:shd w:val="clear" w:color="auto" w:fill="FFFFFF"/>
            <w:vAlign w:val="center"/>
          </w:tcPr>
          <w:p w14:paraId="35821B1C" w14:textId="77777777" w:rsidR="00D808E1" w:rsidRDefault="00000000">
            <w:pPr>
              <w:pStyle w:val="Other1"/>
              <w:spacing w:after="0" w:line="240" w:lineRule="auto"/>
              <w:ind w:firstLine="500"/>
              <w:jc w:val="left"/>
              <w:rPr>
                <w:lang w:eastAsia="zh-CN"/>
              </w:rPr>
            </w:pPr>
            <w:r>
              <w:rPr>
                <w:rFonts w:hint="eastAsia"/>
                <w:lang w:val="en-US" w:eastAsia="en-US" w:bidi="en-US"/>
              </w:rPr>
              <w:t>0.</w:t>
            </w:r>
            <w:r>
              <w:rPr>
                <w:rFonts w:hint="eastAsia"/>
                <w:lang w:val="en-US" w:eastAsia="zh-CN" w:bidi="en-US"/>
              </w:rPr>
              <w:t>4</w:t>
            </w:r>
          </w:p>
        </w:tc>
      </w:tr>
      <w:tr w:rsidR="00D808E1" w14:paraId="0FCEB06D" w14:textId="77777777">
        <w:trPr>
          <w:trHeight w:hRule="exact" w:val="480"/>
          <w:jc w:val="center"/>
        </w:trPr>
        <w:tc>
          <w:tcPr>
            <w:tcW w:w="1997" w:type="dxa"/>
            <w:vMerge w:val="restart"/>
            <w:tcBorders>
              <w:top w:val="single" w:sz="4" w:space="0" w:color="auto"/>
              <w:left w:val="single" w:sz="4" w:space="0" w:color="auto"/>
            </w:tcBorders>
            <w:shd w:val="clear" w:color="auto" w:fill="FFFFFF"/>
            <w:vAlign w:val="center"/>
          </w:tcPr>
          <w:p w14:paraId="2EE04AF8" w14:textId="77777777" w:rsidR="00D808E1" w:rsidRDefault="00000000">
            <w:pPr>
              <w:pStyle w:val="Other1"/>
              <w:spacing w:after="0" w:line="240" w:lineRule="auto"/>
              <w:ind w:firstLine="420"/>
              <w:jc w:val="left"/>
            </w:pPr>
            <w:r>
              <w:rPr>
                <w:rFonts w:hint="eastAsia"/>
                <w:sz w:val="24"/>
                <w:szCs w:val="24"/>
              </w:rPr>
              <w:t>课程目标</w:t>
            </w:r>
            <w:r>
              <w:rPr>
                <w:rFonts w:hint="eastAsia"/>
              </w:rPr>
              <w:t>4</w:t>
            </w:r>
          </w:p>
        </w:tc>
        <w:tc>
          <w:tcPr>
            <w:tcW w:w="3682" w:type="dxa"/>
            <w:tcBorders>
              <w:top w:val="single" w:sz="4" w:space="0" w:color="auto"/>
              <w:left w:val="single" w:sz="4" w:space="0" w:color="auto"/>
            </w:tcBorders>
            <w:shd w:val="clear" w:color="auto" w:fill="FFFFFF"/>
            <w:vAlign w:val="center"/>
          </w:tcPr>
          <w:p w14:paraId="6DA8D9CB" w14:textId="77777777" w:rsidR="00D808E1" w:rsidRDefault="00000000">
            <w:pPr>
              <w:pStyle w:val="Other1"/>
              <w:spacing w:after="0" w:line="240" w:lineRule="auto"/>
              <w:ind w:firstLine="0"/>
              <w:jc w:val="center"/>
              <w:rPr>
                <w:sz w:val="24"/>
                <w:szCs w:val="24"/>
              </w:rPr>
            </w:pPr>
            <w:r>
              <w:rPr>
                <w:rFonts w:hint="eastAsia"/>
                <w:sz w:val="24"/>
                <w:szCs w:val="24"/>
              </w:rPr>
              <w:t>期末考试</w:t>
            </w:r>
          </w:p>
        </w:tc>
        <w:tc>
          <w:tcPr>
            <w:tcW w:w="1339" w:type="dxa"/>
            <w:tcBorders>
              <w:top w:val="single" w:sz="4" w:space="0" w:color="auto"/>
              <w:left w:val="single" w:sz="4" w:space="0" w:color="auto"/>
            </w:tcBorders>
            <w:shd w:val="clear" w:color="auto" w:fill="FFFFFF"/>
            <w:vAlign w:val="center"/>
          </w:tcPr>
          <w:p w14:paraId="01B82873" w14:textId="77777777" w:rsidR="00D808E1" w:rsidRDefault="00000000">
            <w:pPr>
              <w:pStyle w:val="Other1"/>
              <w:spacing w:after="0" w:line="240" w:lineRule="auto"/>
              <w:ind w:firstLine="540"/>
              <w:jc w:val="left"/>
            </w:pPr>
            <w:r>
              <w:rPr>
                <w:rFonts w:hint="eastAsia"/>
              </w:rPr>
              <w:t>10</w:t>
            </w:r>
          </w:p>
        </w:tc>
        <w:tc>
          <w:tcPr>
            <w:tcW w:w="1363" w:type="dxa"/>
            <w:tcBorders>
              <w:top w:val="single" w:sz="4" w:space="0" w:color="auto"/>
              <w:left w:val="single" w:sz="4" w:space="0" w:color="auto"/>
              <w:right w:val="single" w:sz="4" w:space="0" w:color="auto"/>
            </w:tcBorders>
            <w:shd w:val="clear" w:color="auto" w:fill="FFFFFF"/>
            <w:vAlign w:val="center"/>
          </w:tcPr>
          <w:p w14:paraId="10F4863E" w14:textId="77777777" w:rsidR="00D808E1" w:rsidRDefault="00000000">
            <w:pPr>
              <w:pStyle w:val="Other1"/>
              <w:spacing w:after="0" w:line="240" w:lineRule="auto"/>
              <w:ind w:firstLine="500"/>
              <w:jc w:val="left"/>
            </w:pPr>
            <w:r>
              <w:rPr>
                <w:rFonts w:hint="eastAsia"/>
                <w:lang w:val="en-US" w:eastAsia="en-US" w:bidi="en-US"/>
              </w:rPr>
              <w:t>0.4</w:t>
            </w:r>
          </w:p>
        </w:tc>
      </w:tr>
      <w:tr w:rsidR="00D808E1" w14:paraId="5074E2C4" w14:textId="77777777">
        <w:trPr>
          <w:trHeight w:hRule="exact" w:val="490"/>
          <w:jc w:val="center"/>
        </w:trPr>
        <w:tc>
          <w:tcPr>
            <w:tcW w:w="1997" w:type="dxa"/>
            <w:vMerge/>
            <w:tcBorders>
              <w:left w:val="single" w:sz="4" w:space="0" w:color="auto"/>
              <w:bottom w:val="single" w:sz="4" w:space="0" w:color="auto"/>
            </w:tcBorders>
            <w:shd w:val="clear" w:color="auto" w:fill="FFFFFF"/>
            <w:vAlign w:val="center"/>
          </w:tcPr>
          <w:p w14:paraId="0752FD0C" w14:textId="77777777" w:rsidR="00D808E1" w:rsidRDefault="00D808E1">
            <w:pPr>
              <w:rPr>
                <w:rFonts w:ascii="宋体" w:eastAsia="宋体" w:hAnsi="宋体" w:cs="宋体"/>
                <w:sz w:val="28"/>
                <w:szCs w:val="28"/>
              </w:rPr>
            </w:pPr>
          </w:p>
        </w:tc>
        <w:tc>
          <w:tcPr>
            <w:tcW w:w="3682" w:type="dxa"/>
            <w:tcBorders>
              <w:top w:val="single" w:sz="4" w:space="0" w:color="auto"/>
              <w:left w:val="single" w:sz="4" w:space="0" w:color="auto"/>
              <w:bottom w:val="single" w:sz="4" w:space="0" w:color="auto"/>
            </w:tcBorders>
            <w:shd w:val="clear" w:color="auto" w:fill="FFFFFF"/>
            <w:vAlign w:val="center"/>
          </w:tcPr>
          <w:p w14:paraId="15C278B9" w14:textId="77777777" w:rsidR="00D808E1" w:rsidRDefault="00000000">
            <w:pPr>
              <w:pStyle w:val="Other1"/>
              <w:spacing w:after="0" w:line="240" w:lineRule="auto"/>
              <w:ind w:firstLine="0"/>
              <w:jc w:val="center"/>
              <w:rPr>
                <w:sz w:val="24"/>
                <w:szCs w:val="24"/>
              </w:rPr>
            </w:pPr>
            <w:r>
              <w:rPr>
                <w:rFonts w:hint="eastAsia"/>
                <w:sz w:val="24"/>
                <w:szCs w:val="24"/>
              </w:rPr>
              <w:t>平时考核（作品展示）</w:t>
            </w:r>
          </w:p>
        </w:tc>
        <w:tc>
          <w:tcPr>
            <w:tcW w:w="1339" w:type="dxa"/>
            <w:tcBorders>
              <w:top w:val="single" w:sz="4" w:space="0" w:color="auto"/>
              <w:left w:val="single" w:sz="4" w:space="0" w:color="auto"/>
              <w:bottom w:val="single" w:sz="4" w:space="0" w:color="auto"/>
            </w:tcBorders>
            <w:shd w:val="clear" w:color="auto" w:fill="FFFFFF"/>
            <w:vAlign w:val="center"/>
          </w:tcPr>
          <w:p w14:paraId="609E0FFF" w14:textId="77777777" w:rsidR="00D808E1" w:rsidRDefault="00000000">
            <w:pPr>
              <w:pStyle w:val="Other1"/>
              <w:spacing w:after="0" w:line="240" w:lineRule="auto"/>
              <w:ind w:firstLine="540"/>
              <w:jc w:val="left"/>
            </w:pPr>
            <w:r>
              <w:rPr>
                <w:rFonts w:hint="eastAsia"/>
              </w:rPr>
              <w:t>30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2AD88BB8" w14:textId="77777777" w:rsidR="00D808E1" w:rsidRDefault="00000000">
            <w:pPr>
              <w:pStyle w:val="Other1"/>
              <w:spacing w:after="0" w:line="240" w:lineRule="auto"/>
              <w:ind w:firstLine="500"/>
              <w:jc w:val="left"/>
            </w:pPr>
            <w:r>
              <w:rPr>
                <w:rFonts w:hint="eastAsia"/>
                <w:lang w:val="en-US" w:eastAsia="en-US" w:bidi="en-US"/>
              </w:rPr>
              <w:t>0.6</w:t>
            </w:r>
          </w:p>
        </w:tc>
      </w:tr>
    </w:tbl>
    <w:p w14:paraId="2F2C59A3" w14:textId="77777777" w:rsidR="00D808E1" w:rsidRDefault="00D808E1">
      <w:pPr>
        <w:spacing w:after="139" w:line="1" w:lineRule="exact"/>
        <w:rPr>
          <w:rFonts w:ascii="宋体" w:eastAsia="宋体" w:hAnsi="宋体" w:cs="宋体"/>
        </w:rPr>
      </w:pPr>
    </w:p>
    <w:p w14:paraId="53779349" w14:textId="77777777" w:rsidR="00D808E1" w:rsidRDefault="00000000">
      <w:pPr>
        <w:pStyle w:val="Bodytext2"/>
        <w:spacing w:after="0" w:line="343" w:lineRule="exact"/>
        <w:ind w:left="198" w:firstLine="459"/>
        <w:jc w:val="left"/>
        <w:rPr>
          <w:color w:val="000000"/>
          <w:lang w:val="en-US" w:eastAsia="zh-CN" w:bidi="en-US"/>
        </w:rPr>
      </w:pPr>
      <w:r>
        <w:rPr>
          <w:rFonts w:hint="eastAsia"/>
          <w:b/>
          <w:bCs/>
          <w:color w:val="000000"/>
        </w:rPr>
        <w:t>说明：</w:t>
      </w:r>
      <w:r>
        <w:rPr>
          <w:rFonts w:hint="eastAsia"/>
          <w:color w:val="000000"/>
        </w:rPr>
        <w:t>1.该门课程考核总分为100</w:t>
      </w:r>
      <w:r>
        <w:rPr>
          <w:rFonts w:hint="eastAsia"/>
          <w:color w:val="000000"/>
          <w:lang w:eastAsia="zh-CN"/>
        </w:rPr>
        <w:t>，</w:t>
      </w:r>
      <w:r>
        <w:rPr>
          <w:rFonts w:hint="eastAsia"/>
          <w:color w:val="000000"/>
        </w:rPr>
        <w:t>期末考试成绩占60%</w:t>
      </w:r>
      <w:r>
        <w:rPr>
          <w:rFonts w:hint="eastAsia"/>
          <w:color w:val="000000"/>
          <w:lang w:eastAsia="zh-CN"/>
        </w:rPr>
        <w:t>，</w:t>
      </w:r>
      <w:r>
        <w:rPr>
          <w:rFonts w:hint="eastAsia"/>
          <w:color w:val="000000"/>
        </w:rPr>
        <w:t>平时成绩占</w:t>
      </w:r>
      <w:r>
        <w:rPr>
          <w:rFonts w:hint="eastAsia"/>
          <w:color w:val="000000"/>
          <w:lang w:val="en-US" w:eastAsia="zh-CN"/>
        </w:rPr>
        <w:t>4</w:t>
      </w:r>
      <w:r>
        <w:rPr>
          <w:rFonts w:hint="eastAsia"/>
          <w:color w:val="000000"/>
        </w:rPr>
        <w:t>0%</w:t>
      </w:r>
      <w:r>
        <w:rPr>
          <w:rFonts w:hint="eastAsia"/>
          <w:color w:val="000000"/>
          <w:lang w:eastAsia="zh-CN"/>
        </w:rPr>
        <w:t>。</w:t>
      </w:r>
      <w:r>
        <w:rPr>
          <w:rFonts w:hint="eastAsia"/>
          <w:color w:val="000000"/>
        </w:rPr>
        <w:t>期末考试成绩总分为10</w:t>
      </w:r>
      <w:r>
        <w:rPr>
          <w:rFonts w:hint="eastAsia"/>
          <w:color w:val="000000"/>
          <w:lang w:val="en-US" w:eastAsia="zh-CN"/>
        </w:rPr>
        <w:t>0</w:t>
      </w:r>
      <w:r>
        <w:rPr>
          <w:rFonts w:hint="eastAsia"/>
          <w:color w:val="000000"/>
          <w:lang w:eastAsia="zh-CN"/>
        </w:rPr>
        <w:t>；</w:t>
      </w:r>
      <w:r>
        <w:rPr>
          <w:rFonts w:hint="eastAsia"/>
          <w:color w:val="000000"/>
        </w:rPr>
        <w:t>平时考核包括作业（20分）、课堂检测（20分）、小论文（30分）和作品展示（30）等四个环节，总分为100</w:t>
      </w:r>
      <w:r>
        <w:rPr>
          <w:rFonts w:hint="eastAsia"/>
          <w:color w:val="000000"/>
          <w:lang w:val="en-US" w:eastAsia="zh-CN" w:bidi="en-US"/>
        </w:rPr>
        <w:t xml:space="preserve">。 </w:t>
      </w:r>
    </w:p>
    <w:p w14:paraId="2D5A45E4" w14:textId="77777777" w:rsidR="00D808E1" w:rsidRDefault="00000000">
      <w:pPr>
        <w:pStyle w:val="Bodytext2"/>
        <w:spacing w:after="0" w:line="343" w:lineRule="exact"/>
        <w:ind w:left="198" w:firstLine="459"/>
        <w:jc w:val="left"/>
        <w:sectPr w:rsidR="00D808E1">
          <w:pgSz w:w="11900" w:h="16840"/>
          <w:pgMar w:top="1440" w:right="1800" w:bottom="1440" w:left="1800" w:header="0" w:footer="3" w:gutter="0"/>
          <w:cols w:space="720"/>
          <w:docGrid w:linePitch="360"/>
        </w:sectPr>
      </w:pPr>
      <w:r>
        <w:rPr>
          <w:rFonts w:hint="eastAsia"/>
          <w:color w:val="000000"/>
        </w:rPr>
        <w:t>2.专业可参照上述示例，根据课程目标和各考核环节的实际情况对表格进行增减。</w:t>
      </w:r>
    </w:p>
    <w:p w14:paraId="7B3804A8" w14:textId="77777777" w:rsidR="00D808E1" w:rsidRDefault="00000000">
      <w:pPr>
        <w:pStyle w:val="Bodytext1"/>
        <w:spacing w:after="0" w:line="240" w:lineRule="auto"/>
        <w:ind w:firstLine="0"/>
        <w:jc w:val="left"/>
        <w:rPr>
          <w:color w:val="000000"/>
          <w:lang w:eastAsia="zh-CN"/>
        </w:rPr>
      </w:pPr>
      <w:r>
        <w:rPr>
          <w:rFonts w:hint="eastAsia"/>
          <w:color w:val="000000"/>
          <w:lang w:eastAsia="zh-CN"/>
        </w:rPr>
        <w:lastRenderedPageBreak/>
        <w:t>示例</w:t>
      </w:r>
      <w:r>
        <w:rPr>
          <w:rFonts w:hint="eastAsia"/>
          <w:color w:val="000000"/>
          <w:lang w:val="en-US" w:eastAsia="zh-CN"/>
        </w:rPr>
        <w:t>2</w:t>
      </w:r>
      <w:r>
        <w:rPr>
          <w:rFonts w:hint="eastAsia"/>
          <w:color w:val="000000"/>
          <w:lang w:eastAsia="zh-CN"/>
        </w:rPr>
        <w:t>：</w:t>
      </w:r>
    </w:p>
    <w:p w14:paraId="2F179027" w14:textId="77777777" w:rsidR="00D808E1" w:rsidRDefault="00000000">
      <w:pPr>
        <w:pStyle w:val="Bodytext1"/>
        <w:spacing w:after="300" w:line="240" w:lineRule="auto"/>
        <w:ind w:firstLine="0"/>
        <w:jc w:val="center"/>
        <w:rPr>
          <w:b/>
          <w:bCs/>
          <w:sz w:val="30"/>
          <w:szCs w:val="30"/>
        </w:rPr>
      </w:pPr>
      <w:r>
        <w:rPr>
          <w:rFonts w:hint="eastAsia"/>
          <w:b/>
          <w:bCs/>
          <w:color w:val="000000"/>
          <w:sz w:val="30"/>
          <w:szCs w:val="30"/>
          <w:lang w:eastAsia="zh-CN"/>
        </w:rPr>
        <w:t>《</w:t>
      </w:r>
      <w:r>
        <w:rPr>
          <w:rFonts w:hint="eastAsia"/>
          <w:b/>
          <w:bCs/>
          <w:color w:val="000000"/>
          <w:sz w:val="30"/>
          <w:szCs w:val="30"/>
          <w:lang w:val="en-US" w:eastAsia="zh-CN"/>
        </w:rPr>
        <w:t>XXXX</w:t>
      </w:r>
      <w:r>
        <w:rPr>
          <w:rFonts w:hint="eastAsia"/>
          <w:b/>
          <w:bCs/>
          <w:color w:val="000000"/>
          <w:sz w:val="30"/>
          <w:szCs w:val="30"/>
          <w:lang w:eastAsia="zh-CN"/>
        </w:rPr>
        <w:t>》</w:t>
      </w:r>
      <w:r>
        <w:rPr>
          <w:rFonts w:hint="eastAsia"/>
          <w:b/>
          <w:bCs/>
          <w:color w:val="000000"/>
          <w:sz w:val="30"/>
          <w:szCs w:val="30"/>
        </w:rPr>
        <w:t>课程学习效果学生满意度调查问卷</w:t>
      </w:r>
    </w:p>
    <w:p w14:paraId="3601EA08" w14:textId="77777777" w:rsidR="00D808E1" w:rsidRDefault="00000000">
      <w:pPr>
        <w:pStyle w:val="Bodytext2"/>
        <w:spacing w:after="60" w:line="427" w:lineRule="exact"/>
        <w:ind w:left="0" w:firstLine="240"/>
        <w:jc w:val="left"/>
        <w:rPr>
          <w:sz w:val="22"/>
          <w:szCs w:val="22"/>
        </w:rPr>
      </w:pPr>
      <w:r>
        <w:rPr>
          <w:rFonts w:hint="eastAsia"/>
          <w:color w:val="000000"/>
          <w:sz w:val="22"/>
          <w:szCs w:val="22"/>
        </w:rPr>
        <w:t>亲爱的同学：</w:t>
      </w:r>
    </w:p>
    <w:p w14:paraId="027C01C9" w14:textId="77777777" w:rsidR="00D808E1" w:rsidRDefault="00000000">
      <w:pPr>
        <w:pStyle w:val="Bodytext2"/>
        <w:spacing w:after="200" w:line="427" w:lineRule="exact"/>
        <w:ind w:firstLine="420"/>
        <w:jc w:val="left"/>
        <w:rPr>
          <w:sz w:val="22"/>
          <w:szCs w:val="22"/>
        </w:rPr>
      </w:pPr>
      <w:r>
        <w:rPr>
          <w:rFonts w:hint="eastAsia"/>
          <w:color w:val="000000"/>
          <w:sz w:val="22"/>
          <w:szCs w:val="22"/>
        </w:rPr>
        <w:t>您好！通过学习</w:t>
      </w:r>
      <w:r>
        <w:rPr>
          <w:rFonts w:hint="eastAsia"/>
          <w:color w:val="000000"/>
          <w:sz w:val="22"/>
          <w:szCs w:val="22"/>
          <w:lang w:eastAsia="zh-CN"/>
        </w:rPr>
        <w:t>《</w:t>
      </w:r>
      <w:r>
        <w:rPr>
          <w:rFonts w:hint="eastAsia"/>
          <w:color w:val="000000"/>
          <w:sz w:val="22"/>
          <w:szCs w:val="22"/>
          <w:lang w:val="en-US" w:eastAsia="zh-CN"/>
        </w:rPr>
        <w:t>XXXX</w:t>
      </w:r>
      <w:r>
        <w:rPr>
          <w:rFonts w:hint="eastAsia"/>
          <w:color w:val="000000"/>
          <w:sz w:val="22"/>
          <w:szCs w:val="22"/>
          <w:lang w:eastAsia="zh-CN"/>
        </w:rPr>
        <w:t>》</w:t>
      </w:r>
      <w:r>
        <w:rPr>
          <w:rFonts w:hint="eastAsia"/>
          <w:color w:val="000000"/>
          <w:sz w:val="22"/>
          <w:szCs w:val="22"/>
        </w:rPr>
        <w:t>这门课程，您的学习效果是否达到？请在认同的等级下方框内打</w:t>
      </w:r>
      <w:r>
        <w:rPr>
          <w:rFonts w:hint="eastAsia"/>
          <w:color w:val="000000"/>
          <w:sz w:val="22"/>
          <w:szCs w:val="22"/>
          <w:lang w:eastAsia="zh-CN"/>
        </w:rPr>
        <w:t>√</w:t>
      </w:r>
      <w:r>
        <w:rPr>
          <w:rFonts w:hint="eastAsia"/>
          <w:color w:val="000000"/>
          <w:sz w:val="22"/>
          <w:szCs w:val="22"/>
        </w:rPr>
        <w:t>(单选题)。谢谢您支持！</w:t>
      </w:r>
    </w:p>
    <w:tbl>
      <w:tblPr>
        <w:tblW w:w="8780" w:type="dxa"/>
        <w:jc w:val="center"/>
        <w:tblLayout w:type="fixed"/>
        <w:tblCellMar>
          <w:left w:w="10" w:type="dxa"/>
          <w:right w:w="10" w:type="dxa"/>
        </w:tblCellMar>
        <w:tblLook w:val="04A0" w:firstRow="1" w:lastRow="0" w:firstColumn="1" w:lastColumn="0" w:noHBand="0" w:noVBand="1"/>
      </w:tblPr>
      <w:tblGrid>
        <w:gridCol w:w="835"/>
        <w:gridCol w:w="3682"/>
        <w:gridCol w:w="840"/>
        <w:gridCol w:w="797"/>
        <w:gridCol w:w="826"/>
        <w:gridCol w:w="826"/>
        <w:gridCol w:w="974"/>
      </w:tblGrid>
      <w:tr w:rsidR="00D808E1" w14:paraId="39AC1F18" w14:textId="77777777">
        <w:trPr>
          <w:trHeight w:hRule="exact" w:val="571"/>
          <w:jc w:val="center"/>
        </w:trPr>
        <w:tc>
          <w:tcPr>
            <w:tcW w:w="835" w:type="dxa"/>
            <w:vMerge w:val="restart"/>
            <w:tcBorders>
              <w:top w:val="single" w:sz="4" w:space="0" w:color="auto"/>
              <w:left w:val="single" w:sz="4" w:space="0" w:color="auto"/>
            </w:tcBorders>
            <w:shd w:val="clear" w:color="auto" w:fill="FFFFFF"/>
            <w:vAlign w:val="center"/>
          </w:tcPr>
          <w:p w14:paraId="6A5D3D6E" w14:textId="77777777" w:rsidR="00D808E1" w:rsidRDefault="00000000">
            <w:pPr>
              <w:pStyle w:val="Other1"/>
              <w:spacing w:after="0" w:line="240" w:lineRule="auto"/>
              <w:ind w:firstLine="0"/>
              <w:jc w:val="center"/>
              <w:rPr>
                <w:sz w:val="20"/>
                <w:szCs w:val="20"/>
              </w:rPr>
            </w:pPr>
            <w:r>
              <w:rPr>
                <w:rFonts w:hint="eastAsia"/>
                <w:color w:val="000000"/>
                <w:sz w:val="20"/>
                <w:szCs w:val="20"/>
              </w:rPr>
              <w:t>题号</w:t>
            </w:r>
          </w:p>
        </w:tc>
        <w:tc>
          <w:tcPr>
            <w:tcW w:w="3682" w:type="dxa"/>
            <w:vMerge w:val="restart"/>
            <w:tcBorders>
              <w:top w:val="single" w:sz="4" w:space="0" w:color="auto"/>
              <w:left w:val="single" w:sz="4" w:space="0" w:color="auto"/>
            </w:tcBorders>
            <w:shd w:val="clear" w:color="auto" w:fill="FFFFFF"/>
            <w:vAlign w:val="center"/>
          </w:tcPr>
          <w:p w14:paraId="160A94C2" w14:textId="77777777" w:rsidR="00D808E1" w:rsidRDefault="00000000">
            <w:pPr>
              <w:pStyle w:val="Other1"/>
              <w:spacing w:after="0" w:line="240" w:lineRule="auto"/>
              <w:ind w:firstLine="0"/>
              <w:jc w:val="center"/>
              <w:rPr>
                <w:sz w:val="20"/>
                <w:szCs w:val="20"/>
              </w:rPr>
            </w:pPr>
            <w:r>
              <w:rPr>
                <w:rFonts w:hint="eastAsia"/>
                <w:color w:val="000000"/>
                <w:sz w:val="20"/>
                <w:szCs w:val="20"/>
              </w:rPr>
              <w:t>问题描述</w:t>
            </w:r>
          </w:p>
        </w:tc>
        <w:tc>
          <w:tcPr>
            <w:tcW w:w="4263" w:type="dxa"/>
            <w:gridSpan w:val="5"/>
            <w:tcBorders>
              <w:top w:val="single" w:sz="4" w:space="0" w:color="auto"/>
              <w:left w:val="single" w:sz="4" w:space="0" w:color="auto"/>
              <w:right w:val="single" w:sz="4" w:space="0" w:color="auto"/>
            </w:tcBorders>
            <w:shd w:val="clear" w:color="auto" w:fill="FFFFFF"/>
            <w:vAlign w:val="center"/>
          </w:tcPr>
          <w:p w14:paraId="2EF9A142" w14:textId="77777777" w:rsidR="00D808E1" w:rsidRDefault="00000000">
            <w:pPr>
              <w:pStyle w:val="Other1"/>
              <w:spacing w:after="0" w:line="240" w:lineRule="auto"/>
              <w:ind w:firstLine="0"/>
              <w:jc w:val="center"/>
              <w:rPr>
                <w:sz w:val="20"/>
                <w:szCs w:val="20"/>
              </w:rPr>
            </w:pPr>
            <w:r>
              <w:rPr>
                <w:rFonts w:hint="eastAsia"/>
                <w:color w:val="000000"/>
                <w:sz w:val="20"/>
                <w:szCs w:val="20"/>
              </w:rPr>
              <w:t>评价等级及赋分</w:t>
            </w:r>
          </w:p>
        </w:tc>
      </w:tr>
      <w:tr w:rsidR="00D808E1" w14:paraId="127830E2" w14:textId="77777777">
        <w:trPr>
          <w:trHeight w:hRule="exact" w:val="1195"/>
          <w:jc w:val="center"/>
        </w:trPr>
        <w:tc>
          <w:tcPr>
            <w:tcW w:w="835" w:type="dxa"/>
            <w:vMerge/>
            <w:tcBorders>
              <w:left w:val="single" w:sz="4" w:space="0" w:color="auto"/>
            </w:tcBorders>
            <w:shd w:val="clear" w:color="auto" w:fill="FFFFFF"/>
            <w:vAlign w:val="center"/>
          </w:tcPr>
          <w:p w14:paraId="1B31A573" w14:textId="77777777" w:rsidR="00D808E1" w:rsidRDefault="00D808E1">
            <w:pPr>
              <w:rPr>
                <w:rFonts w:ascii="宋体" w:eastAsia="宋体" w:hAnsi="宋体" w:cs="宋体"/>
              </w:rPr>
            </w:pPr>
          </w:p>
        </w:tc>
        <w:tc>
          <w:tcPr>
            <w:tcW w:w="3682" w:type="dxa"/>
            <w:vMerge/>
            <w:tcBorders>
              <w:left w:val="single" w:sz="4" w:space="0" w:color="auto"/>
            </w:tcBorders>
            <w:shd w:val="clear" w:color="auto" w:fill="FFFFFF"/>
            <w:vAlign w:val="center"/>
          </w:tcPr>
          <w:p w14:paraId="5AA4FC6D" w14:textId="77777777" w:rsidR="00D808E1" w:rsidRDefault="00D808E1">
            <w:pPr>
              <w:rPr>
                <w:rFonts w:ascii="宋体" w:eastAsia="宋体" w:hAnsi="宋体" w:cs="宋体"/>
              </w:rPr>
            </w:pPr>
          </w:p>
        </w:tc>
        <w:tc>
          <w:tcPr>
            <w:tcW w:w="840" w:type="dxa"/>
            <w:tcBorders>
              <w:top w:val="single" w:sz="4" w:space="0" w:color="auto"/>
              <w:left w:val="single" w:sz="4" w:space="0" w:color="auto"/>
            </w:tcBorders>
            <w:shd w:val="clear" w:color="auto" w:fill="FFFFFF"/>
            <w:vAlign w:val="center"/>
          </w:tcPr>
          <w:p w14:paraId="0674BEAA" w14:textId="77777777" w:rsidR="00D808E1" w:rsidRDefault="00000000">
            <w:pPr>
              <w:pStyle w:val="Other1"/>
              <w:spacing w:after="0" w:line="240" w:lineRule="auto"/>
              <w:ind w:firstLine="0"/>
              <w:jc w:val="center"/>
              <w:rPr>
                <w:sz w:val="20"/>
                <w:szCs w:val="20"/>
              </w:rPr>
            </w:pPr>
            <w:r>
              <w:rPr>
                <w:rFonts w:hint="eastAsia"/>
                <w:color w:val="000000"/>
                <w:sz w:val="20"/>
                <w:szCs w:val="20"/>
              </w:rPr>
              <w:t>非常</w:t>
            </w:r>
          </w:p>
          <w:p w14:paraId="47C323CC" w14:textId="77777777" w:rsidR="00D808E1" w:rsidRDefault="00000000">
            <w:pPr>
              <w:pStyle w:val="Other1"/>
              <w:spacing w:after="0" w:line="240" w:lineRule="auto"/>
              <w:ind w:firstLine="200"/>
              <w:jc w:val="center"/>
              <w:rPr>
                <w:sz w:val="20"/>
                <w:szCs w:val="20"/>
              </w:rPr>
            </w:pPr>
            <w:r>
              <w:rPr>
                <w:rFonts w:hint="eastAsia"/>
                <w:color w:val="000000"/>
                <w:sz w:val="20"/>
                <w:szCs w:val="20"/>
              </w:rPr>
              <w:t>认同</w:t>
            </w:r>
          </w:p>
          <w:p w14:paraId="2441311D" w14:textId="77777777" w:rsidR="00D808E1" w:rsidRDefault="00000000">
            <w:pPr>
              <w:pStyle w:val="Other1"/>
              <w:spacing w:after="0" w:line="240" w:lineRule="auto"/>
              <w:ind w:firstLine="0"/>
              <w:jc w:val="center"/>
              <w:rPr>
                <w:sz w:val="20"/>
                <w:szCs w:val="20"/>
              </w:rPr>
            </w:pPr>
            <w:r>
              <w:rPr>
                <w:rFonts w:hint="eastAsia"/>
                <w:color w:val="000000"/>
                <w:sz w:val="20"/>
                <w:szCs w:val="20"/>
              </w:rPr>
              <w:t>(10)</w:t>
            </w:r>
          </w:p>
        </w:tc>
        <w:tc>
          <w:tcPr>
            <w:tcW w:w="797" w:type="dxa"/>
            <w:tcBorders>
              <w:top w:val="single" w:sz="4" w:space="0" w:color="auto"/>
              <w:left w:val="single" w:sz="4" w:space="0" w:color="auto"/>
            </w:tcBorders>
            <w:shd w:val="clear" w:color="auto" w:fill="FFFFFF"/>
            <w:vAlign w:val="center"/>
          </w:tcPr>
          <w:p w14:paraId="7405DD81" w14:textId="77777777" w:rsidR="00D808E1" w:rsidRDefault="00000000">
            <w:pPr>
              <w:pStyle w:val="Other1"/>
              <w:spacing w:after="0" w:line="240" w:lineRule="auto"/>
              <w:ind w:firstLine="0"/>
              <w:jc w:val="center"/>
              <w:rPr>
                <w:sz w:val="20"/>
                <w:szCs w:val="20"/>
              </w:rPr>
            </w:pPr>
            <w:r>
              <w:rPr>
                <w:rFonts w:hint="eastAsia"/>
                <w:color w:val="000000"/>
                <w:sz w:val="20"/>
                <w:szCs w:val="20"/>
              </w:rPr>
              <w:t>认同</w:t>
            </w:r>
          </w:p>
          <w:p w14:paraId="200F9201" w14:textId="77777777" w:rsidR="00D808E1" w:rsidRDefault="00000000">
            <w:pPr>
              <w:pStyle w:val="Other1"/>
              <w:spacing w:after="0" w:line="240" w:lineRule="auto"/>
              <w:ind w:firstLine="0"/>
              <w:jc w:val="center"/>
              <w:rPr>
                <w:sz w:val="20"/>
                <w:szCs w:val="20"/>
              </w:rPr>
            </w:pPr>
            <w:r>
              <w:rPr>
                <w:rFonts w:hint="eastAsia"/>
                <w:color w:val="000000"/>
                <w:sz w:val="20"/>
                <w:szCs w:val="20"/>
              </w:rPr>
              <w:t>(8)</w:t>
            </w:r>
          </w:p>
        </w:tc>
        <w:tc>
          <w:tcPr>
            <w:tcW w:w="826" w:type="dxa"/>
            <w:tcBorders>
              <w:top w:val="single" w:sz="4" w:space="0" w:color="auto"/>
              <w:left w:val="single" w:sz="4" w:space="0" w:color="auto"/>
            </w:tcBorders>
            <w:shd w:val="clear" w:color="auto" w:fill="FFFFFF"/>
            <w:vAlign w:val="center"/>
          </w:tcPr>
          <w:p w14:paraId="1060F8D2" w14:textId="77777777" w:rsidR="00D808E1" w:rsidRDefault="00000000">
            <w:pPr>
              <w:pStyle w:val="Other1"/>
              <w:spacing w:after="0" w:line="240" w:lineRule="auto"/>
              <w:ind w:firstLine="0"/>
              <w:jc w:val="center"/>
              <w:rPr>
                <w:sz w:val="20"/>
                <w:szCs w:val="20"/>
              </w:rPr>
            </w:pPr>
            <w:r>
              <w:rPr>
                <w:rFonts w:hint="eastAsia"/>
                <w:color w:val="000000"/>
                <w:sz w:val="20"/>
                <w:szCs w:val="20"/>
              </w:rPr>
              <w:t>基本认同</w:t>
            </w:r>
          </w:p>
          <w:p w14:paraId="73365C90" w14:textId="77777777" w:rsidR="00D808E1" w:rsidRDefault="00000000">
            <w:pPr>
              <w:pStyle w:val="Other1"/>
              <w:spacing w:after="0" w:line="240" w:lineRule="auto"/>
              <w:ind w:firstLine="0"/>
              <w:jc w:val="center"/>
              <w:rPr>
                <w:sz w:val="20"/>
                <w:szCs w:val="20"/>
              </w:rPr>
            </w:pPr>
            <w:r>
              <w:rPr>
                <w:rFonts w:hint="eastAsia"/>
                <w:color w:val="000000"/>
                <w:sz w:val="20"/>
                <w:szCs w:val="20"/>
              </w:rPr>
              <w:t>(6)</w:t>
            </w:r>
          </w:p>
        </w:tc>
        <w:tc>
          <w:tcPr>
            <w:tcW w:w="826" w:type="dxa"/>
            <w:tcBorders>
              <w:top w:val="single" w:sz="4" w:space="0" w:color="auto"/>
              <w:left w:val="single" w:sz="4" w:space="0" w:color="auto"/>
            </w:tcBorders>
            <w:shd w:val="clear" w:color="auto" w:fill="FFFFFF"/>
            <w:vAlign w:val="center"/>
          </w:tcPr>
          <w:p w14:paraId="0789FD12" w14:textId="77777777" w:rsidR="00D808E1" w:rsidRDefault="00000000">
            <w:pPr>
              <w:pStyle w:val="Other1"/>
              <w:spacing w:after="0" w:line="240" w:lineRule="auto"/>
              <w:ind w:firstLine="0"/>
              <w:jc w:val="center"/>
              <w:rPr>
                <w:sz w:val="20"/>
                <w:szCs w:val="20"/>
              </w:rPr>
            </w:pPr>
            <w:r>
              <w:rPr>
                <w:rFonts w:hint="eastAsia"/>
                <w:color w:val="000000"/>
                <w:sz w:val="20"/>
                <w:szCs w:val="20"/>
              </w:rPr>
              <w:t>不认同</w:t>
            </w:r>
          </w:p>
          <w:p w14:paraId="53BE5FA6" w14:textId="77777777" w:rsidR="00D808E1" w:rsidRDefault="00000000">
            <w:pPr>
              <w:pStyle w:val="Other1"/>
              <w:spacing w:after="0" w:line="240" w:lineRule="auto"/>
              <w:ind w:firstLine="0"/>
              <w:jc w:val="center"/>
              <w:rPr>
                <w:sz w:val="20"/>
                <w:szCs w:val="20"/>
              </w:rPr>
            </w:pPr>
            <w:r>
              <w:rPr>
                <w:rFonts w:hint="eastAsia"/>
                <w:color w:val="000000"/>
                <w:sz w:val="20"/>
                <w:szCs w:val="20"/>
              </w:rPr>
              <w:t>(4)</w:t>
            </w:r>
          </w:p>
        </w:tc>
        <w:tc>
          <w:tcPr>
            <w:tcW w:w="974" w:type="dxa"/>
            <w:tcBorders>
              <w:top w:val="single" w:sz="4" w:space="0" w:color="auto"/>
              <w:left w:val="single" w:sz="4" w:space="0" w:color="auto"/>
              <w:right w:val="single" w:sz="4" w:space="0" w:color="auto"/>
            </w:tcBorders>
            <w:shd w:val="clear" w:color="auto" w:fill="FFFFFF"/>
            <w:vAlign w:val="center"/>
          </w:tcPr>
          <w:p w14:paraId="4968416A" w14:textId="77777777" w:rsidR="00D808E1" w:rsidRDefault="00000000">
            <w:pPr>
              <w:pStyle w:val="Other1"/>
              <w:spacing w:after="0" w:line="240" w:lineRule="auto"/>
              <w:ind w:firstLine="0"/>
              <w:jc w:val="center"/>
              <w:rPr>
                <w:color w:val="000000"/>
                <w:sz w:val="20"/>
                <w:szCs w:val="20"/>
              </w:rPr>
            </w:pPr>
            <w:r>
              <w:rPr>
                <w:rFonts w:hint="eastAsia"/>
                <w:color w:val="000000"/>
                <w:sz w:val="20"/>
                <w:szCs w:val="20"/>
              </w:rPr>
              <w:t>非常</w:t>
            </w:r>
          </w:p>
          <w:p w14:paraId="3FA25EBE" w14:textId="77777777" w:rsidR="00D808E1" w:rsidRDefault="00000000">
            <w:pPr>
              <w:pStyle w:val="Other1"/>
              <w:spacing w:after="0" w:line="240" w:lineRule="auto"/>
              <w:ind w:firstLine="0"/>
              <w:jc w:val="center"/>
              <w:rPr>
                <w:sz w:val="20"/>
                <w:szCs w:val="20"/>
              </w:rPr>
            </w:pPr>
            <w:r>
              <w:rPr>
                <w:rFonts w:hint="eastAsia"/>
                <w:color w:val="000000"/>
                <w:sz w:val="20"/>
                <w:szCs w:val="20"/>
              </w:rPr>
              <w:t>不认同</w:t>
            </w:r>
          </w:p>
          <w:p w14:paraId="531973B1" w14:textId="77777777" w:rsidR="00D808E1" w:rsidRDefault="00000000">
            <w:pPr>
              <w:pStyle w:val="Other1"/>
              <w:spacing w:after="0" w:line="240" w:lineRule="auto"/>
              <w:ind w:firstLine="0"/>
              <w:jc w:val="center"/>
              <w:rPr>
                <w:sz w:val="20"/>
                <w:szCs w:val="20"/>
              </w:rPr>
            </w:pPr>
            <w:r>
              <w:rPr>
                <w:rFonts w:hint="eastAsia"/>
                <w:color w:val="000000"/>
                <w:sz w:val="20"/>
                <w:szCs w:val="20"/>
              </w:rPr>
              <w:t>(2)</w:t>
            </w:r>
          </w:p>
        </w:tc>
      </w:tr>
      <w:tr w:rsidR="00D808E1" w14:paraId="50942285" w14:textId="77777777">
        <w:trPr>
          <w:trHeight w:hRule="exact" w:val="1430"/>
          <w:jc w:val="center"/>
        </w:trPr>
        <w:tc>
          <w:tcPr>
            <w:tcW w:w="835" w:type="dxa"/>
            <w:tcBorders>
              <w:top w:val="single" w:sz="4" w:space="0" w:color="auto"/>
              <w:left w:val="single" w:sz="4" w:space="0" w:color="auto"/>
            </w:tcBorders>
            <w:shd w:val="clear" w:color="auto" w:fill="FFFFFF"/>
            <w:vAlign w:val="center"/>
          </w:tcPr>
          <w:p w14:paraId="27F810F0" w14:textId="77777777" w:rsidR="00D808E1" w:rsidRDefault="00000000">
            <w:pPr>
              <w:pStyle w:val="Other1"/>
              <w:spacing w:after="0" w:line="240" w:lineRule="auto"/>
              <w:ind w:firstLine="360"/>
              <w:jc w:val="left"/>
              <w:rPr>
                <w:sz w:val="20"/>
                <w:szCs w:val="20"/>
              </w:rPr>
            </w:pPr>
            <w:r>
              <w:rPr>
                <w:rFonts w:hint="eastAsia"/>
                <w:color w:val="000000"/>
                <w:sz w:val="20"/>
                <w:szCs w:val="20"/>
              </w:rPr>
              <w:t>1</w:t>
            </w:r>
          </w:p>
        </w:tc>
        <w:tc>
          <w:tcPr>
            <w:tcW w:w="3682" w:type="dxa"/>
            <w:tcBorders>
              <w:top w:val="single" w:sz="4" w:space="0" w:color="auto"/>
              <w:left w:val="single" w:sz="4" w:space="0" w:color="auto"/>
            </w:tcBorders>
            <w:shd w:val="clear" w:color="auto" w:fill="FFFFFF"/>
            <w:vAlign w:val="center"/>
          </w:tcPr>
          <w:p w14:paraId="72AEA1EC" w14:textId="77777777" w:rsidR="00D808E1" w:rsidRDefault="00000000">
            <w:pPr>
              <w:pStyle w:val="Other1"/>
              <w:spacing w:after="0" w:line="240" w:lineRule="auto"/>
              <w:ind w:firstLine="0"/>
              <w:jc w:val="left"/>
              <w:rPr>
                <w:sz w:val="10"/>
                <w:szCs w:val="10"/>
                <w:lang w:eastAsia="zh-CN"/>
              </w:rPr>
            </w:pPr>
            <w:r>
              <w:rPr>
                <w:rFonts w:hint="eastAsia"/>
                <w:color w:val="000000"/>
                <w:sz w:val="20"/>
                <w:szCs w:val="20"/>
              </w:rPr>
              <w:t>理解立德树人内涵，掌握了立德树人的途径和方法，能够在教育实践中，落实德智体美劳全面发展的教育方针，</w:t>
            </w:r>
            <w:r>
              <w:rPr>
                <w:rFonts w:hint="eastAsia"/>
                <w:color w:val="000000"/>
                <w:sz w:val="20"/>
                <w:szCs w:val="20"/>
                <w:lang w:val="en-US" w:eastAsia="zh-CN" w:bidi="en-US"/>
              </w:rPr>
              <w:t>……。</w:t>
            </w:r>
          </w:p>
        </w:tc>
        <w:tc>
          <w:tcPr>
            <w:tcW w:w="840" w:type="dxa"/>
            <w:tcBorders>
              <w:top w:val="single" w:sz="4" w:space="0" w:color="auto"/>
              <w:left w:val="single" w:sz="4" w:space="0" w:color="auto"/>
            </w:tcBorders>
            <w:shd w:val="clear" w:color="auto" w:fill="FFFFFF"/>
          </w:tcPr>
          <w:p w14:paraId="3086D9AA" w14:textId="77777777" w:rsidR="00D808E1" w:rsidRDefault="00D808E1">
            <w:pPr>
              <w:rPr>
                <w:rFonts w:ascii="宋体" w:eastAsia="宋体" w:hAnsi="宋体" w:cs="宋体"/>
                <w:sz w:val="10"/>
                <w:szCs w:val="10"/>
              </w:rPr>
            </w:pPr>
          </w:p>
        </w:tc>
        <w:tc>
          <w:tcPr>
            <w:tcW w:w="797" w:type="dxa"/>
            <w:tcBorders>
              <w:top w:val="single" w:sz="4" w:space="0" w:color="auto"/>
              <w:left w:val="single" w:sz="4" w:space="0" w:color="auto"/>
            </w:tcBorders>
            <w:shd w:val="clear" w:color="auto" w:fill="FFFFFF"/>
          </w:tcPr>
          <w:p w14:paraId="40591D35"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35C25AEA"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7C26829E" w14:textId="77777777" w:rsidR="00D808E1" w:rsidRDefault="00D808E1">
            <w:pPr>
              <w:rPr>
                <w:rFonts w:ascii="宋体" w:eastAsia="宋体" w:hAns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14:paraId="6C6DEFC4" w14:textId="77777777" w:rsidR="00D808E1" w:rsidRDefault="00D808E1">
            <w:pPr>
              <w:rPr>
                <w:rFonts w:ascii="宋体" w:eastAsia="宋体" w:hAnsi="宋体" w:cs="宋体"/>
                <w:sz w:val="10"/>
                <w:szCs w:val="10"/>
              </w:rPr>
            </w:pPr>
          </w:p>
        </w:tc>
      </w:tr>
      <w:tr w:rsidR="00D808E1" w14:paraId="620F979D" w14:textId="77777777">
        <w:trPr>
          <w:trHeight w:hRule="exact" w:val="1152"/>
          <w:jc w:val="center"/>
        </w:trPr>
        <w:tc>
          <w:tcPr>
            <w:tcW w:w="835" w:type="dxa"/>
            <w:tcBorders>
              <w:top w:val="single" w:sz="4" w:space="0" w:color="auto"/>
              <w:left w:val="single" w:sz="4" w:space="0" w:color="auto"/>
            </w:tcBorders>
            <w:shd w:val="clear" w:color="auto" w:fill="FFFFFF"/>
            <w:vAlign w:val="center"/>
          </w:tcPr>
          <w:p w14:paraId="5DFD2CF2" w14:textId="77777777" w:rsidR="00D808E1" w:rsidRDefault="00000000">
            <w:pPr>
              <w:pStyle w:val="Other1"/>
              <w:spacing w:after="0" w:line="240" w:lineRule="auto"/>
              <w:ind w:firstLine="360"/>
              <w:jc w:val="left"/>
              <w:rPr>
                <w:sz w:val="20"/>
                <w:szCs w:val="20"/>
              </w:rPr>
            </w:pPr>
            <w:r>
              <w:rPr>
                <w:rFonts w:hint="eastAsia"/>
                <w:color w:val="000000"/>
                <w:sz w:val="20"/>
                <w:szCs w:val="20"/>
              </w:rPr>
              <w:t>2</w:t>
            </w:r>
          </w:p>
        </w:tc>
        <w:tc>
          <w:tcPr>
            <w:tcW w:w="3682" w:type="dxa"/>
            <w:tcBorders>
              <w:top w:val="single" w:sz="4" w:space="0" w:color="auto"/>
              <w:left w:val="single" w:sz="4" w:space="0" w:color="auto"/>
            </w:tcBorders>
            <w:shd w:val="clear" w:color="auto" w:fill="FFFFFF"/>
            <w:vAlign w:val="center"/>
          </w:tcPr>
          <w:p w14:paraId="54B21794" w14:textId="77777777" w:rsidR="00D808E1" w:rsidRDefault="00000000">
            <w:pPr>
              <w:pStyle w:val="Other1"/>
              <w:spacing w:after="0" w:line="346" w:lineRule="exact"/>
              <w:ind w:firstLine="0"/>
              <w:jc w:val="left"/>
              <w:rPr>
                <w:sz w:val="20"/>
                <w:szCs w:val="20"/>
                <w:lang w:eastAsia="zh-CN"/>
              </w:rPr>
            </w:pPr>
            <w:r>
              <w:rPr>
                <w:rFonts w:hint="eastAsia"/>
                <w:color w:val="000000"/>
                <w:sz w:val="20"/>
                <w:szCs w:val="20"/>
              </w:rPr>
              <w:t>掌握了学科的基本知识、基本理论和基本技能，理解了学科知识体系和思想</w:t>
            </w:r>
            <w:r>
              <w:rPr>
                <w:rFonts w:hint="eastAsia"/>
                <w:color w:val="000000"/>
                <w:sz w:val="20"/>
                <w:szCs w:val="20"/>
                <w:lang w:eastAsia="zh-CN"/>
              </w:rPr>
              <w:t>方法</w:t>
            </w:r>
            <w:r>
              <w:rPr>
                <w:rFonts w:hint="eastAsia"/>
                <w:color w:val="000000"/>
                <w:sz w:val="20"/>
                <w:szCs w:val="20"/>
              </w:rPr>
              <w:t>，</w:t>
            </w:r>
            <w:r>
              <w:rPr>
                <w:rFonts w:hint="eastAsia"/>
                <w:color w:val="000000"/>
                <w:sz w:val="20"/>
                <w:szCs w:val="20"/>
                <w:lang w:val="en-US" w:eastAsia="zh-CN" w:bidi="en-US"/>
              </w:rPr>
              <w:t>……。</w:t>
            </w:r>
          </w:p>
        </w:tc>
        <w:tc>
          <w:tcPr>
            <w:tcW w:w="840" w:type="dxa"/>
            <w:tcBorders>
              <w:top w:val="single" w:sz="4" w:space="0" w:color="auto"/>
              <w:left w:val="single" w:sz="4" w:space="0" w:color="auto"/>
            </w:tcBorders>
            <w:shd w:val="clear" w:color="auto" w:fill="FFFFFF"/>
          </w:tcPr>
          <w:p w14:paraId="4F3F7689" w14:textId="77777777" w:rsidR="00D808E1" w:rsidRDefault="00D808E1">
            <w:pPr>
              <w:rPr>
                <w:rFonts w:ascii="宋体" w:eastAsia="宋体" w:hAnsi="宋体" w:cs="宋体"/>
                <w:sz w:val="10"/>
                <w:szCs w:val="10"/>
              </w:rPr>
            </w:pPr>
          </w:p>
        </w:tc>
        <w:tc>
          <w:tcPr>
            <w:tcW w:w="797" w:type="dxa"/>
            <w:tcBorders>
              <w:top w:val="single" w:sz="4" w:space="0" w:color="auto"/>
              <w:left w:val="single" w:sz="4" w:space="0" w:color="auto"/>
            </w:tcBorders>
            <w:shd w:val="clear" w:color="auto" w:fill="FFFFFF"/>
          </w:tcPr>
          <w:p w14:paraId="50B34394"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08346E7E"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5E7F9690" w14:textId="77777777" w:rsidR="00D808E1" w:rsidRDefault="00D808E1">
            <w:pPr>
              <w:rPr>
                <w:rFonts w:ascii="宋体" w:eastAsia="宋体" w:hAns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14:paraId="5FBFF464" w14:textId="77777777" w:rsidR="00D808E1" w:rsidRDefault="00D808E1">
            <w:pPr>
              <w:rPr>
                <w:rFonts w:ascii="宋体" w:eastAsia="宋体" w:hAnsi="宋体" w:cs="宋体"/>
                <w:sz w:val="10"/>
                <w:szCs w:val="10"/>
              </w:rPr>
            </w:pPr>
          </w:p>
        </w:tc>
      </w:tr>
      <w:tr w:rsidR="00D808E1" w14:paraId="2BB111E9" w14:textId="77777777">
        <w:trPr>
          <w:trHeight w:hRule="exact" w:val="1152"/>
          <w:jc w:val="center"/>
        </w:trPr>
        <w:tc>
          <w:tcPr>
            <w:tcW w:w="835" w:type="dxa"/>
            <w:tcBorders>
              <w:top w:val="single" w:sz="4" w:space="0" w:color="auto"/>
              <w:left w:val="single" w:sz="4" w:space="0" w:color="auto"/>
            </w:tcBorders>
            <w:shd w:val="clear" w:color="auto" w:fill="FFFFFF"/>
            <w:vAlign w:val="center"/>
          </w:tcPr>
          <w:p w14:paraId="0B384279" w14:textId="77777777" w:rsidR="00D808E1" w:rsidRDefault="00000000">
            <w:pPr>
              <w:pStyle w:val="Other1"/>
              <w:spacing w:after="0" w:line="240" w:lineRule="auto"/>
              <w:ind w:firstLine="360"/>
              <w:jc w:val="left"/>
              <w:rPr>
                <w:sz w:val="20"/>
                <w:szCs w:val="20"/>
              </w:rPr>
            </w:pPr>
            <w:r>
              <w:rPr>
                <w:rFonts w:hint="eastAsia"/>
                <w:color w:val="000000"/>
                <w:sz w:val="20"/>
                <w:szCs w:val="20"/>
              </w:rPr>
              <w:t>3</w:t>
            </w:r>
          </w:p>
        </w:tc>
        <w:tc>
          <w:tcPr>
            <w:tcW w:w="3682" w:type="dxa"/>
            <w:tcBorders>
              <w:top w:val="single" w:sz="4" w:space="0" w:color="auto"/>
              <w:left w:val="single" w:sz="4" w:space="0" w:color="auto"/>
            </w:tcBorders>
            <w:shd w:val="clear" w:color="auto" w:fill="FFFFFF"/>
            <w:vAlign w:val="center"/>
          </w:tcPr>
          <w:p w14:paraId="085AC6AB" w14:textId="77777777" w:rsidR="00D808E1" w:rsidRDefault="00000000">
            <w:pPr>
              <w:pStyle w:val="Other1"/>
              <w:spacing w:after="0" w:line="346" w:lineRule="exact"/>
              <w:ind w:firstLine="0"/>
              <w:jc w:val="left"/>
              <w:rPr>
                <w:sz w:val="20"/>
                <w:szCs w:val="20"/>
              </w:rPr>
            </w:pPr>
            <w:r>
              <w:rPr>
                <w:rFonts w:hint="eastAsia"/>
                <w:color w:val="000000"/>
                <w:sz w:val="20"/>
                <w:szCs w:val="20"/>
              </w:rPr>
              <w:t>能通过批判性思维方法,利用所学知识方法分析和探讨解决</w:t>
            </w:r>
            <w:r>
              <w:rPr>
                <w:rFonts w:hint="eastAsia"/>
                <w:color w:val="000000"/>
                <w:sz w:val="20"/>
                <w:szCs w:val="20"/>
                <w:lang w:val="en-US" w:eastAsia="zh-CN"/>
              </w:rPr>
              <w:t>汉语言文学</w:t>
            </w:r>
            <w:r>
              <w:rPr>
                <w:rFonts w:hint="eastAsia"/>
                <w:color w:val="000000"/>
                <w:sz w:val="20"/>
                <w:szCs w:val="20"/>
              </w:rPr>
              <w:t>教育教学相关问题，</w:t>
            </w:r>
            <w:r>
              <w:rPr>
                <w:rFonts w:hint="eastAsia"/>
                <w:color w:val="000000"/>
                <w:sz w:val="20"/>
                <w:szCs w:val="20"/>
                <w:lang w:val="zh-CN" w:eastAsia="zh-CN" w:bidi="zh-CN"/>
              </w:rPr>
              <w:t>……</w:t>
            </w:r>
            <w:r>
              <w:rPr>
                <w:rFonts w:hint="eastAsia"/>
                <w:color w:val="000000"/>
                <w:sz w:val="20"/>
                <w:szCs w:val="20"/>
              </w:rPr>
              <w:t>。</w:t>
            </w:r>
          </w:p>
        </w:tc>
        <w:tc>
          <w:tcPr>
            <w:tcW w:w="840" w:type="dxa"/>
            <w:tcBorders>
              <w:top w:val="single" w:sz="4" w:space="0" w:color="auto"/>
              <w:left w:val="single" w:sz="4" w:space="0" w:color="auto"/>
            </w:tcBorders>
            <w:shd w:val="clear" w:color="auto" w:fill="FFFFFF"/>
          </w:tcPr>
          <w:p w14:paraId="1D845621" w14:textId="77777777" w:rsidR="00D808E1" w:rsidRDefault="00D808E1">
            <w:pPr>
              <w:rPr>
                <w:rFonts w:ascii="宋体" w:eastAsia="宋体" w:hAnsi="宋体" w:cs="宋体"/>
                <w:sz w:val="10"/>
                <w:szCs w:val="10"/>
              </w:rPr>
            </w:pPr>
          </w:p>
        </w:tc>
        <w:tc>
          <w:tcPr>
            <w:tcW w:w="797" w:type="dxa"/>
            <w:tcBorders>
              <w:top w:val="single" w:sz="4" w:space="0" w:color="auto"/>
              <w:left w:val="single" w:sz="4" w:space="0" w:color="auto"/>
            </w:tcBorders>
            <w:shd w:val="clear" w:color="auto" w:fill="FFFFFF"/>
          </w:tcPr>
          <w:p w14:paraId="78E8F8D1"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1C9E590C"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01CAE33A" w14:textId="77777777" w:rsidR="00D808E1" w:rsidRDefault="00D808E1">
            <w:pPr>
              <w:rPr>
                <w:rFonts w:ascii="宋体" w:eastAsia="宋体" w:hAns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14:paraId="5F7BCE95" w14:textId="77777777" w:rsidR="00D808E1" w:rsidRDefault="00D808E1">
            <w:pPr>
              <w:rPr>
                <w:rFonts w:ascii="宋体" w:eastAsia="宋体" w:hAnsi="宋体" w:cs="宋体"/>
                <w:sz w:val="10"/>
                <w:szCs w:val="10"/>
              </w:rPr>
            </w:pPr>
          </w:p>
        </w:tc>
      </w:tr>
      <w:tr w:rsidR="00D808E1" w14:paraId="643AD92E" w14:textId="77777777">
        <w:trPr>
          <w:trHeight w:hRule="exact" w:val="754"/>
          <w:jc w:val="center"/>
        </w:trPr>
        <w:tc>
          <w:tcPr>
            <w:tcW w:w="835" w:type="dxa"/>
            <w:tcBorders>
              <w:top w:val="single" w:sz="4" w:space="0" w:color="auto"/>
              <w:left w:val="single" w:sz="4" w:space="0" w:color="auto"/>
            </w:tcBorders>
            <w:shd w:val="clear" w:color="auto" w:fill="FFFFFF"/>
            <w:vAlign w:val="center"/>
          </w:tcPr>
          <w:p w14:paraId="4308D1B7" w14:textId="77777777" w:rsidR="00D808E1" w:rsidRDefault="00000000">
            <w:pPr>
              <w:pStyle w:val="Other1"/>
              <w:spacing w:after="0" w:line="240" w:lineRule="auto"/>
              <w:ind w:firstLine="360"/>
              <w:jc w:val="left"/>
              <w:rPr>
                <w:sz w:val="20"/>
                <w:szCs w:val="20"/>
              </w:rPr>
            </w:pPr>
            <w:r>
              <w:rPr>
                <w:rFonts w:hint="eastAsia"/>
                <w:color w:val="000000"/>
                <w:sz w:val="20"/>
                <w:szCs w:val="20"/>
              </w:rPr>
              <w:t>4</w:t>
            </w:r>
          </w:p>
        </w:tc>
        <w:tc>
          <w:tcPr>
            <w:tcW w:w="3682" w:type="dxa"/>
            <w:tcBorders>
              <w:top w:val="single" w:sz="4" w:space="0" w:color="auto"/>
              <w:left w:val="single" w:sz="4" w:space="0" w:color="auto"/>
            </w:tcBorders>
            <w:shd w:val="clear" w:color="auto" w:fill="FFFFFF"/>
          </w:tcPr>
          <w:p w14:paraId="44622A8E" w14:textId="77777777" w:rsidR="00D808E1" w:rsidRDefault="00000000">
            <w:pPr>
              <w:pStyle w:val="Other1"/>
              <w:tabs>
                <w:tab w:val="left" w:leader="dot" w:pos="1426"/>
                <w:tab w:val="left" w:leader="dot" w:pos="1536"/>
              </w:tabs>
              <w:spacing w:after="0" w:line="331" w:lineRule="exact"/>
              <w:ind w:firstLine="0"/>
              <w:jc w:val="left"/>
              <w:rPr>
                <w:sz w:val="20"/>
                <w:szCs w:val="20"/>
                <w:lang w:eastAsia="zh-CN"/>
              </w:rPr>
            </w:pPr>
            <w:r>
              <w:rPr>
                <w:rFonts w:hint="eastAsia"/>
                <w:color w:val="000000"/>
                <w:sz w:val="20"/>
                <w:szCs w:val="20"/>
              </w:rPr>
              <w:t>具有较强团队协作精神，能和小组同学一起，完成</w:t>
            </w:r>
            <w:r>
              <w:rPr>
                <w:rFonts w:hint="eastAsia"/>
                <w:color w:val="000000"/>
                <w:sz w:val="20"/>
                <w:szCs w:val="20"/>
                <w:lang w:val="en-US" w:eastAsia="zh-CN" w:bidi="en-US"/>
              </w:rPr>
              <w:t>……。</w:t>
            </w:r>
          </w:p>
        </w:tc>
        <w:tc>
          <w:tcPr>
            <w:tcW w:w="840" w:type="dxa"/>
            <w:tcBorders>
              <w:top w:val="single" w:sz="4" w:space="0" w:color="auto"/>
              <w:left w:val="single" w:sz="4" w:space="0" w:color="auto"/>
            </w:tcBorders>
            <w:shd w:val="clear" w:color="auto" w:fill="FFFFFF"/>
          </w:tcPr>
          <w:p w14:paraId="05075199" w14:textId="77777777" w:rsidR="00D808E1" w:rsidRDefault="00D808E1">
            <w:pPr>
              <w:rPr>
                <w:rFonts w:ascii="宋体" w:eastAsia="宋体" w:hAnsi="宋体" w:cs="宋体"/>
                <w:sz w:val="10"/>
                <w:szCs w:val="10"/>
              </w:rPr>
            </w:pPr>
          </w:p>
        </w:tc>
        <w:tc>
          <w:tcPr>
            <w:tcW w:w="797" w:type="dxa"/>
            <w:tcBorders>
              <w:top w:val="single" w:sz="4" w:space="0" w:color="auto"/>
              <w:left w:val="single" w:sz="4" w:space="0" w:color="auto"/>
            </w:tcBorders>
            <w:shd w:val="clear" w:color="auto" w:fill="FFFFFF"/>
          </w:tcPr>
          <w:p w14:paraId="04D1FD0E"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06E5A47B" w14:textId="77777777" w:rsidR="00D808E1" w:rsidRDefault="00D808E1">
            <w:pPr>
              <w:rPr>
                <w:rFonts w:ascii="宋体" w:eastAsia="宋体" w:hAnsi="宋体" w:cs="宋体"/>
                <w:sz w:val="10"/>
                <w:szCs w:val="10"/>
              </w:rPr>
            </w:pPr>
          </w:p>
        </w:tc>
        <w:tc>
          <w:tcPr>
            <w:tcW w:w="826" w:type="dxa"/>
            <w:tcBorders>
              <w:top w:val="single" w:sz="4" w:space="0" w:color="auto"/>
              <w:left w:val="single" w:sz="4" w:space="0" w:color="auto"/>
            </w:tcBorders>
            <w:shd w:val="clear" w:color="auto" w:fill="FFFFFF"/>
          </w:tcPr>
          <w:p w14:paraId="32E3C479" w14:textId="77777777" w:rsidR="00D808E1" w:rsidRDefault="00D808E1">
            <w:pPr>
              <w:rPr>
                <w:rFonts w:ascii="宋体" w:eastAsia="宋体" w:hAns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14:paraId="66F51BDD" w14:textId="77777777" w:rsidR="00D808E1" w:rsidRDefault="00D808E1">
            <w:pPr>
              <w:rPr>
                <w:rFonts w:ascii="宋体" w:eastAsia="宋体" w:hAnsi="宋体" w:cs="宋体"/>
                <w:sz w:val="10"/>
                <w:szCs w:val="10"/>
              </w:rPr>
            </w:pPr>
          </w:p>
        </w:tc>
      </w:tr>
      <w:tr w:rsidR="00D808E1" w14:paraId="4BD97FD3" w14:textId="77777777">
        <w:trPr>
          <w:trHeight w:hRule="exact" w:val="1782"/>
          <w:jc w:val="center"/>
        </w:trPr>
        <w:tc>
          <w:tcPr>
            <w:tcW w:w="835" w:type="dxa"/>
            <w:tcBorders>
              <w:top w:val="single" w:sz="4" w:space="0" w:color="auto"/>
              <w:left w:val="single" w:sz="4" w:space="0" w:color="auto"/>
              <w:bottom w:val="single" w:sz="4" w:space="0" w:color="auto"/>
            </w:tcBorders>
            <w:shd w:val="clear" w:color="auto" w:fill="FFFFFF"/>
            <w:vAlign w:val="center"/>
          </w:tcPr>
          <w:p w14:paraId="40AAA921" w14:textId="77777777" w:rsidR="00D808E1" w:rsidRDefault="00000000">
            <w:pPr>
              <w:pStyle w:val="Other1"/>
              <w:spacing w:after="0" w:line="240" w:lineRule="auto"/>
              <w:ind w:firstLine="0"/>
              <w:jc w:val="left"/>
              <w:rPr>
                <w:sz w:val="20"/>
                <w:szCs w:val="20"/>
              </w:rPr>
            </w:pPr>
            <w:r>
              <w:rPr>
                <w:rFonts w:hint="eastAsia"/>
                <w:color w:val="000000"/>
                <w:sz w:val="20"/>
                <w:szCs w:val="20"/>
              </w:rPr>
              <w:t>意</w:t>
            </w:r>
            <w:r>
              <w:rPr>
                <w:rFonts w:hint="eastAsia"/>
                <w:color w:val="000000"/>
                <w:sz w:val="20"/>
                <w:szCs w:val="20"/>
                <w:lang w:val="en-US" w:eastAsia="zh-CN"/>
              </w:rPr>
              <w:t xml:space="preserve">  </w:t>
            </w:r>
            <w:r>
              <w:rPr>
                <w:rFonts w:hint="eastAsia"/>
                <w:color w:val="000000"/>
                <w:sz w:val="20"/>
                <w:szCs w:val="20"/>
              </w:rPr>
              <w:t>见</w:t>
            </w:r>
          </w:p>
          <w:p w14:paraId="6E2734A5" w14:textId="77777777" w:rsidR="00D808E1" w:rsidRDefault="00000000">
            <w:pPr>
              <w:pStyle w:val="Other1"/>
              <w:spacing w:after="0" w:line="240" w:lineRule="auto"/>
              <w:ind w:firstLine="0"/>
              <w:jc w:val="left"/>
              <w:rPr>
                <w:sz w:val="20"/>
                <w:szCs w:val="20"/>
              </w:rPr>
            </w:pPr>
            <w:r>
              <w:rPr>
                <w:rFonts w:hint="eastAsia"/>
                <w:color w:val="000000"/>
                <w:sz w:val="20"/>
                <w:szCs w:val="20"/>
              </w:rPr>
              <w:t>和建议</w:t>
            </w:r>
          </w:p>
        </w:tc>
        <w:tc>
          <w:tcPr>
            <w:tcW w:w="7945" w:type="dxa"/>
            <w:gridSpan w:val="6"/>
            <w:tcBorders>
              <w:top w:val="single" w:sz="4" w:space="0" w:color="auto"/>
              <w:left w:val="single" w:sz="4" w:space="0" w:color="auto"/>
              <w:bottom w:val="single" w:sz="4" w:space="0" w:color="auto"/>
              <w:right w:val="single" w:sz="4" w:space="0" w:color="auto"/>
            </w:tcBorders>
            <w:shd w:val="clear" w:color="auto" w:fill="FFFFFF"/>
          </w:tcPr>
          <w:p w14:paraId="711BA017" w14:textId="77777777" w:rsidR="00D808E1" w:rsidRDefault="00D808E1">
            <w:pPr>
              <w:rPr>
                <w:rFonts w:ascii="宋体" w:eastAsia="宋体" w:hAnsi="宋体" w:cs="宋体"/>
                <w:sz w:val="10"/>
                <w:szCs w:val="10"/>
              </w:rPr>
            </w:pPr>
          </w:p>
        </w:tc>
      </w:tr>
    </w:tbl>
    <w:p w14:paraId="7209AA06" w14:textId="77777777" w:rsidR="00D808E1" w:rsidRDefault="00D808E1">
      <w:pPr>
        <w:spacing w:line="1" w:lineRule="exact"/>
        <w:rPr>
          <w:rFonts w:ascii="宋体" w:eastAsia="宋体" w:hAnsi="宋体" w:cs="宋体"/>
        </w:rPr>
      </w:pPr>
    </w:p>
    <w:p w14:paraId="77CCA95A" w14:textId="77777777" w:rsidR="00D808E1" w:rsidRDefault="00000000">
      <w:pPr>
        <w:pStyle w:val="Bodytext2"/>
        <w:spacing w:after="0" w:line="331" w:lineRule="exact"/>
        <w:ind w:firstLine="420"/>
        <w:jc w:val="left"/>
        <w:rPr>
          <w:color w:val="000000"/>
        </w:rPr>
      </w:pPr>
      <w:r>
        <w:rPr>
          <w:rFonts w:hint="eastAsia"/>
          <w:color w:val="000000"/>
        </w:rPr>
        <w:t>说明：1.评价分五个等级：非常认同、认同、基本认同、不认同、非常不认同，等级赋分分别为10、8、6、4、2。</w:t>
      </w:r>
    </w:p>
    <w:p w14:paraId="0189E799" w14:textId="77777777" w:rsidR="00D808E1" w:rsidRDefault="00000000">
      <w:pPr>
        <w:pStyle w:val="Bodytext2"/>
        <w:spacing w:after="0" w:line="331" w:lineRule="exact"/>
        <w:ind w:firstLine="420"/>
        <w:jc w:val="left"/>
        <w:rPr>
          <w:color w:val="000000"/>
        </w:rPr>
        <w:sectPr w:rsidR="00D808E1">
          <w:pgSz w:w="11906" w:h="16838"/>
          <w:pgMar w:top="1440" w:right="1800" w:bottom="1440" w:left="1800" w:header="851" w:footer="992" w:gutter="0"/>
          <w:cols w:space="425"/>
          <w:docGrid w:type="lines" w:linePitch="312"/>
        </w:sectPr>
      </w:pPr>
      <w:r>
        <w:rPr>
          <w:rFonts w:hint="eastAsia"/>
          <w:color w:val="000000"/>
        </w:rPr>
        <w:t>2.专业可以根据评价的实际需要增减题项。</w:t>
      </w:r>
    </w:p>
    <w:p w14:paraId="22867C7A" w14:textId="77777777" w:rsidR="00D808E1" w:rsidRDefault="00000000">
      <w:pPr>
        <w:pStyle w:val="Bodytext2"/>
        <w:spacing w:after="0" w:line="331" w:lineRule="exact"/>
        <w:ind w:left="0" w:firstLine="0"/>
        <w:jc w:val="left"/>
        <w:rPr>
          <w:color w:val="000000"/>
          <w:sz w:val="28"/>
          <w:szCs w:val="28"/>
          <w:lang w:eastAsia="zh-CN"/>
        </w:rPr>
      </w:pPr>
      <w:r>
        <w:rPr>
          <w:rFonts w:hint="eastAsia"/>
          <w:color w:val="000000"/>
          <w:sz w:val="28"/>
          <w:szCs w:val="28"/>
          <w:lang w:val="en-US" w:eastAsia="zh-CN"/>
        </w:rPr>
        <w:lastRenderedPageBreak/>
        <w:t>附件</w:t>
      </w:r>
      <w:r>
        <w:rPr>
          <w:rFonts w:hint="eastAsia"/>
          <w:color w:val="000000"/>
          <w:sz w:val="28"/>
          <w:szCs w:val="28"/>
          <w:lang w:eastAsia="zh-CN"/>
        </w:rPr>
        <w:t>2：</w:t>
      </w:r>
    </w:p>
    <w:p w14:paraId="1C620806" w14:textId="77777777" w:rsidR="00D808E1" w:rsidRDefault="00000000">
      <w:pPr>
        <w:spacing w:afterLines="50" w:after="156"/>
        <w:jc w:val="center"/>
        <w:rPr>
          <w:sz w:val="36"/>
          <w:szCs w:val="36"/>
        </w:rPr>
      </w:pPr>
      <w:r>
        <w:rPr>
          <w:rFonts w:hint="eastAsia"/>
          <w:sz w:val="36"/>
          <w:szCs w:val="36"/>
        </w:rPr>
        <w:t>课程考核合理性评价表</w:t>
      </w:r>
    </w:p>
    <w:tbl>
      <w:tblPr>
        <w:tblStyle w:val="a3"/>
        <w:tblW w:w="8790" w:type="dxa"/>
        <w:tblInd w:w="-124" w:type="dxa"/>
        <w:tblLook w:val="04A0" w:firstRow="1" w:lastRow="0" w:firstColumn="1" w:lastColumn="0" w:noHBand="0" w:noVBand="1"/>
      </w:tblPr>
      <w:tblGrid>
        <w:gridCol w:w="1430"/>
        <w:gridCol w:w="1330"/>
        <w:gridCol w:w="1624"/>
        <w:gridCol w:w="1526"/>
        <w:gridCol w:w="1430"/>
        <w:gridCol w:w="1450"/>
      </w:tblGrid>
      <w:tr w:rsidR="00D808E1" w14:paraId="31D36F4E" w14:textId="77777777">
        <w:trPr>
          <w:trHeight w:val="602"/>
        </w:trPr>
        <w:tc>
          <w:tcPr>
            <w:tcW w:w="1430" w:type="dxa"/>
            <w:vAlign w:val="center"/>
          </w:tcPr>
          <w:p w14:paraId="77DA99E4" w14:textId="77777777" w:rsidR="00D808E1" w:rsidRDefault="00000000">
            <w:pPr>
              <w:spacing w:afterLines="30" w:after="93"/>
              <w:jc w:val="center"/>
              <w:rPr>
                <w:sz w:val="24"/>
              </w:rPr>
            </w:pPr>
            <w:r>
              <w:rPr>
                <w:rFonts w:hint="eastAsia"/>
                <w:sz w:val="24"/>
              </w:rPr>
              <w:t>课程名称</w:t>
            </w:r>
          </w:p>
        </w:tc>
        <w:tc>
          <w:tcPr>
            <w:tcW w:w="1330" w:type="dxa"/>
            <w:vAlign w:val="center"/>
          </w:tcPr>
          <w:p w14:paraId="184EC1DE" w14:textId="77777777" w:rsidR="00D808E1" w:rsidRDefault="00D808E1">
            <w:pPr>
              <w:spacing w:afterLines="30" w:after="93"/>
              <w:jc w:val="center"/>
              <w:rPr>
                <w:sz w:val="24"/>
              </w:rPr>
            </w:pPr>
          </w:p>
        </w:tc>
        <w:tc>
          <w:tcPr>
            <w:tcW w:w="1624" w:type="dxa"/>
            <w:vAlign w:val="center"/>
          </w:tcPr>
          <w:p w14:paraId="20703173" w14:textId="77777777" w:rsidR="00D808E1" w:rsidRDefault="00000000">
            <w:pPr>
              <w:spacing w:afterLines="30" w:after="93"/>
              <w:jc w:val="center"/>
              <w:rPr>
                <w:sz w:val="24"/>
              </w:rPr>
            </w:pPr>
            <w:r>
              <w:rPr>
                <w:rFonts w:hint="eastAsia"/>
                <w:sz w:val="24"/>
              </w:rPr>
              <w:t>开课学期</w:t>
            </w:r>
          </w:p>
        </w:tc>
        <w:tc>
          <w:tcPr>
            <w:tcW w:w="1526" w:type="dxa"/>
            <w:vAlign w:val="center"/>
          </w:tcPr>
          <w:p w14:paraId="0B25CD6A" w14:textId="77777777" w:rsidR="00D808E1" w:rsidRDefault="00D808E1">
            <w:pPr>
              <w:spacing w:afterLines="30" w:after="93"/>
              <w:jc w:val="center"/>
              <w:rPr>
                <w:sz w:val="24"/>
              </w:rPr>
            </w:pPr>
          </w:p>
        </w:tc>
        <w:tc>
          <w:tcPr>
            <w:tcW w:w="1430" w:type="dxa"/>
            <w:vAlign w:val="center"/>
          </w:tcPr>
          <w:p w14:paraId="44461DAB" w14:textId="77777777" w:rsidR="00D808E1" w:rsidRDefault="00000000">
            <w:pPr>
              <w:spacing w:afterLines="30" w:after="93"/>
              <w:jc w:val="center"/>
              <w:rPr>
                <w:sz w:val="24"/>
              </w:rPr>
            </w:pPr>
            <w:r>
              <w:rPr>
                <w:rFonts w:hint="eastAsia"/>
                <w:sz w:val="24"/>
              </w:rPr>
              <w:t>开课班级</w:t>
            </w:r>
          </w:p>
        </w:tc>
        <w:tc>
          <w:tcPr>
            <w:tcW w:w="1450" w:type="dxa"/>
            <w:vAlign w:val="center"/>
          </w:tcPr>
          <w:p w14:paraId="50ED11DF" w14:textId="77777777" w:rsidR="00D808E1" w:rsidRDefault="00D808E1">
            <w:pPr>
              <w:spacing w:afterLines="30" w:after="93"/>
              <w:jc w:val="center"/>
              <w:rPr>
                <w:sz w:val="24"/>
              </w:rPr>
            </w:pPr>
          </w:p>
        </w:tc>
      </w:tr>
      <w:tr w:rsidR="00D808E1" w14:paraId="1ECC1DF7" w14:textId="77777777">
        <w:tc>
          <w:tcPr>
            <w:tcW w:w="1430" w:type="dxa"/>
            <w:vAlign w:val="center"/>
          </w:tcPr>
          <w:p w14:paraId="1761CE44" w14:textId="77777777" w:rsidR="00D808E1" w:rsidRDefault="00000000">
            <w:pPr>
              <w:spacing w:afterLines="30" w:after="93"/>
              <w:jc w:val="center"/>
              <w:rPr>
                <w:sz w:val="24"/>
              </w:rPr>
            </w:pPr>
            <w:r>
              <w:rPr>
                <w:rFonts w:hint="eastAsia"/>
                <w:sz w:val="24"/>
              </w:rPr>
              <w:t>支撑的毕业要求指标点</w:t>
            </w:r>
          </w:p>
        </w:tc>
        <w:tc>
          <w:tcPr>
            <w:tcW w:w="7360" w:type="dxa"/>
            <w:gridSpan w:val="5"/>
            <w:vAlign w:val="center"/>
          </w:tcPr>
          <w:p w14:paraId="1E32D2C2" w14:textId="77777777" w:rsidR="00D808E1" w:rsidRDefault="00D808E1">
            <w:pPr>
              <w:spacing w:afterLines="30" w:after="93"/>
              <w:jc w:val="center"/>
              <w:rPr>
                <w:sz w:val="24"/>
              </w:rPr>
            </w:pPr>
          </w:p>
        </w:tc>
      </w:tr>
      <w:tr w:rsidR="00D808E1" w14:paraId="0F55D2E8" w14:textId="77777777">
        <w:tc>
          <w:tcPr>
            <w:tcW w:w="1430" w:type="dxa"/>
            <w:vMerge w:val="restart"/>
            <w:vAlign w:val="center"/>
          </w:tcPr>
          <w:p w14:paraId="17A65D22" w14:textId="77777777" w:rsidR="00D808E1" w:rsidRDefault="00000000">
            <w:pPr>
              <w:spacing w:afterLines="30" w:after="93"/>
              <w:jc w:val="center"/>
              <w:rPr>
                <w:sz w:val="24"/>
              </w:rPr>
            </w:pPr>
            <w:r>
              <w:rPr>
                <w:rFonts w:hint="eastAsia"/>
                <w:sz w:val="24"/>
              </w:rPr>
              <w:t>考核形式</w:t>
            </w:r>
          </w:p>
        </w:tc>
        <w:tc>
          <w:tcPr>
            <w:tcW w:w="1330" w:type="dxa"/>
            <w:vAlign w:val="center"/>
          </w:tcPr>
          <w:p w14:paraId="644F9101" w14:textId="77777777" w:rsidR="00D808E1" w:rsidRDefault="00000000">
            <w:pPr>
              <w:spacing w:afterLines="30" w:after="93"/>
              <w:jc w:val="center"/>
              <w:rPr>
                <w:sz w:val="24"/>
              </w:rPr>
            </w:pPr>
            <w:r>
              <w:rPr>
                <w:rFonts w:hint="eastAsia"/>
                <w:sz w:val="24"/>
              </w:rPr>
              <w:t>期末考试</w:t>
            </w:r>
          </w:p>
        </w:tc>
        <w:tc>
          <w:tcPr>
            <w:tcW w:w="6030" w:type="dxa"/>
            <w:gridSpan w:val="4"/>
            <w:vAlign w:val="center"/>
          </w:tcPr>
          <w:p w14:paraId="5B7AC148" w14:textId="77777777" w:rsidR="00D808E1" w:rsidRDefault="00000000">
            <w:pPr>
              <w:spacing w:afterLines="30" w:after="93"/>
              <w:rPr>
                <w:sz w:val="24"/>
              </w:rPr>
            </w:pPr>
            <w:r>
              <w:rPr>
                <w:rFonts w:hint="eastAsia"/>
                <w:sz w:val="24"/>
              </w:rPr>
              <w:sym w:font="Wingdings" w:char="00A8"/>
            </w:r>
            <w:r>
              <w:rPr>
                <w:rFonts w:hint="eastAsia"/>
                <w:sz w:val="24"/>
              </w:rPr>
              <w:t>纸笔测试</w:t>
            </w:r>
            <w:r>
              <w:rPr>
                <w:rFonts w:hint="eastAsia"/>
                <w:sz w:val="24"/>
              </w:rPr>
              <w:t xml:space="preserve">   </w:t>
            </w:r>
            <w:r>
              <w:rPr>
                <w:rFonts w:hint="eastAsia"/>
                <w:sz w:val="24"/>
              </w:rPr>
              <w:sym w:font="Wingdings" w:char="00A8"/>
            </w:r>
            <w:r>
              <w:rPr>
                <w:rFonts w:hint="eastAsia"/>
                <w:sz w:val="24"/>
              </w:rPr>
              <w:t>实验报告</w:t>
            </w:r>
            <w:r>
              <w:rPr>
                <w:rFonts w:hint="eastAsia"/>
                <w:sz w:val="24"/>
              </w:rPr>
              <w:t xml:space="preserve">   </w:t>
            </w:r>
            <w:r>
              <w:rPr>
                <w:rFonts w:hint="eastAsia"/>
                <w:sz w:val="24"/>
              </w:rPr>
              <w:sym w:font="Wingdings" w:char="00A8"/>
            </w:r>
            <w:r>
              <w:rPr>
                <w:rFonts w:hint="eastAsia"/>
                <w:sz w:val="24"/>
              </w:rPr>
              <w:t>论文</w:t>
            </w:r>
            <w:r>
              <w:rPr>
                <w:rFonts w:hint="eastAsia"/>
                <w:sz w:val="24"/>
              </w:rPr>
              <w:t xml:space="preserve">   </w:t>
            </w:r>
            <w:r>
              <w:rPr>
                <w:rFonts w:hint="eastAsia"/>
                <w:sz w:val="24"/>
              </w:rPr>
              <w:sym w:font="Wingdings" w:char="00A8"/>
            </w:r>
            <w:r>
              <w:rPr>
                <w:rFonts w:hint="eastAsia"/>
                <w:sz w:val="24"/>
              </w:rPr>
              <w:t>其他</w:t>
            </w:r>
          </w:p>
        </w:tc>
      </w:tr>
      <w:tr w:rsidR="00D808E1" w14:paraId="0D455BB9" w14:textId="77777777">
        <w:trPr>
          <w:trHeight w:val="604"/>
        </w:trPr>
        <w:tc>
          <w:tcPr>
            <w:tcW w:w="1430" w:type="dxa"/>
            <w:vMerge/>
            <w:vAlign w:val="center"/>
          </w:tcPr>
          <w:p w14:paraId="6A88C966" w14:textId="77777777" w:rsidR="00D808E1" w:rsidRDefault="00D808E1">
            <w:pPr>
              <w:spacing w:afterLines="30" w:after="93"/>
              <w:jc w:val="center"/>
              <w:rPr>
                <w:sz w:val="24"/>
              </w:rPr>
            </w:pPr>
          </w:p>
        </w:tc>
        <w:tc>
          <w:tcPr>
            <w:tcW w:w="1330" w:type="dxa"/>
            <w:vAlign w:val="center"/>
          </w:tcPr>
          <w:p w14:paraId="1CA333F6" w14:textId="77777777" w:rsidR="00D808E1" w:rsidRDefault="00000000">
            <w:pPr>
              <w:spacing w:afterLines="30" w:after="93"/>
              <w:jc w:val="center"/>
              <w:rPr>
                <w:sz w:val="24"/>
              </w:rPr>
            </w:pPr>
            <w:r>
              <w:rPr>
                <w:rFonts w:hint="eastAsia"/>
                <w:sz w:val="24"/>
              </w:rPr>
              <w:t>过程性考核</w:t>
            </w:r>
          </w:p>
        </w:tc>
        <w:tc>
          <w:tcPr>
            <w:tcW w:w="6030" w:type="dxa"/>
            <w:gridSpan w:val="4"/>
            <w:vAlign w:val="center"/>
          </w:tcPr>
          <w:p w14:paraId="3C0D190B" w14:textId="77777777" w:rsidR="00D808E1" w:rsidRDefault="00000000">
            <w:pPr>
              <w:spacing w:afterLines="30" w:after="93"/>
              <w:rPr>
                <w:sz w:val="24"/>
              </w:rPr>
            </w:pPr>
            <w:r>
              <w:rPr>
                <w:rFonts w:hint="eastAsia"/>
                <w:sz w:val="24"/>
              </w:rPr>
              <w:sym w:font="Wingdings" w:char="00A8"/>
            </w:r>
            <w:r>
              <w:rPr>
                <w:rFonts w:hint="eastAsia"/>
                <w:sz w:val="24"/>
              </w:rPr>
              <w:t>作业</w:t>
            </w:r>
            <w:r>
              <w:rPr>
                <w:rFonts w:hint="eastAsia"/>
                <w:sz w:val="24"/>
              </w:rPr>
              <w:t xml:space="preserve">        </w:t>
            </w:r>
            <w:r>
              <w:rPr>
                <w:rFonts w:hint="eastAsia"/>
                <w:sz w:val="24"/>
              </w:rPr>
              <w:sym w:font="Wingdings" w:char="00A8"/>
            </w:r>
            <w:r>
              <w:rPr>
                <w:rFonts w:hint="eastAsia"/>
                <w:sz w:val="24"/>
              </w:rPr>
              <w:t>阶段测试</w:t>
            </w:r>
            <w:r>
              <w:rPr>
                <w:rFonts w:hint="eastAsia"/>
                <w:sz w:val="24"/>
              </w:rPr>
              <w:t xml:space="preserve">     </w:t>
            </w:r>
            <w:r>
              <w:rPr>
                <w:rFonts w:hint="eastAsia"/>
                <w:sz w:val="24"/>
              </w:rPr>
              <w:sym w:font="Wingdings" w:char="00A8"/>
            </w:r>
            <w:r>
              <w:rPr>
                <w:rFonts w:hint="eastAsia"/>
                <w:sz w:val="24"/>
              </w:rPr>
              <w:t>小组任务</w:t>
            </w:r>
          </w:p>
          <w:p w14:paraId="5D868912" w14:textId="77777777" w:rsidR="00D808E1" w:rsidRDefault="00000000">
            <w:pPr>
              <w:spacing w:afterLines="30" w:after="93"/>
              <w:jc w:val="center"/>
              <w:rPr>
                <w:sz w:val="24"/>
              </w:rPr>
            </w:pPr>
            <w:r>
              <w:rPr>
                <w:rFonts w:hint="eastAsia"/>
                <w:sz w:val="24"/>
              </w:rPr>
              <w:sym w:font="Wingdings" w:char="00A8"/>
            </w:r>
            <w:r>
              <w:rPr>
                <w:rFonts w:hint="eastAsia"/>
                <w:sz w:val="24"/>
              </w:rPr>
              <w:t>实验报告</w:t>
            </w:r>
            <w:r>
              <w:rPr>
                <w:rFonts w:hint="eastAsia"/>
                <w:sz w:val="24"/>
              </w:rPr>
              <w:t xml:space="preserve">    </w:t>
            </w:r>
            <w:r>
              <w:rPr>
                <w:rFonts w:hint="eastAsia"/>
                <w:sz w:val="24"/>
              </w:rPr>
              <w:sym w:font="Wingdings" w:char="00A8"/>
            </w:r>
            <w:r>
              <w:rPr>
                <w:rFonts w:hint="eastAsia"/>
                <w:sz w:val="24"/>
              </w:rPr>
              <w:t>课堂表现</w:t>
            </w:r>
            <w:r>
              <w:rPr>
                <w:rFonts w:hint="eastAsia"/>
                <w:sz w:val="24"/>
              </w:rPr>
              <w:t xml:space="preserve">     </w:t>
            </w:r>
            <w:r>
              <w:rPr>
                <w:rFonts w:hint="eastAsia"/>
                <w:sz w:val="24"/>
              </w:rPr>
              <w:sym w:font="Wingdings" w:char="00A8"/>
            </w:r>
            <w:r>
              <w:rPr>
                <w:rFonts w:hint="eastAsia"/>
                <w:sz w:val="24"/>
              </w:rPr>
              <w:t>小论文</w:t>
            </w:r>
            <w:r>
              <w:rPr>
                <w:rFonts w:hint="eastAsia"/>
                <w:sz w:val="24"/>
              </w:rPr>
              <w:t xml:space="preserve">      </w:t>
            </w:r>
            <w:r>
              <w:rPr>
                <w:rFonts w:hint="eastAsia"/>
                <w:sz w:val="24"/>
              </w:rPr>
              <w:sym w:font="Wingdings" w:char="00A8"/>
            </w:r>
            <w:r>
              <w:rPr>
                <w:rFonts w:hint="eastAsia"/>
                <w:sz w:val="24"/>
              </w:rPr>
              <w:t>其他</w:t>
            </w:r>
          </w:p>
        </w:tc>
      </w:tr>
      <w:tr w:rsidR="00D808E1" w14:paraId="065F58A4" w14:textId="77777777">
        <w:tc>
          <w:tcPr>
            <w:tcW w:w="1430" w:type="dxa"/>
            <w:vMerge/>
            <w:vAlign w:val="center"/>
          </w:tcPr>
          <w:p w14:paraId="38DC7610" w14:textId="77777777" w:rsidR="00D808E1" w:rsidRDefault="00D808E1">
            <w:pPr>
              <w:spacing w:afterLines="30" w:after="93"/>
              <w:jc w:val="center"/>
              <w:rPr>
                <w:sz w:val="24"/>
              </w:rPr>
            </w:pPr>
          </w:p>
        </w:tc>
        <w:tc>
          <w:tcPr>
            <w:tcW w:w="4480" w:type="dxa"/>
            <w:gridSpan w:val="3"/>
            <w:vMerge w:val="restart"/>
            <w:vAlign w:val="center"/>
          </w:tcPr>
          <w:p w14:paraId="7CAA23F1" w14:textId="77777777" w:rsidR="00D808E1" w:rsidRDefault="00000000">
            <w:pPr>
              <w:spacing w:afterLines="30" w:after="93"/>
              <w:jc w:val="center"/>
              <w:rPr>
                <w:sz w:val="24"/>
              </w:rPr>
            </w:pPr>
            <w:r>
              <w:rPr>
                <w:rFonts w:hint="eastAsia"/>
                <w:sz w:val="24"/>
              </w:rPr>
              <w:t>考核形式是否合理</w:t>
            </w:r>
          </w:p>
        </w:tc>
        <w:tc>
          <w:tcPr>
            <w:tcW w:w="1430" w:type="dxa"/>
            <w:vAlign w:val="center"/>
          </w:tcPr>
          <w:p w14:paraId="2631D67A" w14:textId="77777777" w:rsidR="00D808E1" w:rsidRDefault="00000000">
            <w:pPr>
              <w:spacing w:afterLines="30" w:after="93"/>
              <w:jc w:val="center"/>
              <w:rPr>
                <w:sz w:val="24"/>
              </w:rPr>
            </w:pPr>
            <w:r>
              <w:rPr>
                <w:rFonts w:hint="eastAsia"/>
                <w:sz w:val="24"/>
              </w:rPr>
              <w:t>教师自评</w:t>
            </w:r>
          </w:p>
        </w:tc>
        <w:tc>
          <w:tcPr>
            <w:tcW w:w="1450" w:type="dxa"/>
            <w:vAlign w:val="center"/>
          </w:tcPr>
          <w:p w14:paraId="60FDDEF5" w14:textId="77777777" w:rsidR="00D808E1" w:rsidRDefault="00000000">
            <w:pPr>
              <w:spacing w:afterLines="30" w:after="93"/>
              <w:jc w:val="center"/>
              <w:rPr>
                <w:sz w:val="24"/>
              </w:rPr>
            </w:pPr>
            <w:r>
              <w:rPr>
                <w:rFonts w:hint="eastAsia"/>
                <w:sz w:val="24"/>
              </w:rPr>
              <w:t>审核人复评</w:t>
            </w:r>
          </w:p>
        </w:tc>
      </w:tr>
      <w:tr w:rsidR="00D808E1" w14:paraId="5AC039ED" w14:textId="77777777">
        <w:tc>
          <w:tcPr>
            <w:tcW w:w="1430" w:type="dxa"/>
            <w:vMerge/>
            <w:vAlign w:val="center"/>
          </w:tcPr>
          <w:p w14:paraId="12D833D1" w14:textId="77777777" w:rsidR="00D808E1" w:rsidRDefault="00D808E1">
            <w:pPr>
              <w:spacing w:afterLines="30" w:after="93"/>
              <w:jc w:val="center"/>
              <w:rPr>
                <w:sz w:val="24"/>
              </w:rPr>
            </w:pPr>
          </w:p>
        </w:tc>
        <w:tc>
          <w:tcPr>
            <w:tcW w:w="4480" w:type="dxa"/>
            <w:gridSpan w:val="3"/>
            <w:vMerge/>
            <w:vAlign w:val="center"/>
          </w:tcPr>
          <w:p w14:paraId="0B48A129" w14:textId="77777777" w:rsidR="00D808E1" w:rsidRDefault="00D808E1">
            <w:pPr>
              <w:spacing w:afterLines="30" w:after="93"/>
              <w:jc w:val="center"/>
              <w:rPr>
                <w:sz w:val="24"/>
              </w:rPr>
            </w:pPr>
          </w:p>
        </w:tc>
        <w:tc>
          <w:tcPr>
            <w:tcW w:w="1430" w:type="dxa"/>
            <w:vAlign w:val="center"/>
          </w:tcPr>
          <w:p w14:paraId="7C5B5943"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577C6875"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73422516" w14:textId="77777777">
        <w:tc>
          <w:tcPr>
            <w:tcW w:w="1430" w:type="dxa"/>
            <w:vMerge w:val="restart"/>
            <w:vAlign w:val="center"/>
          </w:tcPr>
          <w:p w14:paraId="1B7B28BE" w14:textId="77777777" w:rsidR="00D808E1" w:rsidRDefault="00000000">
            <w:pPr>
              <w:spacing w:afterLines="30" w:after="93"/>
              <w:jc w:val="center"/>
              <w:rPr>
                <w:sz w:val="24"/>
              </w:rPr>
            </w:pPr>
            <w:r>
              <w:rPr>
                <w:rFonts w:hint="eastAsia"/>
                <w:sz w:val="24"/>
              </w:rPr>
              <w:t>考核内容</w:t>
            </w:r>
          </w:p>
        </w:tc>
        <w:tc>
          <w:tcPr>
            <w:tcW w:w="4480" w:type="dxa"/>
            <w:gridSpan w:val="3"/>
            <w:vAlign w:val="center"/>
          </w:tcPr>
          <w:p w14:paraId="5ED6CD39" w14:textId="77777777" w:rsidR="00D808E1" w:rsidRDefault="00000000">
            <w:pPr>
              <w:spacing w:afterLines="30" w:after="93"/>
              <w:jc w:val="center"/>
              <w:rPr>
                <w:sz w:val="24"/>
              </w:rPr>
            </w:pPr>
            <w:r>
              <w:rPr>
                <w:rFonts w:hint="eastAsia"/>
                <w:sz w:val="24"/>
              </w:rPr>
              <w:t>考核内容是否覆盖课程目标</w:t>
            </w:r>
          </w:p>
        </w:tc>
        <w:tc>
          <w:tcPr>
            <w:tcW w:w="1430" w:type="dxa"/>
            <w:vAlign w:val="center"/>
          </w:tcPr>
          <w:p w14:paraId="718BF97E"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21EF454B"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5B4C7AF4" w14:textId="77777777">
        <w:tc>
          <w:tcPr>
            <w:tcW w:w="1430" w:type="dxa"/>
            <w:vMerge/>
            <w:vAlign w:val="center"/>
          </w:tcPr>
          <w:p w14:paraId="4B95AAD6" w14:textId="77777777" w:rsidR="00D808E1" w:rsidRDefault="00D808E1">
            <w:pPr>
              <w:spacing w:afterLines="30" w:after="93"/>
              <w:jc w:val="center"/>
              <w:rPr>
                <w:sz w:val="24"/>
              </w:rPr>
            </w:pPr>
          </w:p>
        </w:tc>
        <w:tc>
          <w:tcPr>
            <w:tcW w:w="1330" w:type="dxa"/>
            <w:vMerge w:val="restart"/>
            <w:vAlign w:val="center"/>
          </w:tcPr>
          <w:p w14:paraId="47C7B8AC" w14:textId="77777777" w:rsidR="00D808E1" w:rsidRDefault="00000000">
            <w:pPr>
              <w:spacing w:afterLines="30" w:after="93"/>
              <w:jc w:val="center"/>
              <w:rPr>
                <w:sz w:val="24"/>
              </w:rPr>
            </w:pPr>
            <w:r>
              <w:rPr>
                <w:rFonts w:hint="eastAsia"/>
                <w:sz w:val="24"/>
              </w:rPr>
              <w:t>期末考试</w:t>
            </w:r>
          </w:p>
        </w:tc>
        <w:tc>
          <w:tcPr>
            <w:tcW w:w="3150" w:type="dxa"/>
            <w:gridSpan w:val="2"/>
            <w:vAlign w:val="center"/>
          </w:tcPr>
          <w:p w14:paraId="54046BA9" w14:textId="77777777" w:rsidR="00D808E1" w:rsidRDefault="00000000">
            <w:pPr>
              <w:spacing w:afterLines="30" w:after="93"/>
              <w:jc w:val="center"/>
              <w:rPr>
                <w:sz w:val="24"/>
              </w:rPr>
            </w:pPr>
            <w:r>
              <w:rPr>
                <w:rFonts w:hint="eastAsia"/>
                <w:sz w:val="24"/>
              </w:rPr>
              <w:t>题型设计是否合理</w:t>
            </w:r>
          </w:p>
        </w:tc>
        <w:tc>
          <w:tcPr>
            <w:tcW w:w="1430" w:type="dxa"/>
            <w:vAlign w:val="center"/>
          </w:tcPr>
          <w:p w14:paraId="48A30FAE"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329D6585"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147560DD" w14:textId="77777777">
        <w:tc>
          <w:tcPr>
            <w:tcW w:w="1430" w:type="dxa"/>
            <w:vMerge/>
            <w:vAlign w:val="center"/>
          </w:tcPr>
          <w:p w14:paraId="2015C21A" w14:textId="77777777" w:rsidR="00D808E1" w:rsidRDefault="00D808E1">
            <w:pPr>
              <w:spacing w:afterLines="30" w:after="93"/>
              <w:jc w:val="center"/>
              <w:rPr>
                <w:sz w:val="24"/>
              </w:rPr>
            </w:pPr>
          </w:p>
        </w:tc>
        <w:tc>
          <w:tcPr>
            <w:tcW w:w="1330" w:type="dxa"/>
            <w:vMerge/>
            <w:vAlign w:val="center"/>
          </w:tcPr>
          <w:p w14:paraId="7DC422A7" w14:textId="77777777" w:rsidR="00D808E1" w:rsidRDefault="00D808E1">
            <w:pPr>
              <w:spacing w:afterLines="30" w:after="93"/>
              <w:jc w:val="center"/>
              <w:rPr>
                <w:sz w:val="24"/>
              </w:rPr>
            </w:pPr>
          </w:p>
        </w:tc>
        <w:tc>
          <w:tcPr>
            <w:tcW w:w="3150" w:type="dxa"/>
            <w:gridSpan w:val="2"/>
            <w:vAlign w:val="center"/>
          </w:tcPr>
          <w:p w14:paraId="68725E3F" w14:textId="77777777" w:rsidR="00D808E1" w:rsidRDefault="00000000">
            <w:pPr>
              <w:spacing w:afterLines="30" w:after="93"/>
              <w:jc w:val="center"/>
              <w:rPr>
                <w:sz w:val="24"/>
              </w:rPr>
            </w:pPr>
            <w:r>
              <w:rPr>
                <w:rFonts w:hint="eastAsia"/>
                <w:sz w:val="24"/>
              </w:rPr>
              <w:t>题量是否适中</w:t>
            </w:r>
          </w:p>
        </w:tc>
        <w:tc>
          <w:tcPr>
            <w:tcW w:w="1430" w:type="dxa"/>
            <w:vAlign w:val="center"/>
          </w:tcPr>
          <w:p w14:paraId="06968137"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56E7C4CA"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2B907C21" w14:textId="77777777">
        <w:tc>
          <w:tcPr>
            <w:tcW w:w="1430" w:type="dxa"/>
            <w:vMerge/>
            <w:vAlign w:val="center"/>
          </w:tcPr>
          <w:p w14:paraId="7611ABD7" w14:textId="77777777" w:rsidR="00D808E1" w:rsidRDefault="00D808E1">
            <w:pPr>
              <w:spacing w:afterLines="30" w:after="93"/>
              <w:jc w:val="center"/>
              <w:rPr>
                <w:sz w:val="24"/>
              </w:rPr>
            </w:pPr>
          </w:p>
        </w:tc>
        <w:tc>
          <w:tcPr>
            <w:tcW w:w="1330" w:type="dxa"/>
            <w:vMerge/>
            <w:vAlign w:val="center"/>
          </w:tcPr>
          <w:p w14:paraId="1EFA41BB" w14:textId="77777777" w:rsidR="00D808E1" w:rsidRDefault="00D808E1">
            <w:pPr>
              <w:spacing w:afterLines="30" w:after="93"/>
              <w:jc w:val="center"/>
              <w:rPr>
                <w:sz w:val="24"/>
              </w:rPr>
            </w:pPr>
          </w:p>
        </w:tc>
        <w:tc>
          <w:tcPr>
            <w:tcW w:w="3150" w:type="dxa"/>
            <w:gridSpan w:val="2"/>
            <w:vAlign w:val="center"/>
          </w:tcPr>
          <w:p w14:paraId="01B868B2" w14:textId="77777777" w:rsidR="00D808E1" w:rsidRDefault="00000000">
            <w:pPr>
              <w:spacing w:afterLines="30" w:after="93"/>
              <w:rPr>
                <w:sz w:val="24"/>
              </w:rPr>
            </w:pPr>
            <w:r>
              <w:rPr>
                <w:rFonts w:hint="eastAsia"/>
                <w:sz w:val="24"/>
              </w:rPr>
              <w:t>对课程目标的支撑是否合理</w:t>
            </w:r>
          </w:p>
        </w:tc>
        <w:tc>
          <w:tcPr>
            <w:tcW w:w="1430" w:type="dxa"/>
            <w:vAlign w:val="center"/>
          </w:tcPr>
          <w:p w14:paraId="1A952C43"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67CFD7A3"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2616113D" w14:textId="77777777">
        <w:trPr>
          <w:trHeight w:val="380"/>
        </w:trPr>
        <w:tc>
          <w:tcPr>
            <w:tcW w:w="1430" w:type="dxa"/>
            <w:vMerge/>
            <w:vAlign w:val="center"/>
          </w:tcPr>
          <w:p w14:paraId="60F6D7C0" w14:textId="77777777" w:rsidR="00D808E1" w:rsidRDefault="00D808E1">
            <w:pPr>
              <w:spacing w:afterLines="30" w:after="93"/>
              <w:jc w:val="center"/>
              <w:rPr>
                <w:sz w:val="24"/>
              </w:rPr>
            </w:pPr>
          </w:p>
        </w:tc>
        <w:tc>
          <w:tcPr>
            <w:tcW w:w="1330" w:type="dxa"/>
            <w:vMerge w:val="restart"/>
            <w:vAlign w:val="center"/>
          </w:tcPr>
          <w:p w14:paraId="78BFD1D0" w14:textId="77777777" w:rsidR="00D808E1" w:rsidRDefault="00000000">
            <w:pPr>
              <w:spacing w:afterLines="30" w:after="93"/>
              <w:jc w:val="center"/>
              <w:rPr>
                <w:sz w:val="24"/>
              </w:rPr>
            </w:pPr>
            <w:r>
              <w:rPr>
                <w:rFonts w:hint="eastAsia"/>
                <w:sz w:val="24"/>
              </w:rPr>
              <w:t>过程考核</w:t>
            </w:r>
          </w:p>
        </w:tc>
        <w:tc>
          <w:tcPr>
            <w:tcW w:w="3150" w:type="dxa"/>
            <w:gridSpan w:val="2"/>
            <w:vAlign w:val="center"/>
          </w:tcPr>
          <w:p w14:paraId="71E11C6F" w14:textId="77777777" w:rsidR="00D808E1" w:rsidRDefault="00000000">
            <w:pPr>
              <w:spacing w:afterLines="30" w:after="93"/>
              <w:jc w:val="center"/>
              <w:rPr>
                <w:sz w:val="24"/>
              </w:rPr>
            </w:pPr>
            <w:r>
              <w:rPr>
                <w:rFonts w:hint="eastAsia"/>
                <w:sz w:val="24"/>
              </w:rPr>
              <w:t>内容是否完整、规范</w:t>
            </w:r>
          </w:p>
        </w:tc>
        <w:tc>
          <w:tcPr>
            <w:tcW w:w="1430" w:type="dxa"/>
            <w:vAlign w:val="center"/>
          </w:tcPr>
          <w:p w14:paraId="640CC289"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588FF77B"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5F499C98" w14:textId="77777777">
        <w:tc>
          <w:tcPr>
            <w:tcW w:w="1430" w:type="dxa"/>
            <w:vMerge/>
            <w:vAlign w:val="center"/>
          </w:tcPr>
          <w:p w14:paraId="37A005B0" w14:textId="77777777" w:rsidR="00D808E1" w:rsidRDefault="00D808E1">
            <w:pPr>
              <w:spacing w:afterLines="30" w:after="93"/>
              <w:jc w:val="center"/>
              <w:rPr>
                <w:sz w:val="24"/>
              </w:rPr>
            </w:pPr>
          </w:p>
        </w:tc>
        <w:tc>
          <w:tcPr>
            <w:tcW w:w="1330" w:type="dxa"/>
            <w:vMerge/>
            <w:vAlign w:val="center"/>
          </w:tcPr>
          <w:p w14:paraId="1106F114" w14:textId="77777777" w:rsidR="00D808E1" w:rsidRDefault="00D808E1">
            <w:pPr>
              <w:spacing w:afterLines="30" w:after="93"/>
              <w:jc w:val="center"/>
              <w:rPr>
                <w:sz w:val="24"/>
              </w:rPr>
            </w:pPr>
          </w:p>
        </w:tc>
        <w:tc>
          <w:tcPr>
            <w:tcW w:w="3150" w:type="dxa"/>
            <w:gridSpan w:val="2"/>
            <w:vAlign w:val="center"/>
          </w:tcPr>
          <w:p w14:paraId="525B5253" w14:textId="77777777" w:rsidR="00D808E1" w:rsidRDefault="00000000">
            <w:pPr>
              <w:spacing w:afterLines="30" w:after="93"/>
              <w:jc w:val="center"/>
              <w:rPr>
                <w:sz w:val="24"/>
              </w:rPr>
            </w:pPr>
            <w:r>
              <w:rPr>
                <w:rFonts w:hint="eastAsia"/>
                <w:sz w:val="24"/>
              </w:rPr>
              <w:t>难度是否适中</w:t>
            </w:r>
          </w:p>
        </w:tc>
        <w:tc>
          <w:tcPr>
            <w:tcW w:w="1430" w:type="dxa"/>
            <w:vAlign w:val="center"/>
          </w:tcPr>
          <w:p w14:paraId="14720DA0"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768173EF"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291D5A5A" w14:textId="77777777">
        <w:tc>
          <w:tcPr>
            <w:tcW w:w="1430" w:type="dxa"/>
            <w:vMerge/>
            <w:vAlign w:val="center"/>
          </w:tcPr>
          <w:p w14:paraId="26096E54" w14:textId="77777777" w:rsidR="00D808E1" w:rsidRDefault="00D808E1">
            <w:pPr>
              <w:spacing w:afterLines="30" w:after="93"/>
              <w:jc w:val="center"/>
              <w:rPr>
                <w:sz w:val="24"/>
              </w:rPr>
            </w:pPr>
          </w:p>
        </w:tc>
        <w:tc>
          <w:tcPr>
            <w:tcW w:w="1330" w:type="dxa"/>
            <w:vMerge/>
            <w:vAlign w:val="center"/>
          </w:tcPr>
          <w:p w14:paraId="52DA50B3" w14:textId="77777777" w:rsidR="00D808E1" w:rsidRDefault="00D808E1">
            <w:pPr>
              <w:spacing w:afterLines="30" w:after="93"/>
              <w:jc w:val="center"/>
              <w:rPr>
                <w:sz w:val="24"/>
              </w:rPr>
            </w:pPr>
          </w:p>
        </w:tc>
        <w:tc>
          <w:tcPr>
            <w:tcW w:w="3150" w:type="dxa"/>
            <w:gridSpan w:val="2"/>
            <w:vAlign w:val="center"/>
          </w:tcPr>
          <w:p w14:paraId="1C56C81C" w14:textId="77777777" w:rsidR="00D808E1" w:rsidRDefault="00000000">
            <w:pPr>
              <w:spacing w:afterLines="30" w:after="93"/>
              <w:rPr>
                <w:sz w:val="24"/>
              </w:rPr>
            </w:pPr>
            <w:r>
              <w:rPr>
                <w:rFonts w:hint="eastAsia"/>
                <w:sz w:val="24"/>
              </w:rPr>
              <w:t>对课程目标的支撑是否合理</w:t>
            </w:r>
          </w:p>
        </w:tc>
        <w:tc>
          <w:tcPr>
            <w:tcW w:w="1430" w:type="dxa"/>
            <w:vAlign w:val="center"/>
          </w:tcPr>
          <w:p w14:paraId="48478EEC"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7C42C8C6"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4ED41066" w14:textId="77777777">
        <w:tc>
          <w:tcPr>
            <w:tcW w:w="1430" w:type="dxa"/>
            <w:vMerge w:val="restart"/>
            <w:vAlign w:val="center"/>
          </w:tcPr>
          <w:p w14:paraId="66200370" w14:textId="77777777" w:rsidR="00D808E1" w:rsidRDefault="00000000">
            <w:pPr>
              <w:spacing w:afterLines="30" w:after="93"/>
              <w:jc w:val="center"/>
              <w:rPr>
                <w:sz w:val="24"/>
              </w:rPr>
            </w:pPr>
            <w:r>
              <w:rPr>
                <w:rFonts w:hint="eastAsia"/>
                <w:sz w:val="24"/>
              </w:rPr>
              <w:t>考核结果</w:t>
            </w:r>
          </w:p>
        </w:tc>
        <w:tc>
          <w:tcPr>
            <w:tcW w:w="4480" w:type="dxa"/>
            <w:gridSpan w:val="3"/>
            <w:vAlign w:val="center"/>
          </w:tcPr>
          <w:p w14:paraId="7530CA3C" w14:textId="77777777" w:rsidR="00D808E1" w:rsidRDefault="00000000">
            <w:pPr>
              <w:spacing w:afterLines="30" w:after="93"/>
              <w:jc w:val="center"/>
              <w:rPr>
                <w:sz w:val="24"/>
              </w:rPr>
            </w:pPr>
            <w:r>
              <w:rPr>
                <w:rFonts w:hint="eastAsia"/>
                <w:sz w:val="24"/>
              </w:rPr>
              <w:t>评阅过程是否规范、严谨</w:t>
            </w:r>
          </w:p>
        </w:tc>
        <w:tc>
          <w:tcPr>
            <w:tcW w:w="1430" w:type="dxa"/>
            <w:vAlign w:val="center"/>
          </w:tcPr>
          <w:p w14:paraId="6BCB44DF"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701E208F"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1A3061AD" w14:textId="77777777">
        <w:tc>
          <w:tcPr>
            <w:tcW w:w="1430" w:type="dxa"/>
            <w:vMerge/>
            <w:vAlign w:val="center"/>
          </w:tcPr>
          <w:p w14:paraId="3885FC09" w14:textId="77777777" w:rsidR="00D808E1" w:rsidRDefault="00D808E1">
            <w:pPr>
              <w:spacing w:afterLines="30" w:after="93"/>
              <w:jc w:val="center"/>
              <w:rPr>
                <w:sz w:val="24"/>
              </w:rPr>
            </w:pPr>
          </w:p>
        </w:tc>
        <w:tc>
          <w:tcPr>
            <w:tcW w:w="4480" w:type="dxa"/>
            <w:gridSpan w:val="3"/>
            <w:vAlign w:val="center"/>
          </w:tcPr>
          <w:p w14:paraId="0722BD17" w14:textId="77777777" w:rsidR="00D808E1" w:rsidRDefault="00000000">
            <w:pPr>
              <w:spacing w:afterLines="30" w:after="93"/>
              <w:jc w:val="center"/>
              <w:rPr>
                <w:sz w:val="24"/>
              </w:rPr>
            </w:pPr>
            <w:r>
              <w:rPr>
                <w:rFonts w:hint="eastAsia"/>
                <w:sz w:val="24"/>
              </w:rPr>
              <w:t>考核结果是否合理</w:t>
            </w:r>
          </w:p>
        </w:tc>
        <w:tc>
          <w:tcPr>
            <w:tcW w:w="1430" w:type="dxa"/>
            <w:vAlign w:val="center"/>
          </w:tcPr>
          <w:p w14:paraId="5ABCCA56"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c>
          <w:tcPr>
            <w:tcW w:w="1450" w:type="dxa"/>
            <w:vAlign w:val="center"/>
          </w:tcPr>
          <w:p w14:paraId="17AB1AD0" w14:textId="77777777" w:rsidR="00D808E1" w:rsidRDefault="00000000">
            <w:pPr>
              <w:spacing w:afterLines="30" w:after="93"/>
              <w:jc w:val="center"/>
              <w:rPr>
                <w:sz w:val="24"/>
              </w:rPr>
            </w:pPr>
            <w:r>
              <w:rPr>
                <w:rFonts w:hint="eastAsia"/>
                <w:sz w:val="24"/>
              </w:rPr>
              <w:sym w:font="Wingdings" w:char="00A8"/>
            </w:r>
            <w:r>
              <w:rPr>
                <w:rFonts w:hint="eastAsia"/>
                <w:sz w:val="24"/>
              </w:rPr>
              <w:t>是</w:t>
            </w:r>
            <w:r>
              <w:rPr>
                <w:rFonts w:hint="eastAsia"/>
                <w:sz w:val="24"/>
              </w:rPr>
              <w:t xml:space="preserve">  </w:t>
            </w:r>
            <w:r>
              <w:rPr>
                <w:rFonts w:hint="eastAsia"/>
                <w:sz w:val="24"/>
              </w:rPr>
              <w:sym w:font="Wingdings" w:char="00A8"/>
            </w:r>
            <w:r>
              <w:rPr>
                <w:rFonts w:hint="eastAsia"/>
                <w:sz w:val="24"/>
              </w:rPr>
              <w:t>否</w:t>
            </w:r>
          </w:p>
        </w:tc>
      </w:tr>
      <w:tr w:rsidR="00D808E1" w14:paraId="2BA391FE" w14:textId="77777777">
        <w:tc>
          <w:tcPr>
            <w:tcW w:w="1430" w:type="dxa"/>
            <w:vAlign w:val="center"/>
          </w:tcPr>
          <w:p w14:paraId="4D1FE198" w14:textId="77777777" w:rsidR="00D808E1" w:rsidRDefault="00000000">
            <w:pPr>
              <w:spacing w:afterLines="30" w:after="93"/>
              <w:jc w:val="center"/>
              <w:rPr>
                <w:sz w:val="24"/>
              </w:rPr>
            </w:pPr>
            <w:r>
              <w:rPr>
                <w:rFonts w:hint="eastAsia"/>
                <w:sz w:val="24"/>
              </w:rPr>
              <w:t>教师签字</w:t>
            </w:r>
          </w:p>
        </w:tc>
        <w:tc>
          <w:tcPr>
            <w:tcW w:w="2954" w:type="dxa"/>
            <w:gridSpan w:val="2"/>
            <w:vAlign w:val="center"/>
          </w:tcPr>
          <w:p w14:paraId="5B1E6374" w14:textId="77777777" w:rsidR="00D808E1" w:rsidRDefault="00D808E1">
            <w:pPr>
              <w:spacing w:afterLines="30" w:after="93"/>
              <w:jc w:val="center"/>
              <w:rPr>
                <w:sz w:val="24"/>
              </w:rPr>
            </w:pPr>
          </w:p>
          <w:p w14:paraId="37DA2DCF" w14:textId="77777777" w:rsidR="00D808E1" w:rsidRDefault="00D808E1">
            <w:pPr>
              <w:spacing w:afterLines="30" w:after="93"/>
              <w:jc w:val="center"/>
              <w:rPr>
                <w:sz w:val="24"/>
              </w:rPr>
            </w:pPr>
          </w:p>
          <w:p w14:paraId="481C41C7" w14:textId="77777777" w:rsidR="00D808E1" w:rsidRDefault="00000000">
            <w:pPr>
              <w:spacing w:afterLines="30" w:after="93"/>
              <w:ind w:firstLineChars="300" w:firstLine="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526" w:type="dxa"/>
            <w:vAlign w:val="center"/>
          </w:tcPr>
          <w:p w14:paraId="7F14587D" w14:textId="77777777" w:rsidR="00D808E1" w:rsidRDefault="00000000">
            <w:pPr>
              <w:spacing w:afterLines="30" w:after="93"/>
              <w:jc w:val="center"/>
              <w:rPr>
                <w:sz w:val="24"/>
              </w:rPr>
            </w:pPr>
            <w:r>
              <w:rPr>
                <w:rFonts w:hint="eastAsia"/>
                <w:sz w:val="24"/>
              </w:rPr>
              <w:t>审核人签字</w:t>
            </w:r>
          </w:p>
        </w:tc>
        <w:tc>
          <w:tcPr>
            <w:tcW w:w="2880" w:type="dxa"/>
            <w:gridSpan w:val="2"/>
            <w:vAlign w:val="center"/>
          </w:tcPr>
          <w:p w14:paraId="4A93B483" w14:textId="77777777" w:rsidR="00D808E1" w:rsidRDefault="00D808E1">
            <w:pPr>
              <w:spacing w:afterLines="30" w:after="93"/>
              <w:jc w:val="center"/>
              <w:rPr>
                <w:sz w:val="24"/>
              </w:rPr>
            </w:pPr>
          </w:p>
          <w:p w14:paraId="1F80DE3B" w14:textId="77777777" w:rsidR="00D808E1" w:rsidRDefault="00D808E1">
            <w:pPr>
              <w:spacing w:afterLines="30" w:after="93"/>
              <w:jc w:val="center"/>
              <w:rPr>
                <w:sz w:val="24"/>
              </w:rPr>
            </w:pPr>
          </w:p>
          <w:p w14:paraId="2DDA52B4" w14:textId="77777777" w:rsidR="00D808E1" w:rsidRDefault="00000000">
            <w:pPr>
              <w:spacing w:afterLines="30" w:after="93"/>
              <w:ind w:firstLineChars="300" w:firstLine="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808E1" w14:paraId="6F7B3F8A" w14:textId="77777777">
        <w:tc>
          <w:tcPr>
            <w:tcW w:w="1430" w:type="dxa"/>
            <w:vAlign w:val="center"/>
          </w:tcPr>
          <w:p w14:paraId="3D248581" w14:textId="77777777" w:rsidR="00D808E1" w:rsidRDefault="00000000">
            <w:pPr>
              <w:spacing w:afterLines="30" w:after="93"/>
              <w:jc w:val="center"/>
              <w:rPr>
                <w:sz w:val="24"/>
              </w:rPr>
            </w:pPr>
            <w:r>
              <w:rPr>
                <w:rFonts w:hint="eastAsia"/>
                <w:sz w:val="24"/>
              </w:rPr>
              <w:t>系（教研室）意见</w:t>
            </w:r>
          </w:p>
        </w:tc>
        <w:tc>
          <w:tcPr>
            <w:tcW w:w="7360" w:type="dxa"/>
            <w:gridSpan w:val="5"/>
            <w:vAlign w:val="center"/>
          </w:tcPr>
          <w:p w14:paraId="3D228399" w14:textId="77777777" w:rsidR="00D808E1" w:rsidRDefault="00D808E1">
            <w:pPr>
              <w:spacing w:afterLines="30" w:after="93"/>
              <w:jc w:val="center"/>
              <w:rPr>
                <w:sz w:val="24"/>
              </w:rPr>
            </w:pPr>
          </w:p>
          <w:p w14:paraId="701F6756" w14:textId="77777777" w:rsidR="00D808E1" w:rsidRDefault="00D808E1">
            <w:pPr>
              <w:spacing w:afterLines="30" w:after="93"/>
              <w:jc w:val="center"/>
              <w:rPr>
                <w:sz w:val="24"/>
              </w:rPr>
            </w:pPr>
          </w:p>
          <w:p w14:paraId="7FCC3783" w14:textId="77777777" w:rsidR="00D808E1" w:rsidRDefault="00D808E1">
            <w:pPr>
              <w:spacing w:afterLines="30" w:after="93"/>
              <w:jc w:val="center"/>
              <w:rPr>
                <w:sz w:val="24"/>
              </w:rPr>
            </w:pPr>
          </w:p>
          <w:p w14:paraId="587AA4BC" w14:textId="77777777" w:rsidR="00D808E1" w:rsidRDefault="00000000">
            <w:pPr>
              <w:spacing w:afterLines="30" w:after="93"/>
              <w:jc w:val="center"/>
              <w:rPr>
                <w:sz w:val="24"/>
              </w:rPr>
            </w:pPr>
            <w:r>
              <w:rPr>
                <w:rFonts w:hint="eastAsia"/>
                <w:sz w:val="24"/>
              </w:rPr>
              <w:t xml:space="preserve">                </w:t>
            </w:r>
            <w:r>
              <w:rPr>
                <w:rFonts w:hint="eastAsia"/>
                <w:sz w:val="24"/>
              </w:rPr>
              <w:t>签字</w:t>
            </w:r>
          </w:p>
          <w:p w14:paraId="740E9BC8" w14:textId="77777777" w:rsidR="00D808E1" w:rsidRDefault="00000000">
            <w:pPr>
              <w:spacing w:afterLines="30" w:after="93"/>
              <w:ind w:firstLineChars="300" w:firstLine="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808E1" w14:paraId="63BD069B" w14:textId="77777777">
        <w:tc>
          <w:tcPr>
            <w:tcW w:w="1430" w:type="dxa"/>
            <w:vAlign w:val="center"/>
          </w:tcPr>
          <w:p w14:paraId="664182F2" w14:textId="77777777" w:rsidR="00D808E1" w:rsidRDefault="00000000">
            <w:pPr>
              <w:spacing w:afterLines="30" w:after="93"/>
              <w:jc w:val="center"/>
              <w:rPr>
                <w:sz w:val="24"/>
              </w:rPr>
            </w:pPr>
            <w:r>
              <w:rPr>
                <w:rFonts w:hint="eastAsia"/>
                <w:sz w:val="24"/>
              </w:rPr>
              <w:t>学院意见</w:t>
            </w:r>
          </w:p>
        </w:tc>
        <w:tc>
          <w:tcPr>
            <w:tcW w:w="7360" w:type="dxa"/>
            <w:gridSpan w:val="5"/>
            <w:vAlign w:val="center"/>
          </w:tcPr>
          <w:p w14:paraId="7A497AD1" w14:textId="77777777" w:rsidR="00D808E1" w:rsidRDefault="00D808E1">
            <w:pPr>
              <w:spacing w:afterLines="30" w:after="93"/>
              <w:ind w:firstLineChars="300" w:firstLine="720"/>
              <w:jc w:val="right"/>
              <w:rPr>
                <w:sz w:val="24"/>
              </w:rPr>
            </w:pPr>
          </w:p>
          <w:p w14:paraId="6FF99C42" w14:textId="77777777" w:rsidR="00D808E1" w:rsidRDefault="00D808E1">
            <w:pPr>
              <w:spacing w:afterLines="30" w:after="93"/>
              <w:rPr>
                <w:sz w:val="24"/>
              </w:rPr>
            </w:pPr>
          </w:p>
          <w:p w14:paraId="55EC8563" w14:textId="77777777" w:rsidR="00D808E1" w:rsidRDefault="00000000">
            <w:pPr>
              <w:wordWrap w:val="0"/>
              <w:spacing w:afterLines="30" w:after="93"/>
              <w:ind w:firstLineChars="300" w:firstLine="720"/>
              <w:jc w:val="right"/>
              <w:rPr>
                <w:sz w:val="24"/>
              </w:rPr>
            </w:pPr>
            <w:r>
              <w:rPr>
                <w:rFonts w:hint="eastAsia"/>
                <w:sz w:val="24"/>
              </w:rPr>
              <w:t>签字</w:t>
            </w:r>
            <w:r>
              <w:rPr>
                <w:rFonts w:hint="eastAsia"/>
                <w:sz w:val="24"/>
              </w:rPr>
              <w:t xml:space="preserve">                    </w:t>
            </w:r>
          </w:p>
          <w:p w14:paraId="6DC61914" w14:textId="77777777" w:rsidR="00D808E1" w:rsidRDefault="00000000">
            <w:pPr>
              <w:spacing w:afterLines="30" w:after="93"/>
              <w:ind w:firstLineChars="300" w:firstLine="7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65B34957" w14:textId="77777777" w:rsidR="00D808E1" w:rsidRDefault="00000000">
      <w:r>
        <w:rPr>
          <w:rFonts w:hint="eastAsia"/>
        </w:rPr>
        <w:t>注</w:t>
      </w:r>
      <w:r>
        <w:rPr>
          <w:rFonts w:hint="eastAsia"/>
        </w:rPr>
        <w:t>:</w:t>
      </w:r>
      <w:r>
        <w:rPr>
          <w:rFonts w:hint="eastAsia"/>
        </w:rPr>
        <w:t>请提供“命题审定单”和“过程性考核内容与课程目标对应关系表”</w:t>
      </w:r>
    </w:p>
    <w:p w14:paraId="2A117110" w14:textId="77777777" w:rsidR="00D808E1" w:rsidRDefault="00D808E1">
      <w:pPr>
        <w:pStyle w:val="Bodytext2"/>
        <w:spacing w:after="0" w:line="331" w:lineRule="exact"/>
        <w:ind w:firstLine="420"/>
        <w:jc w:val="left"/>
        <w:rPr>
          <w:color w:val="000000"/>
          <w:sz w:val="28"/>
          <w:szCs w:val="28"/>
          <w:lang w:eastAsia="zh-CN"/>
        </w:rPr>
        <w:sectPr w:rsidR="00D808E1">
          <w:pgSz w:w="11906" w:h="16838"/>
          <w:pgMar w:top="1440" w:right="1800" w:bottom="1440" w:left="1800" w:header="851" w:footer="992" w:gutter="0"/>
          <w:cols w:space="425"/>
          <w:docGrid w:type="lines" w:linePitch="312"/>
        </w:sectPr>
      </w:pPr>
    </w:p>
    <w:p w14:paraId="7A2B4036" w14:textId="77777777" w:rsidR="00D808E1" w:rsidRDefault="00000000">
      <w:pPr>
        <w:pStyle w:val="Bodytext2"/>
        <w:spacing w:after="0" w:line="331" w:lineRule="exact"/>
        <w:ind w:firstLine="420"/>
        <w:jc w:val="left"/>
        <w:rPr>
          <w:color w:val="000000"/>
          <w:sz w:val="28"/>
          <w:szCs w:val="28"/>
          <w:lang w:eastAsia="zh-CN"/>
        </w:rPr>
      </w:pPr>
      <w:r>
        <w:rPr>
          <w:rFonts w:hint="eastAsia"/>
          <w:color w:val="000000"/>
          <w:sz w:val="28"/>
          <w:szCs w:val="28"/>
          <w:lang w:eastAsia="zh-CN"/>
        </w:rPr>
        <w:lastRenderedPageBreak/>
        <w:t>附件</w:t>
      </w:r>
      <w:r>
        <w:rPr>
          <w:rFonts w:hint="eastAsia"/>
          <w:color w:val="000000"/>
          <w:sz w:val="28"/>
          <w:szCs w:val="28"/>
          <w:lang w:val="en-US" w:eastAsia="zh-CN"/>
        </w:rPr>
        <w:t>3</w:t>
      </w:r>
      <w:r>
        <w:rPr>
          <w:rFonts w:hint="eastAsia"/>
          <w:color w:val="000000"/>
          <w:sz w:val="28"/>
          <w:szCs w:val="28"/>
          <w:lang w:eastAsia="zh-CN"/>
        </w:rPr>
        <w:t>：</w:t>
      </w:r>
    </w:p>
    <w:p w14:paraId="684B49CE" w14:textId="77777777" w:rsidR="00D808E1" w:rsidRDefault="00000000">
      <w:pPr>
        <w:pStyle w:val="Bodytext1"/>
        <w:spacing w:after="320" w:line="240" w:lineRule="auto"/>
        <w:ind w:firstLine="0"/>
        <w:jc w:val="center"/>
        <w:rPr>
          <w:b/>
          <w:bCs/>
          <w:sz w:val="30"/>
          <w:szCs w:val="30"/>
        </w:rPr>
      </w:pPr>
      <w:r>
        <w:rPr>
          <w:rFonts w:hint="eastAsia"/>
          <w:b/>
          <w:bCs/>
          <w:sz w:val="30"/>
          <w:szCs w:val="30"/>
        </w:rPr>
        <w:t>课程目标达成情况评价分析报告</w:t>
      </w:r>
    </w:p>
    <w:p w14:paraId="2B5B5D25" w14:textId="77777777" w:rsidR="00D808E1" w:rsidRDefault="00000000">
      <w:pPr>
        <w:pStyle w:val="Bodytext4"/>
        <w:rPr>
          <w:rFonts w:cs="宋体"/>
          <w:color w:val="000000"/>
          <w:sz w:val="30"/>
          <w:szCs w:val="30"/>
        </w:rPr>
      </w:pPr>
      <w:r>
        <w:rPr>
          <w:rFonts w:ascii="宋体" w:eastAsia="宋体" w:hAnsi="宋体" w:cs="宋体" w:hint="eastAsia"/>
          <w:color w:val="auto"/>
          <w:lang w:bidi="en-US"/>
        </w:rPr>
        <w:t>20XX-20XX</w:t>
      </w:r>
      <w:r>
        <w:rPr>
          <w:rFonts w:ascii="宋体" w:eastAsia="宋体" w:hAnsi="宋体" w:cs="宋体" w:hint="eastAsia"/>
          <w:b w:val="0"/>
          <w:bCs w:val="0"/>
          <w:color w:val="auto"/>
          <w:lang w:val="zh-TW" w:eastAsia="zh-TW" w:bidi="zh-TW"/>
        </w:rPr>
        <w:t>学年第</w:t>
      </w:r>
      <w:r>
        <w:rPr>
          <w:rFonts w:ascii="宋体" w:eastAsia="宋体" w:hAnsi="宋体" w:cs="宋体" w:hint="eastAsia"/>
          <w:color w:val="auto"/>
          <w:lang w:bidi="en-US"/>
        </w:rPr>
        <w:t>X</w:t>
      </w:r>
      <w:r>
        <w:rPr>
          <w:rFonts w:ascii="宋体" w:eastAsia="宋体" w:hAnsi="宋体" w:cs="宋体" w:hint="eastAsia"/>
          <w:b w:val="0"/>
          <w:bCs w:val="0"/>
          <w:color w:val="auto"/>
          <w:lang w:val="zh-TW" w:eastAsia="zh-TW" w:bidi="zh-TW"/>
        </w:rPr>
        <w:t>学期</w:t>
      </w:r>
      <w:r>
        <w:rPr>
          <w:rFonts w:cs="宋体" w:hint="eastAsia"/>
          <w:color w:val="000000"/>
          <w:sz w:val="30"/>
          <w:szCs w:val="30"/>
        </w:rPr>
        <w:t>《</w:t>
      </w:r>
      <w:r>
        <w:rPr>
          <w:rFonts w:cs="宋体" w:hint="eastAsia"/>
          <w:color w:val="000000"/>
          <w:sz w:val="30"/>
          <w:szCs w:val="30"/>
        </w:rPr>
        <w:t>XXXX</w:t>
      </w:r>
      <w:r>
        <w:rPr>
          <w:rFonts w:cs="宋体" w:hint="eastAsia"/>
          <w:color w:val="000000"/>
          <w:sz w:val="30"/>
          <w:szCs w:val="30"/>
        </w:rPr>
        <w:t>》</w:t>
      </w:r>
    </w:p>
    <w:p w14:paraId="6B113133" w14:textId="77777777" w:rsidR="00D808E1" w:rsidRDefault="00000000">
      <w:pPr>
        <w:pStyle w:val="Bodytext3"/>
        <w:spacing w:beforeLines="50" w:before="156" w:afterLines="50" w:after="156"/>
        <w:ind w:leftChars="200" w:left="420" w:firstLine="0"/>
        <w:jc w:val="left"/>
        <w:rPr>
          <w:b/>
          <w:bCs/>
          <w:color w:val="000000"/>
          <w:sz w:val="30"/>
          <w:szCs w:val="30"/>
          <w:lang w:val="en-US" w:eastAsia="zh-CN"/>
        </w:rPr>
      </w:pPr>
      <w:r>
        <w:rPr>
          <w:rFonts w:hint="eastAsia"/>
          <w:b/>
          <w:bCs/>
          <w:sz w:val="24"/>
          <w:lang w:val="en-US" w:eastAsia="zh-CN"/>
        </w:rPr>
        <w:t>一、课程基本信息</w:t>
      </w:r>
      <w:r>
        <w:rPr>
          <w:rFonts w:hint="eastAsia"/>
          <w:b/>
          <w:bCs/>
          <w:color w:val="FF0000"/>
          <w:sz w:val="24"/>
          <w:lang w:val="en-US" w:eastAsia="zh-CN"/>
        </w:rPr>
        <w:t>（标题宋体12号，表内宋体10号）</w:t>
      </w:r>
    </w:p>
    <w:tbl>
      <w:tblPr>
        <w:tblStyle w:val="a3"/>
        <w:tblW w:w="5000" w:type="pct"/>
        <w:tblLook w:val="04A0" w:firstRow="1" w:lastRow="0" w:firstColumn="1" w:lastColumn="0" w:noHBand="0" w:noVBand="1"/>
      </w:tblPr>
      <w:tblGrid>
        <w:gridCol w:w="1403"/>
        <w:gridCol w:w="1420"/>
        <w:gridCol w:w="1423"/>
        <w:gridCol w:w="1416"/>
        <w:gridCol w:w="1421"/>
        <w:gridCol w:w="1439"/>
      </w:tblGrid>
      <w:tr w:rsidR="00D808E1" w14:paraId="536ACC38" w14:textId="77777777">
        <w:tc>
          <w:tcPr>
            <w:tcW w:w="823" w:type="pct"/>
            <w:vAlign w:val="center"/>
          </w:tcPr>
          <w:p w14:paraId="0D996CCA"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课程名称</w:t>
            </w:r>
          </w:p>
        </w:tc>
        <w:tc>
          <w:tcPr>
            <w:tcW w:w="833" w:type="pct"/>
            <w:vAlign w:val="center"/>
          </w:tcPr>
          <w:p w14:paraId="51EF2D37" w14:textId="77777777" w:rsidR="00D808E1" w:rsidRDefault="00D808E1">
            <w:pPr>
              <w:pStyle w:val="Other1"/>
              <w:spacing w:after="0" w:line="240" w:lineRule="auto"/>
              <w:ind w:firstLine="160"/>
              <w:jc w:val="center"/>
              <w:rPr>
                <w:sz w:val="20"/>
                <w:szCs w:val="20"/>
                <w:lang w:eastAsia="zh-CN"/>
              </w:rPr>
            </w:pPr>
          </w:p>
        </w:tc>
        <w:tc>
          <w:tcPr>
            <w:tcW w:w="833" w:type="pct"/>
            <w:vAlign w:val="center"/>
          </w:tcPr>
          <w:p w14:paraId="5FA67AC9"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课程类型</w:t>
            </w:r>
          </w:p>
        </w:tc>
        <w:tc>
          <w:tcPr>
            <w:tcW w:w="831" w:type="pct"/>
            <w:vAlign w:val="center"/>
          </w:tcPr>
          <w:p w14:paraId="10C148C4" w14:textId="77777777" w:rsidR="00D808E1" w:rsidRDefault="00000000">
            <w:pPr>
              <w:pStyle w:val="Other1"/>
              <w:spacing w:after="0" w:line="240" w:lineRule="auto"/>
              <w:ind w:firstLine="160"/>
              <w:jc w:val="center"/>
              <w:rPr>
                <w:sz w:val="20"/>
                <w:szCs w:val="20"/>
                <w:lang w:val="en-US" w:eastAsia="zh-CN"/>
              </w:rPr>
            </w:pPr>
            <w:r>
              <w:rPr>
                <w:rFonts w:hint="eastAsia"/>
                <w:color w:val="0000FF"/>
                <w:sz w:val="20"/>
                <w:szCs w:val="20"/>
                <w:lang w:val="en-US" w:eastAsia="zh-CN"/>
              </w:rPr>
              <w:t>专业基础/教育教学必修</w:t>
            </w:r>
          </w:p>
        </w:tc>
        <w:tc>
          <w:tcPr>
            <w:tcW w:w="833" w:type="pct"/>
            <w:vAlign w:val="center"/>
          </w:tcPr>
          <w:p w14:paraId="62112F37" w14:textId="77777777" w:rsidR="00D808E1" w:rsidRDefault="00000000">
            <w:pPr>
              <w:pStyle w:val="Other1"/>
              <w:spacing w:after="0" w:line="240" w:lineRule="auto"/>
              <w:ind w:firstLine="0"/>
              <w:rPr>
                <w:sz w:val="20"/>
                <w:szCs w:val="20"/>
                <w:lang w:val="en-US" w:eastAsia="zh-CN"/>
              </w:rPr>
            </w:pPr>
            <w:r>
              <w:rPr>
                <w:rFonts w:hint="eastAsia"/>
                <w:sz w:val="20"/>
                <w:szCs w:val="20"/>
                <w:lang w:eastAsia="zh-CN"/>
              </w:rPr>
              <w:t>学时</w:t>
            </w:r>
            <w:r>
              <w:rPr>
                <w:rFonts w:hint="eastAsia"/>
                <w:sz w:val="20"/>
                <w:szCs w:val="20"/>
                <w:lang w:val="en-US" w:eastAsia="zh-CN"/>
              </w:rPr>
              <w:t>/学分</w:t>
            </w:r>
          </w:p>
        </w:tc>
        <w:tc>
          <w:tcPr>
            <w:tcW w:w="844" w:type="pct"/>
            <w:vAlign w:val="center"/>
          </w:tcPr>
          <w:p w14:paraId="484D2AAB" w14:textId="77777777" w:rsidR="00D808E1" w:rsidRDefault="00D808E1">
            <w:pPr>
              <w:pStyle w:val="Other1"/>
              <w:spacing w:after="0" w:line="240" w:lineRule="auto"/>
              <w:ind w:firstLine="160"/>
              <w:jc w:val="center"/>
              <w:rPr>
                <w:sz w:val="20"/>
                <w:szCs w:val="20"/>
                <w:lang w:eastAsia="zh-CN"/>
              </w:rPr>
            </w:pPr>
          </w:p>
        </w:tc>
      </w:tr>
      <w:tr w:rsidR="00D808E1" w14:paraId="22FC16E7" w14:textId="77777777">
        <w:tc>
          <w:tcPr>
            <w:tcW w:w="823" w:type="pct"/>
            <w:vAlign w:val="center"/>
          </w:tcPr>
          <w:p w14:paraId="432961FA"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课程代码</w:t>
            </w:r>
          </w:p>
        </w:tc>
        <w:tc>
          <w:tcPr>
            <w:tcW w:w="833" w:type="pct"/>
            <w:vAlign w:val="center"/>
          </w:tcPr>
          <w:p w14:paraId="25A0814C" w14:textId="77777777" w:rsidR="00D808E1" w:rsidRDefault="00D808E1">
            <w:pPr>
              <w:pStyle w:val="Other1"/>
              <w:spacing w:after="0" w:line="240" w:lineRule="auto"/>
              <w:ind w:firstLine="160"/>
              <w:jc w:val="center"/>
              <w:rPr>
                <w:sz w:val="20"/>
                <w:szCs w:val="20"/>
                <w:lang w:eastAsia="zh-CN"/>
              </w:rPr>
            </w:pPr>
          </w:p>
        </w:tc>
        <w:tc>
          <w:tcPr>
            <w:tcW w:w="833" w:type="pct"/>
            <w:vAlign w:val="center"/>
          </w:tcPr>
          <w:p w14:paraId="198D1368"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考核类别</w:t>
            </w:r>
          </w:p>
        </w:tc>
        <w:tc>
          <w:tcPr>
            <w:tcW w:w="831" w:type="pct"/>
            <w:vAlign w:val="center"/>
          </w:tcPr>
          <w:p w14:paraId="542E4B9B" w14:textId="77777777" w:rsidR="00D808E1" w:rsidRDefault="00000000">
            <w:pPr>
              <w:pStyle w:val="Other1"/>
              <w:spacing w:after="0" w:line="240" w:lineRule="auto"/>
              <w:ind w:firstLine="0"/>
              <w:rPr>
                <w:sz w:val="20"/>
                <w:szCs w:val="20"/>
                <w:lang w:val="en-US" w:eastAsia="zh-CN"/>
              </w:rPr>
            </w:pPr>
            <w:r>
              <w:rPr>
                <w:rFonts w:hint="eastAsia"/>
                <w:color w:val="0000FF"/>
                <w:sz w:val="20"/>
                <w:szCs w:val="20"/>
                <w:lang w:val="en-US" w:eastAsia="zh-CN"/>
              </w:rPr>
              <w:t>考试/考查</w:t>
            </w:r>
          </w:p>
        </w:tc>
        <w:tc>
          <w:tcPr>
            <w:tcW w:w="833" w:type="pct"/>
            <w:vAlign w:val="center"/>
          </w:tcPr>
          <w:p w14:paraId="0F175673"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开课时间</w:t>
            </w:r>
          </w:p>
        </w:tc>
        <w:tc>
          <w:tcPr>
            <w:tcW w:w="844" w:type="pct"/>
            <w:vAlign w:val="center"/>
          </w:tcPr>
          <w:p w14:paraId="0D5C24CA" w14:textId="77777777" w:rsidR="00D808E1" w:rsidRDefault="00000000">
            <w:pPr>
              <w:pStyle w:val="Other1"/>
              <w:spacing w:after="0" w:line="480" w:lineRule="exact"/>
              <w:ind w:firstLine="0"/>
              <w:jc w:val="left"/>
              <w:rPr>
                <w:sz w:val="20"/>
                <w:szCs w:val="20"/>
                <w:lang w:eastAsia="zh-CN"/>
              </w:rPr>
            </w:pPr>
            <w:r>
              <w:rPr>
                <w:rFonts w:hint="eastAsia"/>
                <w:color w:val="0000FF"/>
                <w:sz w:val="20"/>
                <w:szCs w:val="20"/>
                <w:lang w:val="en-US" w:eastAsia="en-US" w:bidi="en-US"/>
              </w:rPr>
              <w:t>20XX</w:t>
            </w:r>
            <w:r>
              <w:rPr>
                <w:rFonts w:hint="eastAsia"/>
                <w:color w:val="0000FF"/>
                <w:sz w:val="20"/>
                <w:szCs w:val="20"/>
              </w:rPr>
              <w:t>秋（春）</w:t>
            </w:r>
          </w:p>
        </w:tc>
      </w:tr>
      <w:tr w:rsidR="00D808E1" w14:paraId="0E082BA7" w14:textId="77777777">
        <w:tc>
          <w:tcPr>
            <w:tcW w:w="823" w:type="pct"/>
            <w:vAlign w:val="center"/>
          </w:tcPr>
          <w:p w14:paraId="3C075444"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专业班级</w:t>
            </w:r>
          </w:p>
        </w:tc>
        <w:tc>
          <w:tcPr>
            <w:tcW w:w="833" w:type="pct"/>
            <w:vAlign w:val="center"/>
          </w:tcPr>
          <w:p w14:paraId="00387EF6" w14:textId="77777777" w:rsidR="00D808E1" w:rsidRDefault="00000000">
            <w:pPr>
              <w:pStyle w:val="Other1"/>
              <w:spacing w:after="0" w:line="240" w:lineRule="auto"/>
              <w:ind w:firstLine="160"/>
              <w:jc w:val="center"/>
              <w:rPr>
                <w:sz w:val="20"/>
                <w:szCs w:val="20"/>
                <w:lang w:val="en-US" w:eastAsia="zh-CN"/>
              </w:rPr>
            </w:pPr>
            <w:r>
              <w:rPr>
                <w:rFonts w:hint="eastAsia"/>
                <w:color w:val="0000FF"/>
                <w:sz w:val="20"/>
                <w:szCs w:val="20"/>
                <w:lang w:val="en-US" w:eastAsia="zh-CN"/>
              </w:rPr>
              <w:t>20汉语言文学师范1-3班</w:t>
            </w:r>
          </w:p>
        </w:tc>
        <w:tc>
          <w:tcPr>
            <w:tcW w:w="833" w:type="pct"/>
            <w:vAlign w:val="center"/>
          </w:tcPr>
          <w:p w14:paraId="126B5712"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班级人数</w:t>
            </w:r>
          </w:p>
        </w:tc>
        <w:tc>
          <w:tcPr>
            <w:tcW w:w="831" w:type="pct"/>
            <w:vAlign w:val="center"/>
          </w:tcPr>
          <w:p w14:paraId="3AF80DC1" w14:textId="77777777" w:rsidR="00D808E1" w:rsidRDefault="00000000">
            <w:pPr>
              <w:pStyle w:val="Other1"/>
              <w:spacing w:after="0" w:line="240" w:lineRule="auto"/>
              <w:ind w:firstLine="160"/>
              <w:jc w:val="center"/>
              <w:rPr>
                <w:sz w:val="20"/>
                <w:szCs w:val="20"/>
                <w:lang w:val="en-US" w:eastAsia="zh-CN"/>
              </w:rPr>
            </w:pPr>
            <w:r>
              <w:rPr>
                <w:rFonts w:hint="eastAsia"/>
                <w:color w:val="0000FF"/>
                <w:sz w:val="20"/>
                <w:szCs w:val="20"/>
                <w:lang w:val="en-US" w:eastAsia="zh-CN"/>
              </w:rPr>
              <w:t>147</w:t>
            </w:r>
          </w:p>
        </w:tc>
        <w:tc>
          <w:tcPr>
            <w:tcW w:w="833" w:type="pct"/>
            <w:vAlign w:val="center"/>
          </w:tcPr>
          <w:p w14:paraId="59348081" w14:textId="77777777" w:rsidR="00D808E1" w:rsidRDefault="00000000">
            <w:pPr>
              <w:pStyle w:val="Other1"/>
              <w:spacing w:after="0" w:line="240" w:lineRule="auto"/>
              <w:ind w:firstLine="160"/>
              <w:jc w:val="center"/>
              <w:rPr>
                <w:sz w:val="20"/>
                <w:szCs w:val="20"/>
                <w:lang w:val="en-US" w:eastAsia="zh-CN"/>
              </w:rPr>
            </w:pPr>
            <w:r>
              <w:rPr>
                <w:rFonts w:hint="eastAsia"/>
                <w:sz w:val="20"/>
                <w:szCs w:val="20"/>
                <w:lang w:val="en-US" w:eastAsia="zh-CN"/>
              </w:rPr>
              <w:t>达成期望值</w:t>
            </w:r>
          </w:p>
        </w:tc>
        <w:tc>
          <w:tcPr>
            <w:tcW w:w="844" w:type="pct"/>
            <w:vAlign w:val="center"/>
          </w:tcPr>
          <w:p w14:paraId="4E32CDA6" w14:textId="77777777" w:rsidR="00D808E1" w:rsidRDefault="00D808E1">
            <w:pPr>
              <w:pStyle w:val="Other1"/>
              <w:spacing w:after="0" w:line="240" w:lineRule="auto"/>
              <w:ind w:firstLine="160"/>
              <w:jc w:val="center"/>
              <w:rPr>
                <w:sz w:val="20"/>
                <w:szCs w:val="20"/>
                <w:lang w:eastAsia="zh-CN"/>
              </w:rPr>
            </w:pPr>
          </w:p>
        </w:tc>
      </w:tr>
      <w:tr w:rsidR="00D808E1" w14:paraId="35C53E22" w14:textId="77777777">
        <w:tc>
          <w:tcPr>
            <w:tcW w:w="823" w:type="pct"/>
            <w:vAlign w:val="center"/>
          </w:tcPr>
          <w:p w14:paraId="6A7F710B" w14:textId="77777777" w:rsidR="00D808E1" w:rsidRDefault="00000000">
            <w:pPr>
              <w:pStyle w:val="Other1"/>
              <w:spacing w:after="0" w:line="240" w:lineRule="auto"/>
              <w:ind w:firstLine="160"/>
              <w:jc w:val="center"/>
              <w:rPr>
                <w:sz w:val="20"/>
                <w:szCs w:val="20"/>
                <w:lang w:val="en-US" w:eastAsia="zh-CN"/>
              </w:rPr>
            </w:pPr>
            <w:r>
              <w:rPr>
                <w:rFonts w:hint="eastAsia"/>
                <w:sz w:val="20"/>
                <w:szCs w:val="20"/>
                <w:lang w:val="en-US" w:eastAsia="zh-CN"/>
              </w:rPr>
              <w:t>任课教师</w:t>
            </w:r>
          </w:p>
        </w:tc>
        <w:tc>
          <w:tcPr>
            <w:tcW w:w="833" w:type="pct"/>
            <w:vAlign w:val="center"/>
          </w:tcPr>
          <w:p w14:paraId="3620A8DC" w14:textId="77777777" w:rsidR="00D808E1" w:rsidRDefault="00D808E1">
            <w:pPr>
              <w:pStyle w:val="Other1"/>
              <w:spacing w:after="0" w:line="240" w:lineRule="auto"/>
              <w:ind w:firstLine="160"/>
              <w:jc w:val="center"/>
              <w:rPr>
                <w:color w:val="0000FF"/>
                <w:sz w:val="20"/>
                <w:szCs w:val="20"/>
                <w:lang w:val="en-US" w:eastAsia="zh-CN"/>
              </w:rPr>
            </w:pPr>
          </w:p>
        </w:tc>
        <w:tc>
          <w:tcPr>
            <w:tcW w:w="833" w:type="pct"/>
            <w:vAlign w:val="center"/>
          </w:tcPr>
          <w:p w14:paraId="1DFACF0C" w14:textId="77777777" w:rsidR="00D808E1" w:rsidRDefault="00000000">
            <w:pPr>
              <w:pStyle w:val="Other1"/>
              <w:spacing w:after="0" w:line="240" w:lineRule="auto"/>
              <w:ind w:firstLine="160"/>
              <w:jc w:val="center"/>
              <w:rPr>
                <w:sz w:val="20"/>
                <w:szCs w:val="20"/>
                <w:lang w:val="en-US" w:eastAsia="zh-CN"/>
              </w:rPr>
            </w:pPr>
            <w:r>
              <w:rPr>
                <w:rFonts w:hint="eastAsia"/>
                <w:sz w:val="20"/>
                <w:szCs w:val="20"/>
                <w:lang w:val="en-US" w:eastAsia="zh-CN"/>
              </w:rPr>
              <w:t>评价责任人</w:t>
            </w:r>
          </w:p>
        </w:tc>
        <w:tc>
          <w:tcPr>
            <w:tcW w:w="831" w:type="pct"/>
            <w:vAlign w:val="center"/>
          </w:tcPr>
          <w:p w14:paraId="39E5D202" w14:textId="77777777" w:rsidR="00D808E1" w:rsidRDefault="00D808E1">
            <w:pPr>
              <w:pStyle w:val="Other1"/>
              <w:spacing w:after="0" w:line="240" w:lineRule="auto"/>
              <w:ind w:firstLine="160"/>
              <w:jc w:val="center"/>
              <w:rPr>
                <w:color w:val="0000FF"/>
                <w:sz w:val="20"/>
                <w:szCs w:val="20"/>
                <w:lang w:val="en-US" w:eastAsia="zh-CN"/>
              </w:rPr>
            </w:pPr>
          </w:p>
        </w:tc>
        <w:tc>
          <w:tcPr>
            <w:tcW w:w="833" w:type="pct"/>
            <w:vAlign w:val="center"/>
          </w:tcPr>
          <w:p w14:paraId="40B6579D" w14:textId="77777777" w:rsidR="00D808E1" w:rsidRDefault="00000000">
            <w:pPr>
              <w:pStyle w:val="Other1"/>
              <w:spacing w:after="0" w:line="240" w:lineRule="auto"/>
              <w:ind w:firstLine="160"/>
              <w:jc w:val="center"/>
              <w:rPr>
                <w:sz w:val="20"/>
                <w:szCs w:val="20"/>
                <w:lang w:val="en-US" w:eastAsia="zh-CN"/>
              </w:rPr>
            </w:pPr>
            <w:r>
              <w:rPr>
                <w:rFonts w:hint="eastAsia"/>
                <w:sz w:val="20"/>
                <w:szCs w:val="20"/>
                <w:lang w:val="en-US" w:eastAsia="zh-CN"/>
              </w:rPr>
              <w:t>评价参与人</w:t>
            </w:r>
          </w:p>
        </w:tc>
        <w:tc>
          <w:tcPr>
            <w:tcW w:w="844" w:type="pct"/>
            <w:vAlign w:val="center"/>
          </w:tcPr>
          <w:p w14:paraId="2E4C076A" w14:textId="77777777" w:rsidR="00D808E1" w:rsidRDefault="00D808E1">
            <w:pPr>
              <w:pStyle w:val="Other1"/>
              <w:spacing w:after="0" w:line="240" w:lineRule="auto"/>
              <w:ind w:firstLine="160"/>
              <w:jc w:val="center"/>
              <w:rPr>
                <w:sz w:val="20"/>
                <w:szCs w:val="20"/>
                <w:lang w:eastAsia="zh-CN"/>
              </w:rPr>
            </w:pPr>
          </w:p>
        </w:tc>
      </w:tr>
      <w:tr w:rsidR="00D808E1" w14:paraId="67759F8C" w14:textId="77777777">
        <w:tc>
          <w:tcPr>
            <w:tcW w:w="823" w:type="pct"/>
            <w:vAlign w:val="center"/>
          </w:tcPr>
          <w:p w14:paraId="6AED62E9"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成绩构成</w:t>
            </w:r>
          </w:p>
        </w:tc>
        <w:tc>
          <w:tcPr>
            <w:tcW w:w="4176" w:type="pct"/>
            <w:gridSpan w:val="5"/>
            <w:vAlign w:val="center"/>
          </w:tcPr>
          <w:p w14:paraId="2FF86634" w14:textId="77777777" w:rsidR="00D808E1" w:rsidRDefault="00000000">
            <w:pPr>
              <w:pStyle w:val="Other1"/>
              <w:spacing w:after="0" w:line="240" w:lineRule="auto"/>
              <w:ind w:firstLine="160"/>
              <w:jc w:val="center"/>
              <w:rPr>
                <w:sz w:val="20"/>
                <w:szCs w:val="20"/>
                <w:lang w:eastAsia="zh-CN"/>
              </w:rPr>
            </w:pPr>
            <w:r>
              <w:rPr>
                <w:rFonts w:hint="eastAsia"/>
                <w:color w:val="0000FF"/>
                <w:sz w:val="20"/>
                <w:szCs w:val="20"/>
              </w:rPr>
              <w:t>期末考试+平时成绩+ 实验成绩+</w:t>
            </w:r>
          </w:p>
        </w:tc>
      </w:tr>
      <w:tr w:rsidR="00D808E1" w14:paraId="304D0CB1" w14:textId="77777777">
        <w:tc>
          <w:tcPr>
            <w:tcW w:w="5000" w:type="pct"/>
            <w:gridSpan w:val="6"/>
            <w:vAlign w:val="center"/>
          </w:tcPr>
          <w:p w14:paraId="2676A2B7"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课程目标与毕业要求指标点的对应关系</w:t>
            </w:r>
          </w:p>
        </w:tc>
      </w:tr>
      <w:tr w:rsidR="00D808E1" w14:paraId="31F044F8" w14:textId="77777777">
        <w:tc>
          <w:tcPr>
            <w:tcW w:w="2490" w:type="pct"/>
            <w:gridSpan w:val="3"/>
            <w:vAlign w:val="center"/>
          </w:tcPr>
          <w:p w14:paraId="16EC9D59" w14:textId="77777777" w:rsidR="00D808E1" w:rsidRDefault="00000000">
            <w:pPr>
              <w:pStyle w:val="Other1"/>
              <w:spacing w:after="0" w:line="240" w:lineRule="auto"/>
              <w:ind w:firstLine="160"/>
              <w:jc w:val="center"/>
              <w:rPr>
                <w:sz w:val="20"/>
                <w:szCs w:val="20"/>
                <w:lang w:val="en-US" w:eastAsia="zh-CN"/>
              </w:rPr>
            </w:pPr>
            <w:r>
              <w:rPr>
                <w:rFonts w:hint="eastAsia"/>
                <w:sz w:val="20"/>
                <w:szCs w:val="20"/>
                <w:lang w:eastAsia="zh-CN"/>
              </w:rPr>
              <w:t>课程目标</w:t>
            </w:r>
          </w:p>
        </w:tc>
        <w:tc>
          <w:tcPr>
            <w:tcW w:w="1665" w:type="pct"/>
            <w:gridSpan w:val="2"/>
            <w:vAlign w:val="center"/>
          </w:tcPr>
          <w:p w14:paraId="0E5D17E8" w14:textId="77777777" w:rsidR="00D808E1" w:rsidRDefault="00000000">
            <w:pPr>
              <w:pStyle w:val="Other1"/>
              <w:spacing w:after="0" w:line="240" w:lineRule="auto"/>
              <w:ind w:firstLine="160"/>
              <w:jc w:val="center"/>
              <w:rPr>
                <w:sz w:val="20"/>
                <w:szCs w:val="20"/>
                <w:lang w:eastAsia="zh-CN"/>
              </w:rPr>
            </w:pPr>
            <w:r>
              <w:rPr>
                <w:rFonts w:hint="eastAsia"/>
                <w:sz w:val="20"/>
                <w:szCs w:val="20"/>
                <w:lang w:val="en-US" w:eastAsia="zh-CN"/>
              </w:rPr>
              <w:t>对应毕业要求指标点</w:t>
            </w:r>
          </w:p>
        </w:tc>
        <w:tc>
          <w:tcPr>
            <w:tcW w:w="844" w:type="pct"/>
            <w:vAlign w:val="center"/>
          </w:tcPr>
          <w:p w14:paraId="246AD814" w14:textId="77777777" w:rsidR="00D808E1" w:rsidRDefault="00000000">
            <w:pPr>
              <w:pStyle w:val="Other1"/>
              <w:spacing w:after="0" w:line="240" w:lineRule="auto"/>
              <w:ind w:firstLine="160"/>
              <w:jc w:val="center"/>
              <w:rPr>
                <w:sz w:val="20"/>
                <w:szCs w:val="20"/>
                <w:lang w:val="en-US" w:eastAsia="zh-CN"/>
              </w:rPr>
            </w:pPr>
            <w:r>
              <w:rPr>
                <w:rFonts w:hint="eastAsia"/>
                <w:sz w:val="20"/>
                <w:szCs w:val="20"/>
                <w:lang w:val="en-US" w:eastAsia="zh-CN"/>
              </w:rPr>
              <w:t>毕业要求</w:t>
            </w:r>
          </w:p>
        </w:tc>
      </w:tr>
      <w:tr w:rsidR="00D808E1" w14:paraId="12164ADD" w14:textId="77777777">
        <w:trPr>
          <w:trHeight w:val="90"/>
        </w:trPr>
        <w:tc>
          <w:tcPr>
            <w:tcW w:w="2491" w:type="pct"/>
            <w:gridSpan w:val="3"/>
            <w:vAlign w:val="center"/>
          </w:tcPr>
          <w:p w14:paraId="69929F6E" w14:textId="77777777" w:rsidR="00D808E1" w:rsidRDefault="00000000">
            <w:pPr>
              <w:pStyle w:val="Other1"/>
              <w:spacing w:after="0" w:line="240" w:lineRule="auto"/>
              <w:ind w:firstLine="160"/>
              <w:rPr>
                <w:color w:val="0000FF"/>
                <w:sz w:val="20"/>
                <w:szCs w:val="20"/>
                <w:lang w:val="en-US" w:eastAsia="zh-CN"/>
              </w:rPr>
            </w:pPr>
            <w:r>
              <w:rPr>
                <w:rFonts w:hint="eastAsia"/>
                <w:color w:val="0000FF"/>
                <w:sz w:val="20"/>
                <w:szCs w:val="20"/>
                <w:lang w:val="en-US" w:eastAsia="zh-CN"/>
              </w:rPr>
              <w:t>目标1：能掌握学科的基本知识、基本理论和基本技能</w:t>
            </w:r>
          </w:p>
          <w:p w14:paraId="38FB27C9" w14:textId="77777777" w:rsidR="00D808E1" w:rsidRDefault="00D808E1">
            <w:pPr>
              <w:pStyle w:val="Other1"/>
              <w:spacing w:after="0" w:line="240" w:lineRule="auto"/>
              <w:ind w:firstLine="160"/>
              <w:rPr>
                <w:color w:val="0000FF"/>
                <w:sz w:val="20"/>
                <w:szCs w:val="20"/>
                <w:lang w:val="en-US" w:eastAsia="zh-CN"/>
              </w:rPr>
            </w:pPr>
          </w:p>
          <w:p w14:paraId="16322848" w14:textId="77777777" w:rsidR="00D808E1" w:rsidRDefault="00D808E1">
            <w:pPr>
              <w:pStyle w:val="Other1"/>
              <w:spacing w:after="0" w:line="240" w:lineRule="auto"/>
              <w:ind w:firstLine="160"/>
              <w:rPr>
                <w:color w:val="0000FF"/>
                <w:sz w:val="20"/>
                <w:szCs w:val="20"/>
                <w:lang w:val="en-US" w:eastAsia="zh-CN"/>
              </w:rPr>
            </w:pPr>
          </w:p>
        </w:tc>
        <w:tc>
          <w:tcPr>
            <w:tcW w:w="1663" w:type="pct"/>
            <w:gridSpan w:val="2"/>
            <w:vAlign w:val="center"/>
          </w:tcPr>
          <w:p w14:paraId="1D4018F7" w14:textId="77777777" w:rsidR="00D808E1" w:rsidRDefault="00000000">
            <w:pPr>
              <w:pStyle w:val="Other1"/>
              <w:spacing w:after="0" w:line="240" w:lineRule="auto"/>
              <w:ind w:firstLine="160"/>
              <w:rPr>
                <w:color w:val="0000FF"/>
                <w:sz w:val="20"/>
                <w:szCs w:val="20"/>
                <w:lang w:val="en-US" w:eastAsia="zh-CN"/>
              </w:rPr>
            </w:pPr>
            <w:r>
              <w:rPr>
                <w:rFonts w:hint="eastAsia"/>
                <w:color w:val="0000FF"/>
                <w:sz w:val="20"/>
                <w:szCs w:val="20"/>
                <w:lang w:val="en-US" w:eastAsia="zh-CN"/>
              </w:rPr>
              <w:t>2</w:t>
            </w:r>
            <w:r>
              <w:rPr>
                <w:rFonts w:hint="eastAsia"/>
                <w:color w:val="0000FF"/>
                <w:sz w:val="20"/>
                <w:szCs w:val="20"/>
                <w:lang w:val="en-US" w:eastAsia="en-US"/>
              </w:rPr>
              <w:t>.</w:t>
            </w:r>
            <w:r>
              <w:rPr>
                <w:rFonts w:hint="eastAsia"/>
                <w:color w:val="0000FF"/>
                <w:sz w:val="20"/>
                <w:szCs w:val="20"/>
                <w:lang w:val="en-US" w:eastAsia="zh-CN"/>
              </w:rPr>
              <w:t>3学科基本素养</w:t>
            </w:r>
            <w:r>
              <w:rPr>
                <w:rFonts w:hint="eastAsia"/>
                <w:color w:val="0000FF"/>
                <w:sz w:val="20"/>
                <w:szCs w:val="20"/>
                <w:lang w:val="zh-CN" w:eastAsia="zh-CN"/>
              </w:rPr>
              <w:t>：…</w:t>
            </w:r>
          </w:p>
        </w:tc>
        <w:tc>
          <w:tcPr>
            <w:tcW w:w="844" w:type="pct"/>
            <w:vAlign w:val="center"/>
          </w:tcPr>
          <w:p w14:paraId="3F0A8828" w14:textId="77777777" w:rsidR="00D808E1" w:rsidRDefault="00000000">
            <w:pPr>
              <w:pStyle w:val="Other1"/>
              <w:spacing w:after="0" w:line="240" w:lineRule="auto"/>
              <w:ind w:firstLine="0"/>
              <w:rPr>
                <w:color w:val="0000FF"/>
                <w:sz w:val="20"/>
                <w:szCs w:val="20"/>
                <w:lang w:val="en-US" w:eastAsia="zh-CN"/>
              </w:rPr>
            </w:pPr>
            <w:r>
              <w:rPr>
                <w:rFonts w:hint="eastAsia"/>
                <w:color w:val="0000FF"/>
                <w:sz w:val="20"/>
                <w:szCs w:val="20"/>
                <w:lang w:val="en-US" w:eastAsia="zh-CN"/>
              </w:rPr>
              <w:t>2.教育情怀</w:t>
            </w:r>
          </w:p>
        </w:tc>
      </w:tr>
      <w:tr w:rsidR="00D808E1" w14:paraId="7C4CE759" w14:textId="77777777">
        <w:tc>
          <w:tcPr>
            <w:tcW w:w="2491" w:type="pct"/>
            <w:gridSpan w:val="3"/>
            <w:vAlign w:val="center"/>
          </w:tcPr>
          <w:p w14:paraId="7C42BC13" w14:textId="77777777" w:rsidR="00D808E1" w:rsidRDefault="00000000">
            <w:pPr>
              <w:pStyle w:val="Other1"/>
              <w:spacing w:after="0" w:line="240" w:lineRule="auto"/>
              <w:ind w:firstLine="160"/>
              <w:rPr>
                <w:color w:val="0000FF"/>
                <w:sz w:val="20"/>
                <w:szCs w:val="20"/>
                <w:lang w:val="en-US" w:eastAsia="zh-CN"/>
              </w:rPr>
            </w:pPr>
            <w:r>
              <w:rPr>
                <w:rFonts w:hint="eastAsia"/>
                <w:color w:val="0000FF"/>
                <w:sz w:val="20"/>
                <w:szCs w:val="20"/>
                <w:lang w:val="en-US" w:eastAsia="zh-CN"/>
              </w:rPr>
              <w:t>目标2:</w:t>
            </w:r>
          </w:p>
          <w:p w14:paraId="27362329" w14:textId="77777777" w:rsidR="00D808E1" w:rsidRDefault="00D808E1">
            <w:pPr>
              <w:pStyle w:val="Other1"/>
              <w:spacing w:after="0" w:line="240" w:lineRule="auto"/>
              <w:ind w:firstLine="160"/>
              <w:rPr>
                <w:color w:val="0000FF"/>
                <w:sz w:val="20"/>
                <w:szCs w:val="20"/>
                <w:lang w:val="en-US" w:eastAsia="zh-CN"/>
              </w:rPr>
            </w:pPr>
          </w:p>
          <w:p w14:paraId="62EF91EB" w14:textId="77777777" w:rsidR="00D808E1" w:rsidRDefault="00D808E1">
            <w:pPr>
              <w:pStyle w:val="Other1"/>
              <w:spacing w:after="0" w:line="240" w:lineRule="auto"/>
              <w:ind w:firstLine="160"/>
              <w:rPr>
                <w:color w:val="0000FF"/>
                <w:sz w:val="20"/>
                <w:szCs w:val="20"/>
                <w:lang w:val="en-US" w:eastAsia="zh-CN"/>
              </w:rPr>
            </w:pPr>
          </w:p>
        </w:tc>
        <w:tc>
          <w:tcPr>
            <w:tcW w:w="1663" w:type="pct"/>
            <w:gridSpan w:val="2"/>
            <w:vAlign w:val="center"/>
          </w:tcPr>
          <w:p w14:paraId="1BBDBCCA" w14:textId="77777777" w:rsidR="00D808E1" w:rsidRDefault="00D808E1">
            <w:pPr>
              <w:pStyle w:val="Other1"/>
              <w:spacing w:after="0" w:line="240" w:lineRule="auto"/>
              <w:ind w:firstLine="160"/>
              <w:rPr>
                <w:color w:val="0000FF"/>
                <w:sz w:val="20"/>
                <w:szCs w:val="20"/>
                <w:lang w:val="en-US" w:eastAsia="zh-CN"/>
              </w:rPr>
            </w:pPr>
          </w:p>
        </w:tc>
        <w:tc>
          <w:tcPr>
            <w:tcW w:w="844" w:type="pct"/>
            <w:vAlign w:val="center"/>
          </w:tcPr>
          <w:p w14:paraId="590051BF" w14:textId="77777777" w:rsidR="00D808E1" w:rsidRDefault="00D808E1">
            <w:pPr>
              <w:pStyle w:val="Other1"/>
              <w:spacing w:after="0" w:line="240" w:lineRule="auto"/>
              <w:ind w:firstLine="160"/>
              <w:rPr>
                <w:color w:val="0000FF"/>
                <w:sz w:val="20"/>
                <w:szCs w:val="20"/>
                <w:lang w:val="en-US" w:eastAsia="zh-CN"/>
              </w:rPr>
            </w:pPr>
          </w:p>
        </w:tc>
      </w:tr>
      <w:tr w:rsidR="00D808E1" w14:paraId="5B5ED499" w14:textId="77777777">
        <w:tc>
          <w:tcPr>
            <w:tcW w:w="2491" w:type="pct"/>
            <w:gridSpan w:val="3"/>
            <w:vAlign w:val="center"/>
          </w:tcPr>
          <w:p w14:paraId="2D542ECE" w14:textId="77777777" w:rsidR="00D808E1" w:rsidRDefault="00000000">
            <w:pPr>
              <w:pStyle w:val="Other1"/>
              <w:spacing w:after="0" w:line="240" w:lineRule="auto"/>
              <w:ind w:firstLine="160"/>
              <w:rPr>
                <w:color w:val="0000FF"/>
                <w:sz w:val="20"/>
                <w:szCs w:val="20"/>
                <w:lang w:val="en-US" w:eastAsia="zh-CN"/>
              </w:rPr>
            </w:pPr>
            <w:r>
              <w:rPr>
                <w:rFonts w:hint="eastAsia"/>
                <w:color w:val="0000FF"/>
                <w:sz w:val="20"/>
                <w:szCs w:val="20"/>
                <w:lang w:val="en-US" w:eastAsia="zh-CN"/>
              </w:rPr>
              <w:t>目标3:</w:t>
            </w:r>
          </w:p>
          <w:p w14:paraId="119456DA" w14:textId="77777777" w:rsidR="00D808E1" w:rsidRDefault="00D808E1">
            <w:pPr>
              <w:pStyle w:val="Other1"/>
              <w:spacing w:after="0" w:line="240" w:lineRule="auto"/>
              <w:ind w:firstLine="160"/>
              <w:rPr>
                <w:color w:val="0000FF"/>
                <w:sz w:val="20"/>
                <w:szCs w:val="20"/>
                <w:lang w:val="en-US" w:eastAsia="zh-CN"/>
              </w:rPr>
            </w:pPr>
          </w:p>
          <w:p w14:paraId="02D49DA6" w14:textId="77777777" w:rsidR="00D808E1" w:rsidRDefault="00D808E1">
            <w:pPr>
              <w:pStyle w:val="Other1"/>
              <w:spacing w:after="0" w:line="240" w:lineRule="auto"/>
              <w:ind w:firstLine="160"/>
              <w:rPr>
                <w:color w:val="0000FF"/>
                <w:sz w:val="20"/>
                <w:szCs w:val="20"/>
                <w:lang w:val="en-US" w:eastAsia="zh-CN"/>
              </w:rPr>
            </w:pPr>
          </w:p>
        </w:tc>
        <w:tc>
          <w:tcPr>
            <w:tcW w:w="1663" w:type="pct"/>
            <w:gridSpan w:val="2"/>
            <w:vAlign w:val="center"/>
          </w:tcPr>
          <w:p w14:paraId="31B0A27A" w14:textId="77777777" w:rsidR="00D808E1" w:rsidRDefault="00D808E1">
            <w:pPr>
              <w:pStyle w:val="Other1"/>
              <w:spacing w:after="0" w:line="240" w:lineRule="auto"/>
              <w:ind w:firstLine="160"/>
              <w:rPr>
                <w:color w:val="0000FF"/>
                <w:sz w:val="20"/>
                <w:szCs w:val="20"/>
                <w:lang w:val="en-US" w:eastAsia="zh-CN"/>
              </w:rPr>
            </w:pPr>
          </w:p>
        </w:tc>
        <w:tc>
          <w:tcPr>
            <w:tcW w:w="844" w:type="pct"/>
            <w:vAlign w:val="center"/>
          </w:tcPr>
          <w:p w14:paraId="6055EC80" w14:textId="77777777" w:rsidR="00D808E1" w:rsidRDefault="00D808E1">
            <w:pPr>
              <w:pStyle w:val="Other1"/>
              <w:spacing w:after="0" w:line="240" w:lineRule="auto"/>
              <w:ind w:firstLine="160"/>
              <w:rPr>
                <w:color w:val="0000FF"/>
                <w:sz w:val="20"/>
                <w:szCs w:val="20"/>
                <w:lang w:val="en-US" w:eastAsia="zh-CN"/>
              </w:rPr>
            </w:pPr>
          </w:p>
        </w:tc>
      </w:tr>
      <w:tr w:rsidR="00D808E1" w14:paraId="7518543E" w14:textId="77777777">
        <w:tc>
          <w:tcPr>
            <w:tcW w:w="2490" w:type="pct"/>
            <w:gridSpan w:val="3"/>
            <w:vAlign w:val="center"/>
          </w:tcPr>
          <w:p w14:paraId="600ED336" w14:textId="77777777" w:rsidR="00D808E1" w:rsidRDefault="00000000">
            <w:pPr>
              <w:pStyle w:val="Other1"/>
              <w:spacing w:after="0" w:line="240" w:lineRule="auto"/>
              <w:ind w:firstLine="160"/>
              <w:rPr>
                <w:color w:val="0000FF"/>
                <w:sz w:val="20"/>
                <w:szCs w:val="20"/>
                <w:lang w:val="en-US" w:eastAsia="zh-CN"/>
              </w:rPr>
            </w:pPr>
            <w:r>
              <w:rPr>
                <w:rFonts w:hint="eastAsia"/>
                <w:color w:val="0000FF"/>
                <w:sz w:val="20"/>
                <w:szCs w:val="20"/>
                <w:lang w:val="en-US" w:eastAsia="zh-CN"/>
              </w:rPr>
              <w:t>目标4</w:t>
            </w:r>
          </w:p>
          <w:p w14:paraId="33C9B275" w14:textId="77777777" w:rsidR="00D808E1" w:rsidRDefault="00D808E1">
            <w:pPr>
              <w:pStyle w:val="Other1"/>
              <w:spacing w:after="0" w:line="240" w:lineRule="auto"/>
              <w:ind w:firstLine="160"/>
              <w:rPr>
                <w:color w:val="0000FF"/>
                <w:sz w:val="20"/>
                <w:szCs w:val="20"/>
                <w:lang w:val="en-US" w:eastAsia="zh-CN"/>
              </w:rPr>
            </w:pPr>
          </w:p>
        </w:tc>
        <w:tc>
          <w:tcPr>
            <w:tcW w:w="1665" w:type="pct"/>
            <w:gridSpan w:val="2"/>
            <w:vAlign w:val="center"/>
          </w:tcPr>
          <w:p w14:paraId="5BD0054C" w14:textId="77777777" w:rsidR="00D808E1" w:rsidRDefault="00D808E1">
            <w:pPr>
              <w:pStyle w:val="Other1"/>
              <w:spacing w:after="0" w:line="240" w:lineRule="auto"/>
              <w:ind w:firstLine="160"/>
              <w:rPr>
                <w:color w:val="0000FF"/>
                <w:sz w:val="20"/>
                <w:szCs w:val="20"/>
                <w:lang w:val="en-US" w:eastAsia="zh-CN"/>
              </w:rPr>
            </w:pPr>
          </w:p>
        </w:tc>
        <w:tc>
          <w:tcPr>
            <w:tcW w:w="844" w:type="pct"/>
            <w:vAlign w:val="center"/>
          </w:tcPr>
          <w:p w14:paraId="566829CC" w14:textId="77777777" w:rsidR="00D808E1" w:rsidRDefault="00D808E1">
            <w:pPr>
              <w:pStyle w:val="Other1"/>
              <w:spacing w:after="0" w:line="240" w:lineRule="auto"/>
              <w:ind w:firstLine="160"/>
              <w:rPr>
                <w:color w:val="0000FF"/>
                <w:sz w:val="20"/>
                <w:szCs w:val="20"/>
                <w:lang w:val="en-US" w:eastAsia="zh-CN"/>
              </w:rPr>
            </w:pPr>
          </w:p>
        </w:tc>
      </w:tr>
      <w:tr w:rsidR="00D808E1" w14:paraId="4C513102" w14:textId="77777777">
        <w:tc>
          <w:tcPr>
            <w:tcW w:w="823" w:type="pct"/>
            <w:vAlign w:val="center"/>
          </w:tcPr>
          <w:p w14:paraId="4164C642"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考核方式</w:t>
            </w:r>
          </w:p>
        </w:tc>
        <w:tc>
          <w:tcPr>
            <w:tcW w:w="4176" w:type="pct"/>
            <w:gridSpan w:val="5"/>
            <w:vAlign w:val="center"/>
          </w:tcPr>
          <w:p w14:paraId="5216B601" w14:textId="77777777" w:rsidR="00D808E1" w:rsidRDefault="00000000">
            <w:pPr>
              <w:pStyle w:val="Other1"/>
              <w:spacing w:after="0" w:line="240" w:lineRule="auto"/>
              <w:ind w:firstLine="0"/>
              <w:rPr>
                <w:color w:val="0000FF"/>
                <w:sz w:val="20"/>
                <w:szCs w:val="20"/>
                <w:lang w:val="en-US" w:eastAsia="zh-CN"/>
              </w:rPr>
            </w:pPr>
            <w:r>
              <w:rPr>
                <w:rFonts w:hint="eastAsia"/>
                <w:color w:val="0000FF"/>
                <w:sz w:val="20"/>
                <w:szCs w:val="20"/>
                <w:lang w:val="en-US" w:eastAsia="zh-CN"/>
              </w:rPr>
              <w:t>本课程考核方式分为过程性考核(平时考核)和期末考试，将过程表现性评价与结果考核性评价相结合。过程考核包括课堂表现、平时作业、阶段测试、小组任务；</w:t>
            </w:r>
            <w:proofErr w:type="gramStart"/>
            <w:r>
              <w:rPr>
                <w:rFonts w:hint="eastAsia"/>
                <w:color w:val="0000FF"/>
                <w:sz w:val="20"/>
                <w:szCs w:val="20"/>
                <w:lang w:val="en-US" w:eastAsia="zh-CN"/>
              </w:rPr>
              <w:t>课终考核</w:t>
            </w:r>
            <w:proofErr w:type="gramEnd"/>
            <w:r>
              <w:rPr>
                <w:rFonts w:hint="eastAsia"/>
                <w:color w:val="0000FF"/>
                <w:sz w:val="20"/>
                <w:szCs w:val="20"/>
                <w:lang w:val="en-US" w:eastAsia="zh-CN"/>
              </w:rPr>
              <w:t>采用期末闭卷考试（开卷考查）的形式。</w:t>
            </w:r>
          </w:p>
        </w:tc>
      </w:tr>
      <w:tr w:rsidR="00D808E1" w14:paraId="440A1583" w14:textId="77777777">
        <w:tc>
          <w:tcPr>
            <w:tcW w:w="823" w:type="pct"/>
            <w:vAlign w:val="center"/>
          </w:tcPr>
          <w:p w14:paraId="61D2021A" w14:textId="77777777" w:rsidR="00D808E1" w:rsidRDefault="00000000">
            <w:pPr>
              <w:pStyle w:val="Other1"/>
              <w:spacing w:after="0" w:line="240" w:lineRule="auto"/>
              <w:ind w:firstLine="160"/>
              <w:jc w:val="center"/>
              <w:rPr>
                <w:sz w:val="20"/>
                <w:szCs w:val="20"/>
                <w:lang w:eastAsia="zh-CN"/>
              </w:rPr>
            </w:pPr>
            <w:r>
              <w:rPr>
                <w:rFonts w:hint="eastAsia"/>
                <w:sz w:val="20"/>
                <w:szCs w:val="20"/>
                <w:lang w:eastAsia="zh-CN"/>
              </w:rPr>
              <w:t>评分标准</w:t>
            </w:r>
          </w:p>
        </w:tc>
        <w:tc>
          <w:tcPr>
            <w:tcW w:w="4176" w:type="pct"/>
            <w:gridSpan w:val="5"/>
            <w:vAlign w:val="center"/>
          </w:tcPr>
          <w:p w14:paraId="50A77A42" w14:textId="77777777" w:rsidR="00D808E1" w:rsidRDefault="00000000">
            <w:pPr>
              <w:pStyle w:val="Other1"/>
              <w:spacing w:after="0" w:line="240" w:lineRule="auto"/>
              <w:ind w:firstLine="0"/>
              <w:rPr>
                <w:color w:val="0000FF"/>
                <w:sz w:val="20"/>
                <w:szCs w:val="20"/>
                <w:lang w:val="en-US" w:eastAsia="zh-CN"/>
              </w:rPr>
            </w:pPr>
            <w:r>
              <w:rPr>
                <w:rFonts w:hint="eastAsia"/>
                <w:color w:val="0000FF"/>
                <w:sz w:val="20"/>
                <w:szCs w:val="20"/>
                <w:lang w:val="en-US" w:eastAsia="zh-CN"/>
              </w:rPr>
              <w:t>期末</w:t>
            </w:r>
            <w:proofErr w:type="gramStart"/>
            <w:r>
              <w:rPr>
                <w:rFonts w:hint="eastAsia"/>
                <w:color w:val="0000FF"/>
                <w:sz w:val="20"/>
                <w:szCs w:val="20"/>
                <w:lang w:val="en-US" w:eastAsia="zh-CN"/>
              </w:rPr>
              <w:t>考核占</w:t>
            </w:r>
            <w:proofErr w:type="gramEnd"/>
            <w:r>
              <w:rPr>
                <w:rFonts w:hint="eastAsia"/>
                <w:color w:val="0000FF"/>
                <w:sz w:val="20"/>
                <w:szCs w:val="20"/>
                <w:lang w:val="en-US" w:eastAsia="zh-CN"/>
              </w:rPr>
              <w:t>总评总成绩60%，平时</w:t>
            </w:r>
            <w:proofErr w:type="gramStart"/>
            <w:r>
              <w:rPr>
                <w:rFonts w:hint="eastAsia"/>
                <w:color w:val="0000FF"/>
                <w:sz w:val="20"/>
                <w:szCs w:val="20"/>
                <w:lang w:val="en-US" w:eastAsia="zh-CN"/>
              </w:rPr>
              <w:t>考核占</w:t>
            </w:r>
            <w:proofErr w:type="gramEnd"/>
            <w:r>
              <w:rPr>
                <w:rFonts w:hint="eastAsia"/>
                <w:color w:val="0000FF"/>
                <w:sz w:val="20"/>
                <w:szCs w:val="20"/>
                <w:lang w:val="en-US" w:eastAsia="zh-CN"/>
              </w:rPr>
              <w:t>总评成绩40%。其中，平时考核成绩=读书笔记*10%+平时作业*30%+阶段测试*30%+小组任务*30%。</w:t>
            </w:r>
          </w:p>
        </w:tc>
      </w:tr>
    </w:tbl>
    <w:p w14:paraId="51E80CC5" w14:textId="77777777" w:rsidR="00D808E1" w:rsidRDefault="00D808E1">
      <w:pPr>
        <w:pStyle w:val="Bodytext4"/>
        <w:rPr>
          <w:rFonts w:cs="宋体"/>
          <w:color w:val="000000"/>
          <w:sz w:val="24"/>
          <w:szCs w:val="24"/>
        </w:rPr>
        <w:sectPr w:rsidR="00D808E1">
          <w:pgSz w:w="11906" w:h="16838"/>
          <w:pgMar w:top="1440" w:right="1800" w:bottom="1440" w:left="1800" w:header="851" w:footer="992" w:gutter="0"/>
          <w:cols w:space="425"/>
          <w:docGrid w:type="lines" w:linePitch="312"/>
        </w:sectPr>
      </w:pPr>
    </w:p>
    <w:p w14:paraId="4E3EB4A9" w14:textId="77777777" w:rsidR="00D808E1" w:rsidRDefault="00D808E1">
      <w:pPr>
        <w:spacing w:after="319" w:line="1" w:lineRule="exact"/>
        <w:rPr>
          <w:rFonts w:ascii="宋体" w:eastAsia="宋体" w:hAnsi="宋体" w:cs="宋体"/>
        </w:rPr>
      </w:pPr>
    </w:p>
    <w:p w14:paraId="56A5A217" w14:textId="77777777" w:rsidR="00D808E1" w:rsidRDefault="00000000">
      <w:pPr>
        <w:pStyle w:val="Bodytext3"/>
        <w:spacing w:beforeLines="50" w:before="156" w:afterLines="50" w:after="156"/>
        <w:ind w:leftChars="200" w:left="420" w:firstLine="0"/>
        <w:jc w:val="left"/>
        <w:rPr>
          <w:b/>
          <w:bCs/>
          <w:color w:val="FF0000"/>
          <w:sz w:val="24"/>
          <w:lang w:val="en-US" w:eastAsia="zh-CN"/>
        </w:rPr>
      </w:pPr>
      <w:r>
        <w:rPr>
          <w:rFonts w:hint="eastAsia"/>
          <w:b/>
          <w:bCs/>
          <w:sz w:val="24"/>
          <w:lang w:val="en-US" w:eastAsia="zh-CN"/>
        </w:rPr>
        <w:t>二、</w:t>
      </w:r>
      <w:r>
        <w:rPr>
          <w:rFonts w:hint="eastAsia"/>
          <w:b/>
          <w:bCs/>
          <w:sz w:val="24"/>
        </w:rPr>
        <w:t>课程目标</w:t>
      </w:r>
      <w:r>
        <w:rPr>
          <w:rFonts w:hint="eastAsia"/>
          <w:b/>
          <w:bCs/>
          <w:sz w:val="24"/>
          <w:lang w:val="en-US" w:eastAsia="zh-CN"/>
        </w:rPr>
        <w:t>达成评价依据与考核内容</w:t>
      </w:r>
      <w:r>
        <w:rPr>
          <w:rFonts w:hint="eastAsia"/>
          <w:b/>
          <w:bCs/>
          <w:color w:val="FF0000"/>
          <w:sz w:val="24"/>
          <w:lang w:val="en-US" w:eastAsia="zh-CN"/>
        </w:rPr>
        <w:t>（标题宋体12号，表内宋体10号）</w:t>
      </w:r>
    </w:p>
    <w:tbl>
      <w:tblPr>
        <w:tblW w:w="7953" w:type="dxa"/>
        <w:jc w:val="center"/>
        <w:tblLayout w:type="fixed"/>
        <w:tblCellMar>
          <w:left w:w="10" w:type="dxa"/>
          <w:right w:w="10" w:type="dxa"/>
        </w:tblCellMar>
        <w:tblLook w:val="04A0" w:firstRow="1" w:lastRow="0" w:firstColumn="1" w:lastColumn="0" w:noHBand="0" w:noVBand="1"/>
      </w:tblPr>
      <w:tblGrid>
        <w:gridCol w:w="1164"/>
        <w:gridCol w:w="3288"/>
        <w:gridCol w:w="1290"/>
        <w:gridCol w:w="980"/>
        <w:gridCol w:w="690"/>
        <w:gridCol w:w="541"/>
      </w:tblGrid>
      <w:tr w:rsidR="00D808E1" w14:paraId="3FF44780" w14:textId="77777777">
        <w:trPr>
          <w:trHeight w:hRule="exact" w:val="454"/>
          <w:jc w:val="center"/>
        </w:trPr>
        <w:tc>
          <w:tcPr>
            <w:tcW w:w="1164" w:type="dxa"/>
            <w:vMerge w:val="restart"/>
            <w:tcBorders>
              <w:top w:val="single" w:sz="4" w:space="0" w:color="auto"/>
              <w:left w:val="single" w:sz="4" w:space="0" w:color="auto"/>
            </w:tcBorders>
            <w:shd w:val="clear" w:color="auto" w:fill="FFFFFF"/>
            <w:vAlign w:val="center"/>
          </w:tcPr>
          <w:p w14:paraId="2B483F5F" w14:textId="77777777" w:rsidR="00D808E1" w:rsidRDefault="00000000">
            <w:pPr>
              <w:pStyle w:val="Other1"/>
              <w:spacing w:after="0" w:line="240" w:lineRule="auto"/>
              <w:ind w:firstLine="0"/>
              <w:jc w:val="center"/>
              <w:rPr>
                <w:sz w:val="20"/>
                <w:szCs w:val="20"/>
              </w:rPr>
            </w:pPr>
            <w:r>
              <w:rPr>
                <w:rFonts w:hint="eastAsia"/>
                <w:b/>
                <w:bCs/>
                <w:color w:val="000000"/>
                <w:sz w:val="20"/>
                <w:szCs w:val="20"/>
              </w:rPr>
              <w:t>课程目标</w:t>
            </w:r>
          </w:p>
        </w:tc>
        <w:tc>
          <w:tcPr>
            <w:tcW w:w="5558" w:type="dxa"/>
            <w:gridSpan w:val="3"/>
            <w:tcBorders>
              <w:top w:val="single" w:sz="4" w:space="0" w:color="auto"/>
              <w:left w:val="single" w:sz="4" w:space="0" w:color="auto"/>
              <w:right w:val="single" w:sz="4" w:space="0" w:color="auto"/>
            </w:tcBorders>
            <w:shd w:val="clear" w:color="auto" w:fill="FFFFFF"/>
            <w:vAlign w:val="center"/>
          </w:tcPr>
          <w:p w14:paraId="0DB3F263" w14:textId="77777777" w:rsidR="00D808E1" w:rsidRDefault="00000000">
            <w:pPr>
              <w:pStyle w:val="Other1"/>
              <w:spacing w:after="0" w:line="240" w:lineRule="auto"/>
              <w:ind w:firstLine="0"/>
              <w:jc w:val="center"/>
              <w:rPr>
                <w:sz w:val="20"/>
                <w:szCs w:val="20"/>
              </w:rPr>
            </w:pPr>
            <w:r>
              <w:rPr>
                <w:rFonts w:hint="eastAsia"/>
                <w:b/>
                <w:bCs/>
                <w:color w:val="000000"/>
                <w:sz w:val="20"/>
                <w:szCs w:val="20"/>
              </w:rPr>
              <w:t>考核环节</w:t>
            </w:r>
          </w:p>
        </w:tc>
        <w:tc>
          <w:tcPr>
            <w:tcW w:w="690" w:type="dxa"/>
            <w:tcBorders>
              <w:top w:val="single" w:sz="4" w:space="0" w:color="auto"/>
              <w:left w:val="single" w:sz="4" w:space="0" w:color="auto"/>
              <w:right w:val="single" w:sz="4" w:space="0" w:color="auto"/>
            </w:tcBorders>
            <w:shd w:val="clear" w:color="auto" w:fill="FFFFFF"/>
            <w:vAlign w:val="center"/>
          </w:tcPr>
          <w:p w14:paraId="4B666F65" w14:textId="77777777" w:rsidR="00D808E1" w:rsidRDefault="00D808E1">
            <w:pPr>
              <w:pStyle w:val="Other1"/>
              <w:spacing w:after="0" w:line="240" w:lineRule="auto"/>
              <w:ind w:firstLine="0"/>
              <w:jc w:val="center"/>
              <w:rPr>
                <w:b/>
                <w:bCs/>
                <w:color w:val="000000"/>
                <w:sz w:val="20"/>
                <w:szCs w:val="20"/>
              </w:rPr>
            </w:pPr>
          </w:p>
        </w:tc>
        <w:tc>
          <w:tcPr>
            <w:tcW w:w="541" w:type="dxa"/>
            <w:tcBorders>
              <w:top w:val="single" w:sz="4" w:space="0" w:color="auto"/>
              <w:left w:val="single" w:sz="4" w:space="0" w:color="auto"/>
              <w:right w:val="single" w:sz="4" w:space="0" w:color="auto"/>
            </w:tcBorders>
            <w:shd w:val="clear" w:color="auto" w:fill="FFFFFF"/>
            <w:vAlign w:val="center"/>
          </w:tcPr>
          <w:p w14:paraId="33CC4EB5" w14:textId="77777777" w:rsidR="00D808E1" w:rsidRDefault="00D808E1">
            <w:pPr>
              <w:pStyle w:val="Other1"/>
              <w:spacing w:after="0" w:line="240" w:lineRule="auto"/>
              <w:ind w:firstLine="0"/>
              <w:jc w:val="center"/>
              <w:rPr>
                <w:b/>
                <w:bCs/>
                <w:color w:val="000000"/>
                <w:sz w:val="20"/>
                <w:szCs w:val="20"/>
              </w:rPr>
            </w:pPr>
          </w:p>
        </w:tc>
      </w:tr>
      <w:tr w:rsidR="00D808E1" w14:paraId="76EDA92D" w14:textId="77777777">
        <w:trPr>
          <w:trHeight w:hRule="exact" w:val="454"/>
          <w:jc w:val="center"/>
        </w:trPr>
        <w:tc>
          <w:tcPr>
            <w:tcW w:w="1164" w:type="dxa"/>
            <w:vMerge/>
            <w:tcBorders>
              <w:left w:val="single" w:sz="4" w:space="0" w:color="auto"/>
            </w:tcBorders>
            <w:shd w:val="clear" w:color="auto" w:fill="FFFFFF"/>
            <w:vAlign w:val="center"/>
          </w:tcPr>
          <w:p w14:paraId="1967D9DC" w14:textId="77777777" w:rsidR="00D808E1" w:rsidRDefault="00D808E1">
            <w:pPr>
              <w:jc w:val="center"/>
              <w:rPr>
                <w:rFonts w:ascii="宋体" w:eastAsia="宋体" w:hAnsi="宋体" w:cs="宋体"/>
              </w:rPr>
            </w:pPr>
          </w:p>
        </w:tc>
        <w:tc>
          <w:tcPr>
            <w:tcW w:w="3288" w:type="dxa"/>
            <w:tcBorders>
              <w:top w:val="single" w:sz="4" w:space="0" w:color="auto"/>
              <w:left w:val="single" w:sz="4" w:space="0" w:color="auto"/>
            </w:tcBorders>
            <w:shd w:val="clear" w:color="auto" w:fill="FFFFFF"/>
            <w:vAlign w:val="center"/>
          </w:tcPr>
          <w:p w14:paraId="401D9707" w14:textId="77777777" w:rsidR="00D808E1" w:rsidRDefault="00000000">
            <w:pPr>
              <w:pStyle w:val="Other1"/>
              <w:spacing w:after="0" w:line="240" w:lineRule="auto"/>
              <w:ind w:firstLine="0"/>
              <w:jc w:val="center"/>
              <w:rPr>
                <w:sz w:val="20"/>
                <w:szCs w:val="20"/>
                <w:lang w:val="en-US" w:eastAsia="zh-CN"/>
              </w:rPr>
            </w:pPr>
            <w:r>
              <w:rPr>
                <w:rFonts w:hint="eastAsia"/>
                <w:sz w:val="20"/>
                <w:szCs w:val="20"/>
                <w:lang w:val="en-US" w:eastAsia="zh-CN"/>
              </w:rPr>
              <w:t>考核内容</w:t>
            </w:r>
          </w:p>
        </w:tc>
        <w:tc>
          <w:tcPr>
            <w:tcW w:w="1290" w:type="dxa"/>
            <w:tcBorders>
              <w:top w:val="single" w:sz="4" w:space="0" w:color="auto"/>
              <w:left w:val="single" w:sz="4" w:space="0" w:color="auto"/>
            </w:tcBorders>
            <w:shd w:val="clear" w:color="auto" w:fill="FFFFFF"/>
            <w:vAlign w:val="center"/>
          </w:tcPr>
          <w:p w14:paraId="4A37B3AB" w14:textId="77777777" w:rsidR="00D808E1" w:rsidRDefault="00000000">
            <w:pPr>
              <w:pStyle w:val="Other1"/>
              <w:spacing w:after="0" w:line="240" w:lineRule="auto"/>
              <w:ind w:firstLine="0"/>
              <w:jc w:val="center"/>
              <w:rPr>
                <w:sz w:val="20"/>
                <w:szCs w:val="20"/>
              </w:rPr>
            </w:pPr>
            <w:r>
              <w:rPr>
                <w:rFonts w:hint="eastAsia"/>
                <w:sz w:val="20"/>
                <w:szCs w:val="20"/>
                <w:lang w:val="en-US" w:eastAsia="zh-CN"/>
              </w:rPr>
              <w:t>评定依据</w:t>
            </w:r>
          </w:p>
        </w:tc>
        <w:tc>
          <w:tcPr>
            <w:tcW w:w="980" w:type="dxa"/>
            <w:tcBorders>
              <w:top w:val="single" w:sz="4" w:space="0" w:color="auto"/>
              <w:left w:val="single" w:sz="4" w:space="0" w:color="auto"/>
              <w:right w:val="single" w:sz="4" w:space="0" w:color="auto"/>
            </w:tcBorders>
            <w:shd w:val="clear" w:color="auto" w:fill="FFFFFF"/>
            <w:vAlign w:val="center"/>
          </w:tcPr>
          <w:p w14:paraId="55F495F0" w14:textId="77777777" w:rsidR="00D808E1" w:rsidRDefault="00000000">
            <w:pPr>
              <w:pStyle w:val="Other1"/>
              <w:spacing w:after="0" w:line="240" w:lineRule="auto"/>
              <w:ind w:firstLine="0"/>
              <w:jc w:val="center"/>
              <w:rPr>
                <w:sz w:val="20"/>
                <w:szCs w:val="20"/>
                <w:lang w:val="en-US" w:eastAsia="zh-CN"/>
              </w:rPr>
            </w:pPr>
            <w:r>
              <w:rPr>
                <w:rFonts w:hint="eastAsia"/>
                <w:b/>
                <w:bCs/>
                <w:color w:val="000000"/>
                <w:sz w:val="20"/>
                <w:szCs w:val="20"/>
              </w:rPr>
              <w:t>考核环节</w:t>
            </w:r>
          </w:p>
        </w:tc>
        <w:tc>
          <w:tcPr>
            <w:tcW w:w="690" w:type="dxa"/>
            <w:tcBorders>
              <w:top w:val="single" w:sz="4" w:space="0" w:color="auto"/>
              <w:left w:val="single" w:sz="4" w:space="0" w:color="auto"/>
              <w:right w:val="single" w:sz="4" w:space="0" w:color="auto"/>
            </w:tcBorders>
            <w:shd w:val="clear" w:color="auto" w:fill="FFFFFF"/>
            <w:vAlign w:val="center"/>
          </w:tcPr>
          <w:p w14:paraId="23290AD4" w14:textId="77777777" w:rsidR="00D808E1" w:rsidRDefault="00000000">
            <w:pPr>
              <w:pStyle w:val="Other1"/>
              <w:spacing w:after="0" w:line="240" w:lineRule="auto"/>
              <w:ind w:firstLine="0"/>
              <w:jc w:val="center"/>
              <w:rPr>
                <w:b/>
                <w:bCs/>
                <w:color w:val="000000"/>
                <w:sz w:val="20"/>
                <w:szCs w:val="20"/>
              </w:rPr>
            </w:pPr>
            <w:r>
              <w:rPr>
                <w:rFonts w:hint="eastAsia"/>
                <w:b/>
                <w:bCs/>
                <w:color w:val="000000"/>
                <w:sz w:val="20"/>
                <w:szCs w:val="20"/>
              </w:rPr>
              <w:t>总分</w:t>
            </w:r>
          </w:p>
        </w:tc>
        <w:tc>
          <w:tcPr>
            <w:tcW w:w="541" w:type="dxa"/>
            <w:tcBorders>
              <w:top w:val="single" w:sz="4" w:space="0" w:color="auto"/>
              <w:left w:val="single" w:sz="4" w:space="0" w:color="auto"/>
              <w:right w:val="single" w:sz="4" w:space="0" w:color="auto"/>
            </w:tcBorders>
            <w:shd w:val="clear" w:color="auto" w:fill="FFFFFF"/>
            <w:vAlign w:val="center"/>
          </w:tcPr>
          <w:p w14:paraId="78913D68" w14:textId="77777777" w:rsidR="00D808E1" w:rsidRDefault="00000000">
            <w:pPr>
              <w:pStyle w:val="Other1"/>
              <w:spacing w:after="0" w:line="240" w:lineRule="auto"/>
              <w:ind w:firstLine="0"/>
              <w:jc w:val="center"/>
              <w:rPr>
                <w:b/>
                <w:bCs/>
                <w:color w:val="000000"/>
                <w:sz w:val="20"/>
                <w:szCs w:val="20"/>
              </w:rPr>
            </w:pPr>
            <w:r>
              <w:rPr>
                <w:rFonts w:hint="eastAsia"/>
                <w:b/>
                <w:bCs/>
                <w:color w:val="000000"/>
                <w:sz w:val="20"/>
                <w:szCs w:val="20"/>
              </w:rPr>
              <w:t>权重</w:t>
            </w:r>
          </w:p>
        </w:tc>
      </w:tr>
      <w:tr w:rsidR="00D808E1" w14:paraId="5BE39996" w14:textId="77777777">
        <w:trPr>
          <w:trHeight w:hRule="exact" w:val="628"/>
          <w:jc w:val="center"/>
        </w:trPr>
        <w:tc>
          <w:tcPr>
            <w:tcW w:w="1164" w:type="dxa"/>
            <w:vMerge w:val="restart"/>
            <w:tcBorders>
              <w:top w:val="single" w:sz="4" w:space="0" w:color="auto"/>
              <w:left w:val="single" w:sz="4" w:space="0" w:color="auto"/>
            </w:tcBorders>
            <w:shd w:val="clear" w:color="auto" w:fill="FFFFFF"/>
            <w:vAlign w:val="center"/>
          </w:tcPr>
          <w:p w14:paraId="168020DB"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课程目标1</w:t>
            </w:r>
          </w:p>
        </w:tc>
        <w:tc>
          <w:tcPr>
            <w:tcW w:w="3288" w:type="dxa"/>
            <w:vMerge w:val="restart"/>
            <w:tcBorders>
              <w:top w:val="single" w:sz="4" w:space="0" w:color="auto"/>
              <w:left w:val="single" w:sz="4" w:space="0" w:color="auto"/>
            </w:tcBorders>
            <w:shd w:val="clear" w:color="auto" w:fill="FFFFFF"/>
          </w:tcPr>
          <w:p w14:paraId="4C792EA0" w14:textId="77777777" w:rsidR="00D808E1" w:rsidRDefault="00000000">
            <w:pPr>
              <w:pStyle w:val="Other1"/>
              <w:spacing w:after="0" w:line="240" w:lineRule="auto"/>
              <w:ind w:firstLine="0"/>
              <w:rPr>
                <w:color w:val="0000FF"/>
                <w:sz w:val="20"/>
                <w:szCs w:val="20"/>
              </w:rPr>
            </w:pPr>
            <w:r>
              <w:rPr>
                <w:rFonts w:hint="eastAsia"/>
                <w:color w:val="0000FF"/>
                <w:sz w:val="20"/>
                <w:szCs w:val="20"/>
                <w:lang w:val="en-US" w:eastAsia="zh-CN"/>
              </w:rPr>
              <w:t>1.</w:t>
            </w:r>
            <w:r>
              <w:rPr>
                <w:rFonts w:hint="eastAsia"/>
                <w:color w:val="0000FF"/>
                <w:sz w:val="20"/>
                <w:szCs w:val="20"/>
              </w:rPr>
              <w:t>分析文学理论的研究对象、性质和方法。概述文学概论指导思想和逻辑结构。</w:t>
            </w:r>
          </w:p>
          <w:p w14:paraId="5FFE8B63" w14:textId="77777777" w:rsidR="00D808E1" w:rsidRDefault="00000000">
            <w:pPr>
              <w:pStyle w:val="Other1"/>
              <w:spacing w:after="0" w:line="240" w:lineRule="auto"/>
              <w:ind w:firstLine="0"/>
              <w:rPr>
                <w:color w:val="0000FF"/>
                <w:sz w:val="20"/>
                <w:szCs w:val="20"/>
              </w:rPr>
            </w:pPr>
            <w:r>
              <w:rPr>
                <w:rFonts w:hint="eastAsia"/>
                <w:color w:val="0000FF"/>
                <w:sz w:val="20"/>
                <w:szCs w:val="20"/>
              </w:rPr>
              <w:t>2.理解马克思主义文学理论创立和发展的基本过程及其伟大意义;理解中国马克思主义文学理论的发展历程和基本内涵。”</w:t>
            </w:r>
          </w:p>
          <w:p w14:paraId="433637F2" w14:textId="77777777" w:rsidR="00D808E1" w:rsidRDefault="00000000">
            <w:pPr>
              <w:pStyle w:val="Other1"/>
              <w:spacing w:after="0" w:line="240" w:lineRule="auto"/>
              <w:ind w:firstLine="0"/>
              <w:rPr>
                <w:color w:val="0000FF"/>
                <w:sz w:val="20"/>
                <w:szCs w:val="20"/>
              </w:rPr>
            </w:pPr>
            <w:r>
              <w:rPr>
                <w:rFonts w:hint="eastAsia"/>
                <w:color w:val="0000FF"/>
                <w:sz w:val="20"/>
                <w:szCs w:val="20"/>
              </w:rPr>
              <w:t>3.分析文学作为社会意识形态、审美的艺术、语言的艺术的基本特性。</w:t>
            </w:r>
          </w:p>
          <w:p w14:paraId="120D16BC" w14:textId="77777777" w:rsidR="00D808E1" w:rsidRDefault="00000000">
            <w:pPr>
              <w:pStyle w:val="Other1"/>
              <w:spacing w:after="0" w:line="240" w:lineRule="auto"/>
              <w:ind w:firstLine="0"/>
              <w:rPr>
                <w:color w:val="0000FF"/>
                <w:sz w:val="20"/>
                <w:szCs w:val="20"/>
              </w:rPr>
            </w:pPr>
            <w:r>
              <w:rPr>
                <w:rFonts w:hint="eastAsia"/>
                <w:color w:val="0000FF"/>
                <w:sz w:val="20"/>
                <w:szCs w:val="20"/>
              </w:rPr>
              <w:t>4.把握以真、善、美为核心的文学价值体系，理解以审美功能为核心的文学多元功能。</w:t>
            </w:r>
          </w:p>
          <w:p w14:paraId="1B2DD948" w14:textId="77777777" w:rsidR="00D808E1" w:rsidRDefault="00000000">
            <w:pPr>
              <w:pStyle w:val="Other1"/>
              <w:spacing w:after="0" w:line="240" w:lineRule="auto"/>
              <w:ind w:firstLine="0"/>
              <w:rPr>
                <w:color w:val="0000FF"/>
                <w:sz w:val="20"/>
                <w:szCs w:val="20"/>
              </w:rPr>
            </w:pPr>
            <w:r>
              <w:rPr>
                <w:rFonts w:hint="eastAsia"/>
                <w:color w:val="0000FF"/>
                <w:sz w:val="20"/>
                <w:szCs w:val="20"/>
              </w:rPr>
              <w:t>5. 理解文学创作的过程、心理机制，把握文学创作的主体条件和追求。</w:t>
            </w:r>
          </w:p>
          <w:p w14:paraId="48F54E5C" w14:textId="77777777" w:rsidR="00D808E1" w:rsidRDefault="00D808E1">
            <w:pPr>
              <w:pStyle w:val="Other1"/>
              <w:spacing w:after="0" w:line="240" w:lineRule="auto"/>
              <w:ind w:firstLine="0"/>
              <w:rPr>
                <w:sz w:val="20"/>
                <w:szCs w:val="20"/>
              </w:rPr>
            </w:pPr>
          </w:p>
        </w:tc>
        <w:tc>
          <w:tcPr>
            <w:tcW w:w="1290" w:type="dxa"/>
            <w:vMerge w:val="restart"/>
            <w:tcBorders>
              <w:top w:val="single" w:sz="4" w:space="0" w:color="auto"/>
              <w:left w:val="single" w:sz="4" w:space="0" w:color="auto"/>
            </w:tcBorders>
            <w:shd w:val="clear" w:color="auto" w:fill="FFFFFF"/>
          </w:tcPr>
          <w:p w14:paraId="05CC09E6" w14:textId="77777777" w:rsidR="00D808E1" w:rsidRDefault="00000000">
            <w:pPr>
              <w:pStyle w:val="Other1"/>
              <w:spacing w:after="0" w:line="240" w:lineRule="auto"/>
              <w:ind w:firstLine="0"/>
              <w:rPr>
                <w:color w:val="0000FF"/>
                <w:sz w:val="20"/>
                <w:szCs w:val="20"/>
              </w:rPr>
            </w:pPr>
            <w:r>
              <w:rPr>
                <w:rFonts w:hint="eastAsia"/>
                <w:color w:val="0000FF"/>
                <w:sz w:val="20"/>
                <w:szCs w:val="20"/>
              </w:rPr>
              <w:t>1.是否理解和掌握本阶段文学理论的基础知识;</w:t>
            </w:r>
          </w:p>
          <w:p w14:paraId="7FA4744C" w14:textId="77777777" w:rsidR="00D808E1" w:rsidRDefault="00000000">
            <w:pPr>
              <w:pStyle w:val="Other1"/>
              <w:spacing w:after="0" w:line="240" w:lineRule="auto"/>
              <w:ind w:firstLine="0"/>
              <w:rPr>
                <w:color w:val="0000FF"/>
                <w:sz w:val="20"/>
                <w:szCs w:val="20"/>
              </w:rPr>
            </w:pPr>
            <w:r>
              <w:rPr>
                <w:rFonts w:hint="eastAsia"/>
                <w:color w:val="0000FF"/>
                <w:sz w:val="20"/>
                <w:szCs w:val="20"/>
              </w:rPr>
              <w:t>2.是否能阅读部分文学理论原始文献。</w:t>
            </w:r>
          </w:p>
          <w:p w14:paraId="630E8D34" w14:textId="77777777" w:rsidR="00D808E1" w:rsidRDefault="00D808E1">
            <w:pPr>
              <w:pStyle w:val="Other1"/>
              <w:spacing w:after="0" w:line="240" w:lineRule="auto"/>
              <w:ind w:firstLine="0"/>
              <w:rPr>
                <w:color w:val="0000FF"/>
                <w:sz w:val="20"/>
                <w:szCs w:val="20"/>
              </w:rPr>
            </w:pPr>
          </w:p>
          <w:p w14:paraId="404BFF00" w14:textId="77777777" w:rsidR="00D808E1" w:rsidRDefault="00D808E1">
            <w:pPr>
              <w:pStyle w:val="Other1"/>
              <w:spacing w:after="0" w:line="240" w:lineRule="auto"/>
              <w:ind w:firstLine="0"/>
              <w:rPr>
                <w:color w:val="0000FF"/>
                <w:sz w:val="20"/>
                <w:szCs w:val="20"/>
              </w:rPr>
            </w:pPr>
          </w:p>
          <w:p w14:paraId="3E82672F" w14:textId="77777777" w:rsidR="00D808E1" w:rsidRDefault="00D808E1">
            <w:pPr>
              <w:pStyle w:val="Other1"/>
              <w:spacing w:after="0" w:line="240" w:lineRule="auto"/>
              <w:ind w:firstLine="0"/>
              <w:rPr>
                <w:color w:val="0000FF"/>
                <w:sz w:val="20"/>
                <w:szCs w:val="20"/>
              </w:rPr>
            </w:pPr>
          </w:p>
        </w:tc>
        <w:tc>
          <w:tcPr>
            <w:tcW w:w="980" w:type="dxa"/>
            <w:tcBorders>
              <w:top w:val="single" w:sz="4" w:space="0" w:color="auto"/>
              <w:left w:val="single" w:sz="4" w:space="0" w:color="auto"/>
              <w:right w:val="single" w:sz="4" w:space="0" w:color="auto"/>
            </w:tcBorders>
            <w:shd w:val="clear" w:color="auto" w:fill="FFFFFF"/>
            <w:vAlign w:val="center"/>
          </w:tcPr>
          <w:p w14:paraId="2BBD5B27" w14:textId="77777777" w:rsidR="00D808E1" w:rsidRDefault="00000000">
            <w:pPr>
              <w:pStyle w:val="Other1"/>
              <w:spacing w:after="0" w:line="240" w:lineRule="auto"/>
              <w:ind w:firstLine="0"/>
              <w:jc w:val="center"/>
              <w:rPr>
                <w:sz w:val="20"/>
                <w:szCs w:val="20"/>
              </w:rPr>
            </w:pPr>
            <w:r>
              <w:rPr>
                <w:rFonts w:hint="eastAsia"/>
                <w:color w:val="0000FF"/>
                <w:sz w:val="20"/>
                <w:szCs w:val="20"/>
              </w:rPr>
              <w:t>期末考试</w:t>
            </w:r>
          </w:p>
        </w:tc>
        <w:tc>
          <w:tcPr>
            <w:tcW w:w="690" w:type="dxa"/>
            <w:tcBorders>
              <w:top w:val="single" w:sz="4" w:space="0" w:color="auto"/>
              <w:left w:val="single" w:sz="4" w:space="0" w:color="auto"/>
              <w:right w:val="single" w:sz="4" w:space="0" w:color="auto"/>
            </w:tcBorders>
            <w:shd w:val="clear" w:color="auto" w:fill="FFFFFF"/>
            <w:vAlign w:val="center"/>
          </w:tcPr>
          <w:p w14:paraId="1A5EC249"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45</w:t>
            </w:r>
          </w:p>
        </w:tc>
        <w:tc>
          <w:tcPr>
            <w:tcW w:w="541" w:type="dxa"/>
            <w:tcBorders>
              <w:top w:val="single" w:sz="4" w:space="0" w:color="auto"/>
              <w:left w:val="single" w:sz="4" w:space="0" w:color="auto"/>
              <w:right w:val="single" w:sz="4" w:space="0" w:color="auto"/>
            </w:tcBorders>
            <w:shd w:val="clear" w:color="auto" w:fill="FFFFFF"/>
            <w:vAlign w:val="center"/>
          </w:tcPr>
          <w:p w14:paraId="40501933"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0.6</w:t>
            </w:r>
          </w:p>
        </w:tc>
      </w:tr>
      <w:tr w:rsidR="00D808E1" w14:paraId="312A56BC" w14:textId="77777777">
        <w:trPr>
          <w:trHeight w:hRule="exact" w:val="4044"/>
          <w:jc w:val="center"/>
        </w:trPr>
        <w:tc>
          <w:tcPr>
            <w:tcW w:w="1164" w:type="dxa"/>
            <w:vMerge/>
            <w:tcBorders>
              <w:left w:val="single" w:sz="4" w:space="0" w:color="auto"/>
            </w:tcBorders>
            <w:shd w:val="clear" w:color="auto" w:fill="FFFFFF"/>
            <w:vAlign w:val="center"/>
          </w:tcPr>
          <w:p w14:paraId="4587E416" w14:textId="77777777" w:rsidR="00D808E1" w:rsidRDefault="00D808E1">
            <w:pPr>
              <w:jc w:val="center"/>
              <w:rPr>
                <w:rFonts w:ascii="宋体" w:eastAsia="宋体" w:hAnsi="宋体" w:cs="宋体"/>
              </w:rPr>
            </w:pPr>
          </w:p>
        </w:tc>
        <w:tc>
          <w:tcPr>
            <w:tcW w:w="3288" w:type="dxa"/>
            <w:vMerge/>
            <w:tcBorders>
              <w:left w:val="single" w:sz="4" w:space="0" w:color="auto"/>
            </w:tcBorders>
            <w:shd w:val="clear" w:color="auto" w:fill="FFFFFF"/>
            <w:vAlign w:val="center"/>
          </w:tcPr>
          <w:p w14:paraId="0945FC9B" w14:textId="77777777" w:rsidR="00D808E1" w:rsidRDefault="00D808E1">
            <w:pPr>
              <w:pStyle w:val="Other1"/>
              <w:spacing w:after="0" w:line="240" w:lineRule="auto"/>
              <w:ind w:firstLine="0"/>
              <w:jc w:val="center"/>
              <w:rPr>
                <w:sz w:val="20"/>
                <w:szCs w:val="20"/>
              </w:rPr>
            </w:pPr>
          </w:p>
        </w:tc>
        <w:tc>
          <w:tcPr>
            <w:tcW w:w="1290" w:type="dxa"/>
            <w:vMerge/>
            <w:tcBorders>
              <w:left w:val="single" w:sz="4" w:space="0" w:color="auto"/>
            </w:tcBorders>
            <w:shd w:val="clear" w:color="auto" w:fill="FFFFFF"/>
            <w:vAlign w:val="center"/>
          </w:tcPr>
          <w:p w14:paraId="5CF88D44" w14:textId="77777777" w:rsidR="00D808E1" w:rsidRDefault="00D808E1">
            <w:pPr>
              <w:pStyle w:val="Other1"/>
              <w:spacing w:after="0" w:line="240" w:lineRule="auto"/>
              <w:ind w:firstLine="0"/>
              <w:jc w:val="center"/>
              <w:rPr>
                <w:color w:val="0000FF"/>
                <w:sz w:val="20"/>
                <w:szCs w:val="20"/>
              </w:rPr>
            </w:pPr>
          </w:p>
        </w:tc>
        <w:tc>
          <w:tcPr>
            <w:tcW w:w="980" w:type="dxa"/>
            <w:tcBorders>
              <w:top w:val="single" w:sz="4" w:space="0" w:color="auto"/>
              <w:left w:val="single" w:sz="4" w:space="0" w:color="auto"/>
              <w:right w:val="single" w:sz="4" w:space="0" w:color="auto"/>
            </w:tcBorders>
            <w:shd w:val="clear" w:color="auto" w:fill="FFFFFF"/>
            <w:vAlign w:val="center"/>
          </w:tcPr>
          <w:p w14:paraId="46504411" w14:textId="77777777" w:rsidR="00D808E1" w:rsidRDefault="00000000">
            <w:pPr>
              <w:pStyle w:val="Other1"/>
              <w:spacing w:after="0" w:line="240" w:lineRule="auto"/>
              <w:ind w:firstLine="0"/>
              <w:jc w:val="center"/>
              <w:rPr>
                <w:sz w:val="20"/>
                <w:szCs w:val="20"/>
                <w:lang w:eastAsia="zh-CN"/>
              </w:rPr>
            </w:pPr>
            <w:r>
              <w:rPr>
                <w:rFonts w:hint="eastAsia"/>
                <w:color w:val="0000FF"/>
                <w:sz w:val="20"/>
                <w:szCs w:val="20"/>
              </w:rPr>
              <w:t>课堂检测</w:t>
            </w:r>
          </w:p>
        </w:tc>
        <w:tc>
          <w:tcPr>
            <w:tcW w:w="690" w:type="dxa"/>
            <w:tcBorders>
              <w:top w:val="single" w:sz="4" w:space="0" w:color="auto"/>
              <w:left w:val="single" w:sz="4" w:space="0" w:color="auto"/>
              <w:right w:val="single" w:sz="4" w:space="0" w:color="auto"/>
            </w:tcBorders>
            <w:shd w:val="clear" w:color="auto" w:fill="FFFFFF"/>
            <w:vAlign w:val="center"/>
          </w:tcPr>
          <w:p w14:paraId="10501C44"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20</w:t>
            </w:r>
          </w:p>
        </w:tc>
        <w:tc>
          <w:tcPr>
            <w:tcW w:w="541" w:type="dxa"/>
            <w:tcBorders>
              <w:top w:val="single" w:sz="4" w:space="0" w:color="auto"/>
              <w:left w:val="single" w:sz="4" w:space="0" w:color="auto"/>
              <w:right w:val="single" w:sz="4" w:space="0" w:color="auto"/>
            </w:tcBorders>
            <w:shd w:val="clear" w:color="auto" w:fill="FFFFFF"/>
            <w:vAlign w:val="center"/>
          </w:tcPr>
          <w:p w14:paraId="6C59193E"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w:t>
            </w:r>
            <w:r>
              <w:rPr>
                <w:rFonts w:hint="eastAsia"/>
                <w:color w:val="0000FF"/>
                <w:sz w:val="20"/>
                <w:szCs w:val="20"/>
                <w:lang w:val="en-US" w:eastAsia="zh-CN" w:bidi="en-US"/>
              </w:rPr>
              <w:t>4</w:t>
            </w:r>
          </w:p>
        </w:tc>
      </w:tr>
      <w:tr w:rsidR="00D808E1" w14:paraId="68B2FEEA" w14:textId="77777777">
        <w:trPr>
          <w:trHeight w:hRule="exact" w:val="454"/>
          <w:jc w:val="center"/>
        </w:trPr>
        <w:tc>
          <w:tcPr>
            <w:tcW w:w="1164" w:type="dxa"/>
            <w:vMerge w:val="restart"/>
            <w:tcBorders>
              <w:top w:val="single" w:sz="4" w:space="0" w:color="auto"/>
              <w:left w:val="single" w:sz="4" w:space="0" w:color="auto"/>
            </w:tcBorders>
            <w:shd w:val="clear" w:color="auto" w:fill="FFFFFF"/>
            <w:vAlign w:val="center"/>
          </w:tcPr>
          <w:p w14:paraId="404E43D6"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课程目标2</w:t>
            </w:r>
          </w:p>
        </w:tc>
        <w:tc>
          <w:tcPr>
            <w:tcW w:w="3288" w:type="dxa"/>
            <w:vMerge w:val="restart"/>
            <w:tcBorders>
              <w:top w:val="single" w:sz="4" w:space="0" w:color="auto"/>
              <w:left w:val="single" w:sz="4" w:space="0" w:color="auto"/>
            </w:tcBorders>
            <w:shd w:val="clear" w:color="auto" w:fill="FFFFFF"/>
            <w:vAlign w:val="center"/>
          </w:tcPr>
          <w:p w14:paraId="158D44E8" w14:textId="77777777" w:rsidR="00D808E1" w:rsidRDefault="00D808E1">
            <w:pPr>
              <w:pStyle w:val="Other1"/>
              <w:spacing w:after="0" w:line="240" w:lineRule="auto"/>
              <w:ind w:firstLine="0"/>
              <w:jc w:val="center"/>
              <w:rPr>
                <w:sz w:val="20"/>
                <w:szCs w:val="20"/>
              </w:rPr>
            </w:pPr>
          </w:p>
        </w:tc>
        <w:tc>
          <w:tcPr>
            <w:tcW w:w="1290" w:type="dxa"/>
            <w:vMerge w:val="restart"/>
            <w:tcBorders>
              <w:top w:val="single" w:sz="4" w:space="0" w:color="auto"/>
              <w:left w:val="single" w:sz="4" w:space="0" w:color="auto"/>
            </w:tcBorders>
            <w:shd w:val="clear" w:color="auto" w:fill="FFFFFF"/>
            <w:vAlign w:val="center"/>
          </w:tcPr>
          <w:p w14:paraId="67993BCA" w14:textId="77777777" w:rsidR="00D808E1" w:rsidRDefault="00D808E1">
            <w:pPr>
              <w:pStyle w:val="Other1"/>
              <w:spacing w:after="0" w:line="240" w:lineRule="auto"/>
              <w:ind w:firstLine="0"/>
              <w:jc w:val="center"/>
              <w:rPr>
                <w:color w:val="0000FF"/>
                <w:sz w:val="20"/>
                <w:szCs w:val="20"/>
              </w:rPr>
            </w:pPr>
          </w:p>
        </w:tc>
        <w:tc>
          <w:tcPr>
            <w:tcW w:w="980" w:type="dxa"/>
            <w:tcBorders>
              <w:top w:val="single" w:sz="4" w:space="0" w:color="auto"/>
              <w:left w:val="single" w:sz="4" w:space="0" w:color="auto"/>
              <w:right w:val="single" w:sz="4" w:space="0" w:color="auto"/>
            </w:tcBorders>
            <w:shd w:val="clear" w:color="auto" w:fill="FFFFFF"/>
            <w:vAlign w:val="center"/>
          </w:tcPr>
          <w:p w14:paraId="7C97A778" w14:textId="77777777" w:rsidR="00D808E1" w:rsidRDefault="00000000">
            <w:pPr>
              <w:pStyle w:val="Other1"/>
              <w:spacing w:after="0" w:line="240" w:lineRule="auto"/>
              <w:ind w:firstLine="0"/>
              <w:jc w:val="center"/>
              <w:rPr>
                <w:sz w:val="20"/>
                <w:szCs w:val="20"/>
                <w:lang w:val="en-US" w:eastAsia="zh-CN"/>
              </w:rPr>
            </w:pPr>
            <w:r>
              <w:rPr>
                <w:rFonts w:hint="eastAsia"/>
                <w:color w:val="0000FF"/>
                <w:sz w:val="20"/>
                <w:szCs w:val="20"/>
              </w:rPr>
              <w:t>期末考试</w:t>
            </w:r>
          </w:p>
        </w:tc>
        <w:tc>
          <w:tcPr>
            <w:tcW w:w="690" w:type="dxa"/>
            <w:tcBorders>
              <w:top w:val="single" w:sz="4" w:space="0" w:color="auto"/>
              <w:left w:val="single" w:sz="4" w:space="0" w:color="auto"/>
              <w:right w:val="single" w:sz="4" w:space="0" w:color="auto"/>
            </w:tcBorders>
            <w:shd w:val="clear" w:color="auto" w:fill="FFFFFF"/>
            <w:vAlign w:val="center"/>
          </w:tcPr>
          <w:p w14:paraId="6100A6CB"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40</w:t>
            </w:r>
          </w:p>
        </w:tc>
        <w:tc>
          <w:tcPr>
            <w:tcW w:w="541" w:type="dxa"/>
            <w:tcBorders>
              <w:top w:val="single" w:sz="4" w:space="0" w:color="auto"/>
              <w:left w:val="single" w:sz="4" w:space="0" w:color="auto"/>
              <w:right w:val="single" w:sz="4" w:space="0" w:color="auto"/>
            </w:tcBorders>
            <w:shd w:val="clear" w:color="auto" w:fill="FFFFFF"/>
            <w:vAlign w:val="center"/>
          </w:tcPr>
          <w:p w14:paraId="710BB1DA"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w:t>
            </w:r>
            <w:r>
              <w:rPr>
                <w:rFonts w:hint="eastAsia"/>
                <w:color w:val="0000FF"/>
                <w:sz w:val="20"/>
                <w:szCs w:val="20"/>
                <w:lang w:val="en-US" w:eastAsia="zh-CN" w:bidi="en-US"/>
              </w:rPr>
              <w:t>6</w:t>
            </w:r>
          </w:p>
        </w:tc>
      </w:tr>
      <w:tr w:rsidR="00D808E1" w14:paraId="300F9C99" w14:textId="77777777">
        <w:trPr>
          <w:trHeight w:hRule="exact" w:val="454"/>
          <w:jc w:val="center"/>
        </w:trPr>
        <w:tc>
          <w:tcPr>
            <w:tcW w:w="1164" w:type="dxa"/>
            <w:vMerge/>
            <w:tcBorders>
              <w:left w:val="single" w:sz="4" w:space="0" w:color="auto"/>
            </w:tcBorders>
            <w:shd w:val="clear" w:color="auto" w:fill="FFFFFF"/>
            <w:vAlign w:val="center"/>
          </w:tcPr>
          <w:p w14:paraId="35EA47A0" w14:textId="77777777" w:rsidR="00D808E1" w:rsidRDefault="00D808E1">
            <w:pPr>
              <w:jc w:val="center"/>
              <w:rPr>
                <w:rFonts w:ascii="宋体" w:eastAsia="宋体" w:hAnsi="宋体" w:cs="宋体"/>
              </w:rPr>
            </w:pPr>
          </w:p>
        </w:tc>
        <w:tc>
          <w:tcPr>
            <w:tcW w:w="3288" w:type="dxa"/>
            <w:vMerge/>
            <w:tcBorders>
              <w:left w:val="single" w:sz="4" w:space="0" w:color="auto"/>
            </w:tcBorders>
            <w:shd w:val="clear" w:color="auto" w:fill="FFFFFF"/>
            <w:vAlign w:val="center"/>
          </w:tcPr>
          <w:p w14:paraId="77CA9F30" w14:textId="77777777" w:rsidR="00D808E1" w:rsidRDefault="00D808E1">
            <w:pPr>
              <w:pStyle w:val="Other1"/>
              <w:spacing w:after="0" w:line="240" w:lineRule="auto"/>
              <w:ind w:firstLine="0"/>
              <w:jc w:val="center"/>
              <w:rPr>
                <w:sz w:val="20"/>
                <w:szCs w:val="20"/>
              </w:rPr>
            </w:pPr>
          </w:p>
        </w:tc>
        <w:tc>
          <w:tcPr>
            <w:tcW w:w="1290" w:type="dxa"/>
            <w:vMerge/>
            <w:tcBorders>
              <w:left w:val="single" w:sz="4" w:space="0" w:color="auto"/>
            </w:tcBorders>
            <w:shd w:val="clear" w:color="auto" w:fill="FFFFFF"/>
            <w:vAlign w:val="center"/>
          </w:tcPr>
          <w:p w14:paraId="3349DB04" w14:textId="77777777" w:rsidR="00D808E1" w:rsidRDefault="00D808E1">
            <w:pPr>
              <w:pStyle w:val="Other1"/>
              <w:spacing w:after="0" w:line="240" w:lineRule="auto"/>
              <w:ind w:firstLine="0"/>
              <w:jc w:val="center"/>
              <w:rPr>
                <w:color w:val="0000FF"/>
                <w:sz w:val="20"/>
                <w:szCs w:val="20"/>
              </w:rPr>
            </w:pPr>
          </w:p>
        </w:tc>
        <w:tc>
          <w:tcPr>
            <w:tcW w:w="980" w:type="dxa"/>
            <w:tcBorders>
              <w:top w:val="single" w:sz="4" w:space="0" w:color="auto"/>
              <w:left w:val="single" w:sz="4" w:space="0" w:color="auto"/>
              <w:right w:val="single" w:sz="4" w:space="0" w:color="auto"/>
            </w:tcBorders>
            <w:shd w:val="clear" w:color="auto" w:fill="FFFFFF"/>
            <w:vAlign w:val="center"/>
          </w:tcPr>
          <w:p w14:paraId="3363F58E" w14:textId="77777777" w:rsidR="00D808E1" w:rsidRDefault="00000000">
            <w:pPr>
              <w:pStyle w:val="Other1"/>
              <w:spacing w:after="0" w:line="240" w:lineRule="auto"/>
              <w:ind w:firstLine="0"/>
              <w:jc w:val="center"/>
              <w:rPr>
                <w:sz w:val="20"/>
                <w:szCs w:val="20"/>
                <w:lang w:val="en-US" w:eastAsia="zh-CN"/>
              </w:rPr>
            </w:pPr>
            <w:r>
              <w:rPr>
                <w:rFonts w:hint="eastAsia"/>
                <w:color w:val="0000FF"/>
                <w:sz w:val="20"/>
                <w:szCs w:val="20"/>
              </w:rPr>
              <w:t>小论文1</w:t>
            </w:r>
          </w:p>
        </w:tc>
        <w:tc>
          <w:tcPr>
            <w:tcW w:w="690" w:type="dxa"/>
            <w:tcBorders>
              <w:top w:val="single" w:sz="4" w:space="0" w:color="auto"/>
              <w:left w:val="single" w:sz="4" w:space="0" w:color="auto"/>
              <w:right w:val="single" w:sz="4" w:space="0" w:color="auto"/>
            </w:tcBorders>
            <w:shd w:val="clear" w:color="auto" w:fill="FFFFFF"/>
            <w:vAlign w:val="center"/>
          </w:tcPr>
          <w:p w14:paraId="1CD01EE8"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25</w:t>
            </w:r>
          </w:p>
        </w:tc>
        <w:tc>
          <w:tcPr>
            <w:tcW w:w="541" w:type="dxa"/>
            <w:tcBorders>
              <w:top w:val="single" w:sz="4" w:space="0" w:color="auto"/>
              <w:left w:val="single" w:sz="4" w:space="0" w:color="auto"/>
              <w:right w:val="single" w:sz="4" w:space="0" w:color="auto"/>
            </w:tcBorders>
            <w:shd w:val="clear" w:color="auto" w:fill="FFFFFF"/>
            <w:vAlign w:val="center"/>
          </w:tcPr>
          <w:p w14:paraId="773E6758"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w:t>
            </w:r>
            <w:r>
              <w:rPr>
                <w:rFonts w:hint="eastAsia"/>
                <w:color w:val="0000FF"/>
                <w:sz w:val="20"/>
                <w:szCs w:val="20"/>
                <w:lang w:val="en-US" w:eastAsia="zh-CN" w:bidi="en-US"/>
              </w:rPr>
              <w:t>4</w:t>
            </w:r>
          </w:p>
        </w:tc>
      </w:tr>
      <w:tr w:rsidR="00D808E1" w14:paraId="1E815E3B" w14:textId="77777777">
        <w:trPr>
          <w:trHeight w:hRule="exact" w:val="454"/>
          <w:jc w:val="center"/>
        </w:trPr>
        <w:tc>
          <w:tcPr>
            <w:tcW w:w="1164" w:type="dxa"/>
            <w:vMerge w:val="restart"/>
            <w:tcBorders>
              <w:top w:val="single" w:sz="4" w:space="0" w:color="auto"/>
              <w:left w:val="single" w:sz="4" w:space="0" w:color="auto"/>
            </w:tcBorders>
            <w:shd w:val="clear" w:color="auto" w:fill="FFFFFF"/>
            <w:vAlign w:val="center"/>
          </w:tcPr>
          <w:p w14:paraId="61F75659"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课程目标3</w:t>
            </w:r>
          </w:p>
        </w:tc>
        <w:tc>
          <w:tcPr>
            <w:tcW w:w="3288" w:type="dxa"/>
            <w:vMerge w:val="restart"/>
            <w:tcBorders>
              <w:top w:val="single" w:sz="4" w:space="0" w:color="auto"/>
              <w:left w:val="single" w:sz="4" w:space="0" w:color="auto"/>
            </w:tcBorders>
            <w:shd w:val="clear" w:color="auto" w:fill="FFFFFF"/>
            <w:vAlign w:val="center"/>
          </w:tcPr>
          <w:p w14:paraId="68B87A15" w14:textId="77777777" w:rsidR="00D808E1" w:rsidRDefault="00000000">
            <w:pPr>
              <w:pStyle w:val="Other1"/>
              <w:numPr>
                <w:ilvl w:val="0"/>
                <w:numId w:val="1"/>
              </w:numPr>
              <w:spacing w:after="0" w:line="240" w:lineRule="auto"/>
              <w:ind w:firstLine="0"/>
              <w:rPr>
                <w:color w:val="0000FF"/>
                <w:sz w:val="20"/>
                <w:szCs w:val="20"/>
              </w:rPr>
            </w:pPr>
            <w:r>
              <w:rPr>
                <w:rFonts w:hint="eastAsia"/>
                <w:color w:val="0000FF"/>
                <w:sz w:val="20"/>
                <w:szCs w:val="20"/>
              </w:rPr>
              <w:t>结合当代语境探讨文学理论的研究对象、性质和方法的新发展新可能。</w:t>
            </w:r>
          </w:p>
          <w:p w14:paraId="08306B19" w14:textId="77777777" w:rsidR="00D808E1" w:rsidRDefault="00000000">
            <w:pPr>
              <w:pStyle w:val="Other1"/>
              <w:spacing w:after="0" w:line="240" w:lineRule="auto"/>
              <w:ind w:firstLine="0"/>
              <w:rPr>
                <w:color w:val="0000FF"/>
                <w:sz w:val="20"/>
                <w:szCs w:val="20"/>
              </w:rPr>
            </w:pPr>
            <w:r>
              <w:rPr>
                <w:rFonts w:hint="eastAsia"/>
                <w:color w:val="0000FF"/>
                <w:sz w:val="20"/>
                <w:szCs w:val="20"/>
              </w:rPr>
              <w:t>2.思考源自德国的马克思主义文学理论和中国化的马克思主义文学理论的实践性、发展性和创造性。</w:t>
            </w:r>
          </w:p>
          <w:p w14:paraId="44894E09" w14:textId="77777777" w:rsidR="00D808E1" w:rsidRDefault="00000000">
            <w:pPr>
              <w:pStyle w:val="Other1"/>
              <w:spacing w:after="0" w:line="240" w:lineRule="auto"/>
              <w:ind w:firstLine="0"/>
              <w:rPr>
                <w:sz w:val="20"/>
                <w:szCs w:val="20"/>
              </w:rPr>
            </w:pPr>
            <w:r>
              <w:rPr>
                <w:rFonts w:hint="eastAsia"/>
                <w:color w:val="0000FF"/>
                <w:sz w:val="20"/>
                <w:szCs w:val="20"/>
              </w:rPr>
              <w:t>3.消化吸收文学概论(一)的理论知识，结合实际，运用到中学语文课堂教学和文学审美教育活动中。</w:t>
            </w:r>
          </w:p>
        </w:tc>
        <w:tc>
          <w:tcPr>
            <w:tcW w:w="1290" w:type="dxa"/>
            <w:vMerge w:val="restart"/>
            <w:tcBorders>
              <w:top w:val="single" w:sz="4" w:space="0" w:color="auto"/>
              <w:left w:val="single" w:sz="4" w:space="0" w:color="auto"/>
            </w:tcBorders>
            <w:shd w:val="clear" w:color="auto" w:fill="FFFFFF"/>
            <w:vAlign w:val="center"/>
          </w:tcPr>
          <w:p w14:paraId="628392B3"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1.是否能对文学理论的本质</w:t>
            </w:r>
          </w:p>
          <w:p w14:paraId="6C9FB84A"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有自己的认识。</w:t>
            </w:r>
          </w:p>
          <w:p w14:paraId="466DD1DD"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2.是否能将所学理论运用于</w:t>
            </w:r>
          </w:p>
          <w:p w14:paraId="7E18E32C"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实际中去。</w:t>
            </w:r>
          </w:p>
        </w:tc>
        <w:tc>
          <w:tcPr>
            <w:tcW w:w="980" w:type="dxa"/>
            <w:tcBorders>
              <w:top w:val="single" w:sz="4" w:space="0" w:color="auto"/>
              <w:left w:val="single" w:sz="4" w:space="0" w:color="auto"/>
              <w:right w:val="single" w:sz="4" w:space="0" w:color="auto"/>
            </w:tcBorders>
            <w:shd w:val="clear" w:color="auto" w:fill="FFFFFF"/>
            <w:vAlign w:val="center"/>
          </w:tcPr>
          <w:p w14:paraId="1BD011A9" w14:textId="77777777" w:rsidR="00D808E1" w:rsidRDefault="00000000">
            <w:pPr>
              <w:pStyle w:val="Other1"/>
              <w:spacing w:after="0" w:line="240" w:lineRule="auto"/>
              <w:ind w:firstLine="0"/>
              <w:jc w:val="center"/>
              <w:rPr>
                <w:sz w:val="20"/>
                <w:szCs w:val="20"/>
              </w:rPr>
            </w:pPr>
            <w:r>
              <w:rPr>
                <w:rFonts w:hint="eastAsia"/>
                <w:color w:val="0000FF"/>
                <w:sz w:val="20"/>
                <w:szCs w:val="20"/>
              </w:rPr>
              <w:t>作品展示</w:t>
            </w:r>
          </w:p>
        </w:tc>
        <w:tc>
          <w:tcPr>
            <w:tcW w:w="690" w:type="dxa"/>
            <w:tcBorders>
              <w:top w:val="single" w:sz="4" w:space="0" w:color="auto"/>
              <w:left w:val="single" w:sz="4" w:space="0" w:color="auto"/>
              <w:right w:val="single" w:sz="4" w:space="0" w:color="auto"/>
            </w:tcBorders>
            <w:shd w:val="clear" w:color="auto" w:fill="FFFFFF"/>
            <w:vAlign w:val="center"/>
          </w:tcPr>
          <w:p w14:paraId="184251D8"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15</w:t>
            </w:r>
          </w:p>
        </w:tc>
        <w:tc>
          <w:tcPr>
            <w:tcW w:w="541" w:type="dxa"/>
            <w:tcBorders>
              <w:top w:val="single" w:sz="4" w:space="0" w:color="auto"/>
              <w:left w:val="single" w:sz="4" w:space="0" w:color="auto"/>
              <w:right w:val="single" w:sz="4" w:space="0" w:color="auto"/>
            </w:tcBorders>
            <w:shd w:val="clear" w:color="auto" w:fill="FFFFFF"/>
            <w:vAlign w:val="center"/>
          </w:tcPr>
          <w:p w14:paraId="434A8FF4"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0.6</w:t>
            </w:r>
          </w:p>
        </w:tc>
      </w:tr>
      <w:tr w:rsidR="00D808E1" w14:paraId="13C8F89F" w14:textId="77777777">
        <w:trPr>
          <w:trHeight w:hRule="exact" w:val="2084"/>
          <w:jc w:val="center"/>
        </w:trPr>
        <w:tc>
          <w:tcPr>
            <w:tcW w:w="1164" w:type="dxa"/>
            <w:vMerge/>
            <w:tcBorders>
              <w:left w:val="single" w:sz="4" w:space="0" w:color="auto"/>
              <w:bottom w:val="single" w:sz="4" w:space="0" w:color="auto"/>
            </w:tcBorders>
            <w:shd w:val="clear" w:color="auto" w:fill="FFFFFF"/>
            <w:vAlign w:val="center"/>
          </w:tcPr>
          <w:p w14:paraId="6408C80F" w14:textId="77777777" w:rsidR="00D808E1" w:rsidRDefault="00D808E1">
            <w:pPr>
              <w:jc w:val="center"/>
              <w:rPr>
                <w:rFonts w:ascii="宋体" w:eastAsia="宋体" w:hAnsi="宋体" w:cs="宋体"/>
              </w:rPr>
            </w:pPr>
          </w:p>
        </w:tc>
        <w:tc>
          <w:tcPr>
            <w:tcW w:w="3288" w:type="dxa"/>
            <w:vMerge/>
            <w:tcBorders>
              <w:left w:val="single" w:sz="4" w:space="0" w:color="auto"/>
              <w:bottom w:val="single" w:sz="4" w:space="0" w:color="auto"/>
            </w:tcBorders>
            <w:shd w:val="clear" w:color="auto" w:fill="FFFFFF"/>
            <w:vAlign w:val="center"/>
          </w:tcPr>
          <w:p w14:paraId="3FEFE45B" w14:textId="77777777" w:rsidR="00D808E1" w:rsidRDefault="00D808E1">
            <w:pPr>
              <w:pStyle w:val="Other1"/>
              <w:spacing w:after="0" w:line="240" w:lineRule="auto"/>
              <w:ind w:firstLine="0"/>
              <w:jc w:val="center"/>
              <w:rPr>
                <w:sz w:val="20"/>
                <w:szCs w:val="20"/>
              </w:rPr>
            </w:pPr>
          </w:p>
        </w:tc>
        <w:tc>
          <w:tcPr>
            <w:tcW w:w="1290" w:type="dxa"/>
            <w:vMerge/>
            <w:tcBorders>
              <w:left w:val="single" w:sz="4" w:space="0" w:color="auto"/>
              <w:bottom w:val="single" w:sz="4" w:space="0" w:color="auto"/>
            </w:tcBorders>
            <w:shd w:val="clear" w:color="auto" w:fill="FFFFFF"/>
            <w:vAlign w:val="center"/>
          </w:tcPr>
          <w:p w14:paraId="71184907" w14:textId="77777777" w:rsidR="00D808E1" w:rsidRDefault="00D808E1">
            <w:pPr>
              <w:pStyle w:val="Other1"/>
              <w:spacing w:after="0" w:line="240" w:lineRule="auto"/>
              <w:ind w:firstLine="0"/>
              <w:jc w:val="center"/>
              <w:rPr>
                <w:color w:val="0000FF"/>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4BB686CE" w14:textId="77777777" w:rsidR="00D808E1" w:rsidRDefault="00000000">
            <w:pPr>
              <w:pStyle w:val="Other1"/>
              <w:spacing w:after="0" w:line="240" w:lineRule="auto"/>
              <w:ind w:firstLine="0"/>
              <w:jc w:val="center"/>
              <w:rPr>
                <w:sz w:val="20"/>
                <w:szCs w:val="20"/>
                <w:lang w:val="en-US" w:eastAsia="zh-CN"/>
              </w:rPr>
            </w:pPr>
            <w:r>
              <w:rPr>
                <w:rFonts w:hint="eastAsia"/>
                <w:color w:val="0000FF"/>
                <w:sz w:val="20"/>
                <w:szCs w:val="20"/>
              </w:rPr>
              <w:t>实践活动</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345E7104"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25</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26227AAD"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w:t>
            </w:r>
            <w:r>
              <w:rPr>
                <w:rFonts w:hint="eastAsia"/>
                <w:color w:val="0000FF"/>
                <w:sz w:val="20"/>
                <w:szCs w:val="20"/>
                <w:lang w:val="en-US" w:eastAsia="zh-CN" w:bidi="en-US"/>
              </w:rPr>
              <w:t>4</w:t>
            </w:r>
          </w:p>
        </w:tc>
      </w:tr>
      <w:tr w:rsidR="00D808E1" w14:paraId="11D868C2" w14:textId="77777777">
        <w:trPr>
          <w:trHeight w:hRule="exact" w:val="454"/>
          <w:jc w:val="center"/>
        </w:trPr>
        <w:tc>
          <w:tcPr>
            <w:tcW w:w="11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F6A0F7"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课程目标4</w:t>
            </w:r>
          </w:p>
        </w:tc>
        <w:tc>
          <w:tcPr>
            <w:tcW w:w="32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389D5DB" w14:textId="77777777" w:rsidR="00D808E1" w:rsidRDefault="00D808E1">
            <w:pPr>
              <w:pStyle w:val="Other1"/>
              <w:spacing w:after="0" w:line="240" w:lineRule="auto"/>
              <w:ind w:firstLine="0"/>
              <w:jc w:val="center"/>
              <w:rPr>
                <w:sz w:val="20"/>
                <w:szCs w:val="20"/>
              </w:rPr>
            </w:pPr>
          </w:p>
        </w:tc>
        <w:tc>
          <w:tcPr>
            <w:tcW w:w="12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DE2040" w14:textId="77777777" w:rsidR="00D808E1" w:rsidRDefault="00D808E1">
            <w:pPr>
              <w:pStyle w:val="Other1"/>
              <w:spacing w:after="0" w:line="240" w:lineRule="auto"/>
              <w:ind w:firstLine="0"/>
              <w:jc w:val="center"/>
              <w:rPr>
                <w:color w:val="0000FF"/>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09883475" w14:textId="77777777" w:rsidR="00D808E1" w:rsidRDefault="00000000">
            <w:pPr>
              <w:pStyle w:val="Other1"/>
              <w:spacing w:after="0" w:line="240" w:lineRule="auto"/>
              <w:ind w:firstLine="0"/>
              <w:jc w:val="center"/>
              <w:rPr>
                <w:sz w:val="20"/>
                <w:szCs w:val="20"/>
                <w:lang w:val="en-US" w:eastAsia="zh-CN"/>
              </w:rPr>
            </w:pPr>
            <w:r>
              <w:rPr>
                <w:rFonts w:hint="eastAsia"/>
                <w:color w:val="0000FF"/>
                <w:sz w:val="20"/>
                <w:szCs w:val="20"/>
              </w:rPr>
              <w:t>期末考试</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495133FC"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15</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4B442F53"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w:t>
            </w:r>
            <w:r>
              <w:rPr>
                <w:rFonts w:hint="eastAsia"/>
                <w:color w:val="0000FF"/>
                <w:sz w:val="20"/>
                <w:szCs w:val="20"/>
                <w:lang w:val="en-US" w:eastAsia="zh-CN" w:bidi="en-US"/>
              </w:rPr>
              <w:t>6</w:t>
            </w:r>
          </w:p>
        </w:tc>
      </w:tr>
      <w:tr w:rsidR="00D808E1" w14:paraId="4AFF3D2B" w14:textId="77777777">
        <w:trPr>
          <w:trHeight w:hRule="exact" w:val="454"/>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63799A4" w14:textId="77777777" w:rsidR="00D808E1" w:rsidRDefault="00D808E1">
            <w:pPr>
              <w:jc w:val="center"/>
              <w:rPr>
                <w:rFonts w:ascii="宋体" w:eastAsia="宋体" w:hAnsi="宋体" w:cs="宋体"/>
              </w:rPr>
            </w:pPr>
          </w:p>
        </w:tc>
        <w:tc>
          <w:tcPr>
            <w:tcW w:w="328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E0E0724" w14:textId="77777777" w:rsidR="00D808E1" w:rsidRDefault="00D808E1">
            <w:pPr>
              <w:pStyle w:val="Other1"/>
              <w:spacing w:after="0" w:line="240" w:lineRule="auto"/>
              <w:ind w:firstLine="0"/>
              <w:jc w:val="center"/>
              <w:rPr>
                <w:sz w:val="20"/>
                <w:szCs w:val="20"/>
              </w:rPr>
            </w:pPr>
          </w:p>
        </w:tc>
        <w:tc>
          <w:tcPr>
            <w:tcW w:w="129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B34AC65" w14:textId="77777777" w:rsidR="00D808E1" w:rsidRDefault="00D808E1">
            <w:pPr>
              <w:pStyle w:val="Other1"/>
              <w:spacing w:after="0" w:line="240" w:lineRule="auto"/>
              <w:ind w:firstLine="0"/>
              <w:jc w:val="center"/>
              <w:rPr>
                <w:color w:val="0000FF"/>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3EC680FF" w14:textId="77777777" w:rsidR="00D808E1" w:rsidRDefault="00000000">
            <w:pPr>
              <w:pStyle w:val="Other1"/>
              <w:spacing w:after="0" w:line="240" w:lineRule="auto"/>
              <w:ind w:firstLine="0"/>
              <w:jc w:val="center"/>
              <w:rPr>
                <w:sz w:val="20"/>
                <w:szCs w:val="20"/>
                <w:lang w:val="en-US" w:eastAsia="zh-CN"/>
              </w:rPr>
            </w:pPr>
            <w:r>
              <w:rPr>
                <w:rFonts w:hint="eastAsia"/>
                <w:color w:val="0000FF"/>
                <w:sz w:val="20"/>
                <w:szCs w:val="20"/>
              </w:rPr>
              <w:t>小论文2</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604F9C76"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rPr>
              <w:t>15</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6932554C" w14:textId="77777777" w:rsidR="00D808E1" w:rsidRDefault="00000000">
            <w:pPr>
              <w:pStyle w:val="Other1"/>
              <w:spacing w:after="0" w:line="240" w:lineRule="auto"/>
              <w:ind w:firstLine="0"/>
              <w:jc w:val="center"/>
              <w:rPr>
                <w:color w:val="0000FF"/>
                <w:sz w:val="20"/>
                <w:szCs w:val="20"/>
                <w:lang w:val="en-US" w:eastAsia="en-US" w:bidi="en-US"/>
              </w:rPr>
            </w:pPr>
            <w:r>
              <w:rPr>
                <w:rFonts w:hint="eastAsia"/>
                <w:color w:val="0000FF"/>
                <w:sz w:val="20"/>
                <w:szCs w:val="20"/>
                <w:lang w:val="en-US" w:eastAsia="en-US" w:bidi="en-US"/>
              </w:rPr>
              <w:t>0.</w:t>
            </w:r>
            <w:r>
              <w:rPr>
                <w:rFonts w:hint="eastAsia"/>
                <w:color w:val="0000FF"/>
                <w:sz w:val="20"/>
                <w:szCs w:val="20"/>
                <w:lang w:val="en-US" w:eastAsia="zh-CN" w:bidi="en-US"/>
              </w:rPr>
              <w:t>4</w:t>
            </w:r>
          </w:p>
        </w:tc>
      </w:tr>
    </w:tbl>
    <w:p w14:paraId="3CDA7E6D" w14:textId="77777777" w:rsidR="00D808E1" w:rsidRDefault="00D808E1">
      <w:pPr>
        <w:pStyle w:val="Bodytext3"/>
        <w:spacing w:beforeLines="50" w:before="156" w:afterLines="50" w:after="156"/>
        <w:ind w:firstLine="0"/>
        <w:jc w:val="left"/>
        <w:rPr>
          <w:b/>
          <w:bCs/>
          <w:sz w:val="24"/>
          <w:lang w:val="en-US" w:eastAsia="zh-CN"/>
        </w:rPr>
      </w:pPr>
    </w:p>
    <w:p w14:paraId="2530F357" w14:textId="77777777" w:rsidR="00D808E1" w:rsidRDefault="00D808E1">
      <w:pPr>
        <w:pStyle w:val="Bodytext3"/>
        <w:spacing w:beforeLines="50" w:before="156" w:afterLines="50" w:after="156"/>
        <w:ind w:firstLine="0"/>
        <w:jc w:val="left"/>
        <w:rPr>
          <w:b/>
          <w:bCs/>
          <w:sz w:val="24"/>
          <w:lang w:val="en-US" w:eastAsia="zh-CN"/>
        </w:rPr>
      </w:pPr>
    </w:p>
    <w:p w14:paraId="61F41EFB" w14:textId="77777777" w:rsidR="00D808E1" w:rsidRDefault="00D808E1">
      <w:pPr>
        <w:pStyle w:val="Bodytext3"/>
        <w:spacing w:beforeLines="50" w:before="156" w:afterLines="50" w:after="156"/>
        <w:ind w:firstLine="0"/>
        <w:jc w:val="left"/>
        <w:rPr>
          <w:b/>
          <w:bCs/>
          <w:sz w:val="24"/>
          <w:lang w:val="en-US" w:eastAsia="zh-CN"/>
        </w:rPr>
      </w:pPr>
    </w:p>
    <w:p w14:paraId="6D555CDF" w14:textId="77777777" w:rsidR="00D808E1" w:rsidRDefault="00D808E1">
      <w:pPr>
        <w:pStyle w:val="Bodytext3"/>
        <w:spacing w:beforeLines="50" w:before="156" w:afterLines="50" w:after="156"/>
        <w:ind w:firstLine="0"/>
        <w:jc w:val="left"/>
        <w:rPr>
          <w:b/>
          <w:bCs/>
          <w:sz w:val="24"/>
          <w:lang w:val="en-US" w:eastAsia="zh-CN"/>
        </w:rPr>
      </w:pPr>
    </w:p>
    <w:p w14:paraId="7ED8C11B" w14:textId="77777777" w:rsidR="00D808E1" w:rsidRDefault="00D808E1">
      <w:pPr>
        <w:pStyle w:val="Bodytext3"/>
        <w:spacing w:beforeLines="50" w:before="156" w:afterLines="50" w:after="156"/>
        <w:ind w:firstLine="0"/>
        <w:jc w:val="left"/>
        <w:rPr>
          <w:b/>
          <w:bCs/>
          <w:sz w:val="24"/>
          <w:lang w:val="en-US" w:eastAsia="zh-CN"/>
        </w:rPr>
      </w:pPr>
    </w:p>
    <w:p w14:paraId="5C7530CD" w14:textId="77777777" w:rsidR="00D808E1" w:rsidRDefault="00D808E1">
      <w:pPr>
        <w:pStyle w:val="Bodytext3"/>
        <w:spacing w:beforeLines="50" w:before="156" w:afterLines="50" w:after="156"/>
        <w:ind w:firstLine="0"/>
        <w:jc w:val="left"/>
        <w:rPr>
          <w:b/>
          <w:bCs/>
          <w:sz w:val="24"/>
          <w:lang w:val="en-US" w:eastAsia="zh-CN"/>
        </w:rPr>
      </w:pPr>
    </w:p>
    <w:p w14:paraId="16DE1C64" w14:textId="77777777" w:rsidR="00D808E1" w:rsidRDefault="00000000">
      <w:pPr>
        <w:pStyle w:val="Bodytext3"/>
        <w:spacing w:beforeLines="50" w:before="156" w:afterLines="50" w:after="156"/>
        <w:ind w:leftChars="200" w:left="420" w:firstLine="0"/>
        <w:jc w:val="left"/>
        <w:rPr>
          <w:b/>
          <w:bCs/>
          <w:sz w:val="24"/>
        </w:rPr>
      </w:pPr>
      <w:r>
        <w:rPr>
          <w:rFonts w:hint="eastAsia"/>
          <w:b/>
          <w:bCs/>
          <w:sz w:val="24"/>
          <w:lang w:val="en-US" w:eastAsia="zh-CN"/>
        </w:rPr>
        <w:lastRenderedPageBreak/>
        <w:t>三</w:t>
      </w:r>
      <w:r>
        <w:rPr>
          <w:rFonts w:hint="eastAsia"/>
          <w:b/>
          <w:bCs/>
          <w:sz w:val="24"/>
        </w:rPr>
        <w:t>、支撑课程目标的期末考核分数分布</w:t>
      </w:r>
      <w:r>
        <w:rPr>
          <w:rFonts w:hint="eastAsia"/>
          <w:b/>
          <w:bCs/>
          <w:color w:val="FF0000"/>
          <w:sz w:val="24"/>
          <w:lang w:val="en-US" w:eastAsia="zh-CN"/>
        </w:rPr>
        <w:t>（标题宋体12号，表内宋体10号）</w:t>
      </w:r>
    </w:p>
    <w:tbl>
      <w:tblPr>
        <w:tblW w:w="0" w:type="auto"/>
        <w:jc w:val="center"/>
        <w:tblLayout w:type="fixed"/>
        <w:tblCellMar>
          <w:left w:w="10" w:type="dxa"/>
          <w:right w:w="10" w:type="dxa"/>
        </w:tblCellMar>
        <w:tblLook w:val="04A0" w:firstRow="1" w:lastRow="0" w:firstColumn="1" w:lastColumn="0" w:noHBand="0" w:noVBand="1"/>
      </w:tblPr>
      <w:tblGrid>
        <w:gridCol w:w="1546"/>
        <w:gridCol w:w="1358"/>
        <w:gridCol w:w="1363"/>
        <w:gridCol w:w="1349"/>
        <w:gridCol w:w="1354"/>
        <w:gridCol w:w="1387"/>
      </w:tblGrid>
      <w:tr w:rsidR="00D808E1" w14:paraId="2069A353" w14:textId="77777777">
        <w:trPr>
          <w:trHeight w:hRule="exact" w:val="624"/>
          <w:jc w:val="center"/>
        </w:trPr>
        <w:tc>
          <w:tcPr>
            <w:tcW w:w="1546" w:type="dxa"/>
            <w:vMerge w:val="restart"/>
            <w:tcBorders>
              <w:top w:val="single" w:sz="4" w:space="0" w:color="auto"/>
              <w:left w:val="single" w:sz="4" w:space="0" w:color="auto"/>
            </w:tcBorders>
            <w:shd w:val="clear" w:color="auto" w:fill="FFFFFF"/>
            <w:vAlign w:val="center"/>
          </w:tcPr>
          <w:p w14:paraId="61F3DBBA" w14:textId="77777777" w:rsidR="00D808E1" w:rsidRDefault="00000000">
            <w:pPr>
              <w:pStyle w:val="Other1"/>
              <w:spacing w:after="0" w:line="240" w:lineRule="auto"/>
              <w:ind w:firstLine="0"/>
              <w:jc w:val="center"/>
              <w:rPr>
                <w:sz w:val="20"/>
                <w:szCs w:val="20"/>
              </w:rPr>
            </w:pPr>
            <w:r>
              <w:rPr>
                <w:rFonts w:hint="eastAsia"/>
                <w:b/>
                <w:bCs/>
                <w:color w:val="000000"/>
                <w:sz w:val="20"/>
                <w:szCs w:val="20"/>
              </w:rPr>
              <w:t>试题号</w:t>
            </w:r>
          </w:p>
        </w:tc>
        <w:tc>
          <w:tcPr>
            <w:tcW w:w="1358" w:type="dxa"/>
            <w:tcBorders>
              <w:top w:val="single" w:sz="4" w:space="0" w:color="auto"/>
              <w:left w:val="single" w:sz="4" w:space="0" w:color="auto"/>
            </w:tcBorders>
            <w:shd w:val="clear" w:color="auto" w:fill="FFFFFF"/>
            <w:vAlign w:val="center"/>
          </w:tcPr>
          <w:p w14:paraId="63415FA3" w14:textId="77777777" w:rsidR="00D808E1" w:rsidRDefault="00000000">
            <w:pPr>
              <w:pStyle w:val="Other1"/>
              <w:spacing w:after="0" w:line="240" w:lineRule="auto"/>
              <w:ind w:firstLine="240"/>
              <w:jc w:val="center"/>
              <w:rPr>
                <w:color w:val="0000FF"/>
                <w:sz w:val="20"/>
                <w:szCs w:val="20"/>
              </w:rPr>
            </w:pPr>
            <w:r>
              <w:rPr>
                <w:rFonts w:hint="eastAsia"/>
                <w:b/>
                <w:bCs/>
                <w:color w:val="0000FF"/>
                <w:sz w:val="20"/>
                <w:szCs w:val="20"/>
              </w:rPr>
              <w:t>一、填空题</w:t>
            </w:r>
          </w:p>
          <w:p w14:paraId="5DFECDB9"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（30 分）</w:t>
            </w:r>
          </w:p>
        </w:tc>
        <w:tc>
          <w:tcPr>
            <w:tcW w:w="1363" w:type="dxa"/>
            <w:tcBorders>
              <w:top w:val="single" w:sz="4" w:space="0" w:color="auto"/>
              <w:left w:val="single" w:sz="4" w:space="0" w:color="auto"/>
            </w:tcBorders>
            <w:shd w:val="clear" w:color="auto" w:fill="FFFFFF"/>
            <w:vAlign w:val="center"/>
          </w:tcPr>
          <w:p w14:paraId="1327266D"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二、选择题</w:t>
            </w:r>
          </w:p>
          <w:p w14:paraId="5FF9CC82"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（30 分）</w:t>
            </w:r>
          </w:p>
        </w:tc>
        <w:tc>
          <w:tcPr>
            <w:tcW w:w="1349" w:type="dxa"/>
            <w:tcBorders>
              <w:top w:val="single" w:sz="4" w:space="0" w:color="auto"/>
              <w:left w:val="single" w:sz="4" w:space="0" w:color="auto"/>
            </w:tcBorders>
            <w:shd w:val="clear" w:color="auto" w:fill="FFFFFF"/>
            <w:vAlign w:val="center"/>
          </w:tcPr>
          <w:p w14:paraId="0D2777D0"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三、简答题</w:t>
            </w:r>
          </w:p>
          <w:p w14:paraId="3E2C1F35"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（15 分）</w:t>
            </w:r>
          </w:p>
        </w:tc>
        <w:tc>
          <w:tcPr>
            <w:tcW w:w="1354" w:type="dxa"/>
            <w:tcBorders>
              <w:top w:val="single" w:sz="4" w:space="0" w:color="auto"/>
              <w:left w:val="single" w:sz="4" w:space="0" w:color="auto"/>
            </w:tcBorders>
            <w:shd w:val="clear" w:color="auto" w:fill="FFFFFF"/>
            <w:vAlign w:val="center"/>
          </w:tcPr>
          <w:p w14:paraId="3DB61A62"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四、论述题</w:t>
            </w:r>
          </w:p>
          <w:p w14:paraId="0E1EEB2F"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（25 分）</w:t>
            </w:r>
          </w:p>
        </w:tc>
        <w:tc>
          <w:tcPr>
            <w:tcW w:w="1387" w:type="dxa"/>
            <w:vMerge w:val="restart"/>
            <w:tcBorders>
              <w:top w:val="single" w:sz="4" w:space="0" w:color="auto"/>
              <w:left w:val="single" w:sz="4" w:space="0" w:color="auto"/>
              <w:right w:val="single" w:sz="4" w:space="0" w:color="auto"/>
            </w:tcBorders>
            <w:shd w:val="clear" w:color="auto" w:fill="FFFFFF"/>
            <w:vAlign w:val="center"/>
          </w:tcPr>
          <w:p w14:paraId="53312BC9" w14:textId="77777777" w:rsidR="00D808E1" w:rsidRDefault="00000000">
            <w:pPr>
              <w:pStyle w:val="Other1"/>
              <w:spacing w:after="0" w:line="240" w:lineRule="auto"/>
              <w:ind w:firstLine="0"/>
              <w:jc w:val="center"/>
              <w:rPr>
                <w:sz w:val="20"/>
                <w:szCs w:val="20"/>
              </w:rPr>
            </w:pPr>
            <w:r>
              <w:rPr>
                <w:rFonts w:hint="eastAsia"/>
                <w:b/>
                <w:bCs/>
                <w:color w:val="000000"/>
                <w:sz w:val="20"/>
                <w:szCs w:val="20"/>
              </w:rPr>
              <w:t>总分</w:t>
            </w:r>
          </w:p>
        </w:tc>
      </w:tr>
      <w:tr w:rsidR="00D808E1" w14:paraId="1ED4DFB1" w14:textId="77777777">
        <w:trPr>
          <w:trHeight w:hRule="exact" w:val="624"/>
          <w:jc w:val="center"/>
        </w:trPr>
        <w:tc>
          <w:tcPr>
            <w:tcW w:w="1546" w:type="dxa"/>
            <w:vMerge/>
            <w:tcBorders>
              <w:left w:val="single" w:sz="4" w:space="0" w:color="auto"/>
            </w:tcBorders>
            <w:shd w:val="clear" w:color="auto" w:fill="FFFFFF"/>
            <w:vAlign w:val="center"/>
          </w:tcPr>
          <w:p w14:paraId="0FAB70CF" w14:textId="77777777" w:rsidR="00D808E1" w:rsidRDefault="00D808E1">
            <w:pPr>
              <w:jc w:val="center"/>
              <w:rPr>
                <w:rFonts w:ascii="宋体" w:eastAsia="宋体" w:hAnsi="宋体" w:cs="宋体"/>
              </w:rPr>
            </w:pPr>
          </w:p>
        </w:tc>
        <w:tc>
          <w:tcPr>
            <w:tcW w:w="1358" w:type="dxa"/>
            <w:tcBorders>
              <w:top w:val="single" w:sz="4" w:space="0" w:color="auto"/>
              <w:left w:val="single" w:sz="4" w:space="0" w:color="auto"/>
            </w:tcBorders>
            <w:shd w:val="clear" w:color="auto" w:fill="FFFFFF"/>
            <w:vAlign w:val="center"/>
          </w:tcPr>
          <w:p w14:paraId="3F137DE1"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lang w:val="en-US" w:eastAsia="en-US" w:bidi="en-US"/>
              </w:rPr>
              <w:t>1</w:t>
            </w:r>
            <w:r>
              <w:rPr>
                <w:rFonts w:hint="eastAsia"/>
                <w:b/>
                <w:bCs/>
                <w:color w:val="0000FF"/>
                <w:sz w:val="20"/>
                <w:szCs w:val="20"/>
                <w:lang w:val="en-US" w:eastAsia="zh-CN"/>
              </w:rPr>
              <w:t>-</w:t>
            </w:r>
            <w:r>
              <w:rPr>
                <w:rFonts w:hint="eastAsia"/>
                <w:b/>
                <w:bCs/>
                <w:color w:val="0000FF"/>
                <w:sz w:val="20"/>
                <w:szCs w:val="20"/>
                <w:lang w:val="en-US" w:eastAsia="en-US" w:bidi="en-US"/>
              </w:rPr>
              <w:t>10</w:t>
            </w:r>
          </w:p>
        </w:tc>
        <w:tc>
          <w:tcPr>
            <w:tcW w:w="1363" w:type="dxa"/>
            <w:tcBorders>
              <w:top w:val="single" w:sz="4" w:space="0" w:color="auto"/>
              <w:left w:val="single" w:sz="4" w:space="0" w:color="auto"/>
            </w:tcBorders>
            <w:shd w:val="clear" w:color="auto" w:fill="FFFFFF"/>
            <w:vAlign w:val="center"/>
          </w:tcPr>
          <w:p w14:paraId="69D101EB"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1</w:t>
            </w:r>
            <w:r>
              <w:rPr>
                <w:rFonts w:hint="eastAsia"/>
                <w:b/>
                <w:bCs/>
                <w:color w:val="0000FF"/>
                <w:sz w:val="20"/>
                <w:szCs w:val="20"/>
                <w:lang w:val="en-US" w:eastAsia="zh-CN"/>
              </w:rPr>
              <w:t>-</w:t>
            </w:r>
            <w:r>
              <w:rPr>
                <w:rFonts w:hint="eastAsia"/>
                <w:b/>
                <w:bCs/>
                <w:color w:val="0000FF"/>
                <w:sz w:val="20"/>
                <w:szCs w:val="20"/>
              </w:rPr>
              <w:t>20</w:t>
            </w:r>
          </w:p>
        </w:tc>
        <w:tc>
          <w:tcPr>
            <w:tcW w:w="1349" w:type="dxa"/>
            <w:tcBorders>
              <w:top w:val="single" w:sz="4" w:space="0" w:color="auto"/>
              <w:left w:val="single" w:sz="4" w:space="0" w:color="auto"/>
            </w:tcBorders>
            <w:shd w:val="clear" w:color="auto" w:fill="FFFFFF"/>
            <w:vAlign w:val="center"/>
          </w:tcPr>
          <w:p w14:paraId="124384C4"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1</w:t>
            </w:r>
            <w:r>
              <w:rPr>
                <w:rFonts w:hint="eastAsia"/>
                <w:b/>
                <w:bCs/>
                <w:color w:val="0000FF"/>
                <w:sz w:val="20"/>
                <w:szCs w:val="20"/>
                <w:lang w:val="en-US" w:eastAsia="zh-CN"/>
              </w:rPr>
              <w:t>-</w:t>
            </w:r>
            <w:r>
              <w:rPr>
                <w:rFonts w:hint="eastAsia"/>
                <w:b/>
                <w:bCs/>
                <w:color w:val="0000FF"/>
                <w:sz w:val="20"/>
                <w:szCs w:val="20"/>
              </w:rPr>
              <w:t>5</w:t>
            </w:r>
          </w:p>
        </w:tc>
        <w:tc>
          <w:tcPr>
            <w:tcW w:w="1354" w:type="dxa"/>
            <w:tcBorders>
              <w:top w:val="single" w:sz="4" w:space="0" w:color="auto"/>
              <w:left w:val="single" w:sz="4" w:space="0" w:color="auto"/>
            </w:tcBorders>
            <w:shd w:val="clear" w:color="auto" w:fill="FFFFFF"/>
            <w:vAlign w:val="center"/>
          </w:tcPr>
          <w:p w14:paraId="4349185D" w14:textId="77777777" w:rsidR="00D808E1" w:rsidRDefault="00000000">
            <w:pPr>
              <w:pStyle w:val="Other1"/>
              <w:spacing w:after="0" w:line="240" w:lineRule="auto"/>
              <w:ind w:firstLine="0"/>
              <w:jc w:val="center"/>
              <w:rPr>
                <w:color w:val="0000FF"/>
                <w:sz w:val="20"/>
                <w:szCs w:val="20"/>
              </w:rPr>
            </w:pPr>
            <w:r>
              <w:rPr>
                <w:rFonts w:hint="eastAsia"/>
                <w:b/>
                <w:bCs/>
                <w:color w:val="0000FF"/>
                <w:sz w:val="20"/>
                <w:szCs w:val="20"/>
              </w:rPr>
              <w:t>1</w:t>
            </w:r>
            <w:r>
              <w:rPr>
                <w:rFonts w:hint="eastAsia"/>
                <w:b/>
                <w:bCs/>
                <w:color w:val="0000FF"/>
                <w:sz w:val="20"/>
                <w:szCs w:val="20"/>
                <w:lang w:val="en-US" w:eastAsia="zh-CN"/>
              </w:rPr>
              <w:t>-</w:t>
            </w:r>
            <w:r>
              <w:rPr>
                <w:rFonts w:hint="eastAsia"/>
                <w:b/>
                <w:bCs/>
                <w:color w:val="0000FF"/>
                <w:sz w:val="20"/>
                <w:szCs w:val="20"/>
              </w:rPr>
              <w:t>2</w:t>
            </w:r>
          </w:p>
        </w:tc>
        <w:tc>
          <w:tcPr>
            <w:tcW w:w="1387" w:type="dxa"/>
            <w:vMerge/>
            <w:tcBorders>
              <w:left w:val="single" w:sz="4" w:space="0" w:color="auto"/>
              <w:right w:val="single" w:sz="4" w:space="0" w:color="auto"/>
            </w:tcBorders>
            <w:shd w:val="clear" w:color="auto" w:fill="FFFFFF"/>
            <w:vAlign w:val="center"/>
          </w:tcPr>
          <w:p w14:paraId="6638745C" w14:textId="77777777" w:rsidR="00D808E1" w:rsidRDefault="00D808E1">
            <w:pPr>
              <w:jc w:val="center"/>
              <w:rPr>
                <w:rFonts w:ascii="宋体" w:eastAsia="宋体" w:hAnsi="宋体" w:cs="宋体"/>
              </w:rPr>
            </w:pPr>
          </w:p>
        </w:tc>
      </w:tr>
      <w:tr w:rsidR="00D808E1" w14:paraId="7D5867D5" w14:textId="77777777">
        <w:trPr>
          <w:trHeight w:hRule="exact" w:val="624"/>
          <w:jc w:val="center"/>
        </w:trPr>
        <w:tc>
          <w:tcPr>
            <w:tcW w:w="1546" w:type="dxa"/>
            <w:tcBorders>
              <w:top w:val="single" w:sz="4" w:space="0" w:color="auto"/>
              <w:left w:val="single" w:sz="4" w:space="0" w:color="auto"/>
            </w:tcBorders>
            <w:shd w:val="clear" w:color="auto" w:fill="FFFFFF"/>
            <w:vAlign w:val="center"/>
          </w:tcPr>
          <w:p w14:paraId="67963CD9"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课程目标1</w:t>
            </w:r>
          </w:p>
        </w:tc>
        <w:tc>
          <w:tcPr>
            <w:tcW w:w="1358" w:type="dxa"/>
            <w:tcBorders>
              <w:top w:val="single" w:sz="4" w:space="0" w:color="auto"/>
              <w:left w:val="single" w:sz="4" w:space="0" w:color="auto"/>
            </w:tcBorders>
            <w:shd w:val="clear" w:color="auto" w:fill="FFFFFF"/>
            <w:vAlign w:val="center"/>
          </w:tcPr>
          <w:p w14:paraId="09A94FD7"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1</w:t>
            </w:r>
            <w:r>
              <w:rPr>
                <w:rFonts w:hint="eastAsia"/>
                <w:color w:val="0000FF"/>
                <w:sz w:val="20"/>
                <w:szCs w:val="20"/>
                <w:lang w:val="en-US" w:eastAsia="zh-CN"/>
              </w:rPr>
              <w:t>5</w:t>
            </w:r>
            <w:r>
              <w:rPr>
                <w:rFonts w:hint="eastAsia"/>
                <w:color w:val="0000FF"/>
                <w:sz w:val="20"/>
                <w:szCs w:val="20"/>
              </w:rPr>
              <w:t>分</w:t>
            </w:r>
          </w:p>
        </w:tc>
        <w:tc>
          <w:tcPr>
            <w:tcW w:w="1363" w:type="dxa"/>
            <w:tcBorders>
              <w:top w:val="single" w:sz="4" w:space="0" w:color="auto"/>
              <w:left w:val="single" w:sz="4" w:space="0" w:color="auto"/>
            </w:tcBorders>
            <w:shd w:val="clear" w:color="auto" w:fill="FFFFFF"/>
            <w:vAlign w:val="center"/>
          </w:tcPr>
          <w:p w14:paraId="3F689A03"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10分</w:t>
            </w:r>
          </w:p>
        </w:tc>
        <w:tc>
          <w:tcPr>
            <w:tcW w:w="1349" w:type="dxa"/>
            <w:tcBorders>
              <w:top w:val="single" w:sz="4" w:space="0" w:color="auto"/>
              <w:left w:val="single" w:sz="4" w:space="0" w:color="auto"/>
            </w:tcBorders>
            <w:shd w:val="clear" w:color="auto" w:fill="FFFFFF"/>
            <w:vAlign w:val="center"/>
          </w:tcPr>
          <w:p w14:paraId="2AE933B1"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10分</w:t>
            </w:r>
          </w:p>
        </w:tc>
        <w:tc>
          <w:tcPr>
            <w:tcW w:w="1354" w:type="dxa"/>
            <w:tcBorders>
              <w:top w:val="single" w:sz="4" w:space="0" w:color="auto"/>
              <w:left w:val="single" w:sz="4" w:space="0" w:color="auto"/>
            </w:tcBorders>
            <w:shd w:val="clear" w:color="auto" w:fill="FFFFFF"/>
            <w:vAlign w:val="center"/>
          </w:tcPr>
          <w:p w14:paraId="4F70D588"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10分</w:t>
            </w:r>
          </w:p>
        </w:tc>
        <w:tc>
          <w:tcPr>
            <w:tcW w:w="1387" w:type="dxa"/>
            <w:tcBorders>
              <w:top w:val="single" w:sz="4" w:space="0" w:color="auto"/>
              <w:left w:val="single" w:sz="4" w:space="0" w:color="auto"/>
              <w:right w:val="single" w:sz="4" w:space="0" w:color="auto"/>
            </w:tcBorders>
            <w:shd w:val="clear" w:color="auto" w:fill="FFFFFF"/>
            <w:vAlign w:val="center"/>
          </w:tcPr>
          <w:p w14:paraId="36BCA024"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4</w:t>
            </w:r>
            <w:r>
              <w:rPr>
                <w:rFonts w:hint="eastAsia"/>
                <w:color w:val="0000FF"/>
                <w:sz w:val="20"/>
                <w:szCs w:val="20"/>
                <w:lang w:val="en-US" w:eastAsia="zh-CN"/>
              </w:rPr>
              <w:t>5</w:t>
            </w:r>
            <w:r>
              <w:rPr>
                <w:rFonts w:hint="eastAsia"/>
                <w:color w:val="0000FF"/>
                <w:sz w:val="20"/>
                <w:szCs w:val="20"/>
              </w:rPr>
              <w:t>分</w:t>
            </w:r>
          </w:p>
        </w:tc>
      </w:tr>
      <w:tr w:rsidR="00D808E1" w14:paraId="2CAA2071" w14:textId="77777777">
        <w:trPr>
          <w:trHeight w:hRule="exact" w:val="624"/>
          <w:jc w:val="center"/>
        </w:trPr>
        <w:tc>
          <w:tcPr>
            <w:tcW w:w="1546" w:type="dxa"/>
            <w:tcBorders>
              <w:top w:val="single" w:sz="4" w:space="0" w:color="auto"/>
              <w:left w:val="single" w:sz="4" w:space="0" w:color="auto"/>
            </w:tcBorders>
            <w:shd w:val="clear" w:color="auto" w:fill="FFFFFF"/>
            <w:vAlign w:val="center"/>
          </w:tcPr>
          <w:p w14:paraId="43943FA7"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课程目标2</w:t>
            </w:r>
          </w:p>
        </w:tc>
        <w:tc>
          <w:tcPr>
            <w:tcW w:w="1358" w:type="dxa"/>
            <w:tcBorders>
              <w:top w:val="single" w:sz="4" w:space="0" w:color="auto"/>
              <w:left w:val="single" w:sz="4" w:space="0" w:color="auto"/>
            </w:tcBorders>
            <w:shd w:val="clear" w:color="auto" w:fill="FFFFFF"/>
            <w:vAlign w:val="center"/>
          </w:tcPr>
          <w:p w14:paraId="295ACB73"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2</w:t>
            </w:r>
            <w:r>
              <w:rPr>
                <w:rFonts w:hint="eastAsia"/>
                <w:color w:val="0000FF"/>
                <w:sz w:val="20"/>
                <w:szCs w:val="20"/>
                <w:lang w:val="en-US" w:eastAsia="zh-CN"/>
              </w:rPr>
              <w:t>0</w:t>
            </w:r>
            <w:r>
              <w:rPr>
                <w:rFonts w:hint="eastAsia"/>
                <w:color w:val="0000FF"/>
                <w:sz w:val="20"/>
                <w:szCs w:val="20"/>
              </w:rPr>
              <w:t>分</w:t>
            </w:r>
          </w:p>
        </w:tc>
        <w:tc>
          <w:tcPr>
            <w:tcW w:w="1363" w:type="dxa"/>
            <w:tcBorders>
              <w:top w:val="single" w:sz="4" w:space="0" w:color="auto"/>
              <w:left w:val="single" w:sz="4" w:space="0" w:color="auto"/>
            </w:tcBorders>
            <w:shd w:val="clear" w:color="auto" w:fill="FFFFFF"/>
            <w:vAlign w:val="center"/>
          </w:tcPr>
          <w:p w14:paraId="1B3BD631"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20分</w:t>
            </w:r>
          </w:p>
        </w:tc>
        <w:tc>
          <w:tcPr>
            <w:tcW w:w="1349" w:type="dxa"/>
            <w:tcBorders>
              <w:top w:val="single" w:sz="4" w:space="0" w:color="auto"/>
              <w:left w:val="single" w:sz="4" w:space="0" w:color="auto"/>
            </w:tcBorders>
            <w:shd w:val="clear" w:color="auto" w:fill="FFFFFF"/>
            <w:vAlign w:val="center"/>
          </w:tcPr>
          <w:p w14:paraId="6194E05A" w14:textId="77777777" w:rsidR="00D808E1" w:rsidRDefault="00D808E1">
            <w:pPr>
              <w:jc w:val="center"/>
              <w:rPr>
                <w:rFonts w:ascii="宋体" w:eastAsia="宋体" w:hAnsi="宋体" w:cs="宋体"/>
                <w:color w:val="0000FF"/>
                <w:sz w:val="10"/>
                <w:szCs w:val="10"/>
              </w:rPr>
            </w:pPr>
          </w:p>
        </w:tc>
        <w:tc>
          <w:tcPr>
            <w:tcW w:w="1354" w:type="dxa"/>
            <w:tcBorders>
              <w:top w:val="single" w:sz="4" w:space="0" w:color="auto"/>
              <w:left w:val="single" w:sz="4" w:space="0" w:color="auto"/>
            </w:tcBorders>
            <w:shd w:val="clear" w:color="auto" w:fill="FFFFFF"/>
            <w:vAlign w:val="center"/>
          </w:tcPr>
          <w:p w14:paraId="276FD2A2" w14:textId="77777777" w:rsidR="00D808E1" w:rsidRDefault="00D808E1">
            <w:pPr>
              <w:jc w:val="center"/>
              <w:rPr>
                <w:rFonts w:ascii="宋体" w:eastAsia="宋体" w:hAnsi="宋体" w:cs="宋体"/>
                <w:color w:val="0000FF"/>
                <w:sz w:val="10"/>
                <w:szCs w:val="10"/>
              </w:rPr>
            </w:pPr>
          </w:p>
        </w:tc>
        <w:tc>
          <w:tcPr>
            <w:tcW w:w="1387" w:type="dxa"/>
            <w:tcBorders>
              <w:top w:val="single" w:sz="4" w:space="0" w:color="auto"/>
              <w:left w:val="single" w:sz="4" w:space="0" w:color="auto"/>
              <w:right w:val="single" w:sz="4" w:space="0" w:color="auto"/>
            </w:tcBorders>
            <w:shd w:val="clear" w:color="auto" w:fill="FFFFFF"/>
            <w:vAlign w:val="center"/>
          </w:tcPr>
          <w:p w14:paraId="07F066F3"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4</w:t>
            </w:r>
            <w:r>
              <w:rPr>
                <w:rFonts w:hint="eastAsia"/>
                <w:color w:val="0000FF"/>
                <w:sz w:val="20"/>
                <w:szCs w:val="20"/>
                <w:lang w:val="en-US" w:eastAsia="zh-CN"/>
              </w:rPr>
              <w:t>0</w:t>
            </w:r>
            <w:r>
              <w:rPr>
                <w:rFonts w:hint="eastAsia"/>
                <w:color w:val="0000FF"/>
                <w:sz w:val="20"/>
                <w:szCs w:val="20"/>
              </w:rPr>
              <w:t>分</w:t>
            </w:r>
          </w:p>
        </w:tc>
      </w:tr>
      <w:tr w:rsidR="00D808E1" w14:paraId="0AA753DA" w14:textId="77777777">
        <w:trPr>
          <w:trHeight w:hRule="exact" w:val="624"/>
          <w:jc w:val="center"/>
        </w:trPr>
        <w:tc>
          <w:tcPr>
            <w:tcW w:w="1546" w:type="dxa"/>
            <w:tcBorders>
              <w:top w:val="single" w:sz="4" w:space="0" w:color="auto"/>
              <w:left w:val="single" w:sz="4" w:space="0" w:color="auto"/>
            </w:tcBorders>
            <w:shd w:val="clear" w:color="auto" w:fill="FFFFFF"/>
            <w:vAlign w:val="center"/>
          </w:tcPr>
          <w:p w14:paraId="15AB5051"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课程目标3</w:t>
            </w:r>
          </w:p>
        </w:tc>
        <w:tc>
          <w:tcPr>
            <w:tcW w:w="1358" w:type="dxa"/>
            <w:tcBorders>
              <w:top w:val="single" w:sz="4" w:space="0" w:color="auto"/>
              <w:left w:val="single" w:sz="4" w:space="0" w:color="auto"/>
            </w:tcBorders>
            <w:shd w:val="clear" w:color="auto" w:fill="FFFFFF"/>
            <w:vAlign w:val="center"/>
          </w:tcPr>
          <w:p w14:paraId="6834EEEB" w14:textId="77777777" w:rsidR="00D808E1" w:rsidRDefault="00D808E1">
            <w:pPr>
              <w:jc w:val="center"/>
              <w:rPr>
                <w:rFonts w:ascii="宋体" w:eastAsia="宋体" w:hAnsi="宋体" w:cs="宋体"/>
                <w:color w:val="0000FF"/>
                <w:sz w:val="10"/>
                <w:szCs w:val="10"/>
              </w:rPr>
            </w:pPr>
          </w:p>
        </w:tc>
        <w:tc>
          <w:tcPr>
            <w:tcW w:w="1363" w:type="dxa"/>
            <w:tcBorders>
              <w:top w:val="single" w:sz="4" w:space="0" w:color="auto"/>
              <w:left w:val="single" w:sz="4" w:space="0" w:color="auto"/>
            </w:tcBorders>
            <w:shd w:val="clear" w:color="auto" w:fill="FFFFFF"/>
            <w:vAlign w:val="center"/>
          </w:tcPr>
          <w:p w14:paraId="51BE8FC0" w14:textId="77777777" w:rsidR="00D808E1" w:rsidRDefault="00D808E1">
            <w:pPr>
              <w:jc w:val="center"/>
              <w:rPr>
                <w:rFonts w:ascii="宋体" w:eastAsia="宋体" w:hAnsi="宋体" w:cs="宋体"/>
                <w:color w:val="0000FF"/>
                <w:sz w:val="10"/>
                <w:szCs w:val="10"/>
              </w:rPr>
            </w:pPr>
          </w:p>
        </w:tc>
        <w:tc>
          <w:tcPr>
            <w:tcW w:w="1349" w:type="dxa"/>
            <w:tcBorders>
              <w:top w:val="single" w:sz="4" w:space="0" w:color="auto"/>
              <w:left w:val="single" w:sz="4" w:space="0" w:color="auto"/>
            </w:tcBorders>
            <w:shd w:val="clear" w:color="auto" w:fill="FFFFFF"/>
            <w:vAlign w:val="center"/>
          </w:tcPr>
          <w:p w14:paraId="169DA58C" w14:textId="77777777" w:rsidR="00D808E1" w:rsidRDefault="00D808E1">
            <w:pPr>
              <w:jc w:val="center"/>
              <w:rPr>
                <w:rFonts w:ascii="宋体" w:eastAsia="宋体" w:hAnsi="宋体" w:cs="宋体"/>
                <w:color w:val="0000FF"/>
                <w:sz w:val="10"/>
                <w:szCs w:val="10"/>
              </w:rPr>
            </w:pPr>
          </w:p>
        </w:tc>
        <w:tc>
          <w:tcPr>
            <w:tcW w:w="1354" w:type="dxa"/>
            <w:tcBorders>
              <w:top w:val="single" w:sz="4" w:space="0" w:color="auto"/>
              <w:left w:val="single" w:sz="4" w:space="0" w:color="auto"/>
            </w:tcBorders>
            <w:shd w:val="clear" w:color="auto" w:fill="FFFFFF"/>
            <w:vAlign w:val="center"/>
          </w:tcPr>
          <w:p w14:paraId="38E4BBCF" w14:textId="77777777" w:rsidR="00D808E1" w:rsidRDefault="00D808E1">
            <w:pPr>
              <w:jc w:val="center"/>
              <w:rPr>
                <w:rFonts w:ascii="宋体" w:eastAsia="宋体" w:hAnsi="宋体" w:cs="宋体"/>
                <w:color w:val="0000FF"/>
                <w:sz w:val="10"/>
                <w:szCs w:val="10"/>
              </w:rPr>
            </w:pPr>
          </w:p>
        </w:tc>
        <w:tc>
          <w:tcPr>
            <w:tcW w:w="1387" w:type="dxa"/>
            <w:tcBorders>
              <w:top w:val="single" w:sz="4" w:space="0" w:color="auto"/>
              <w:left w:val="single" w:sz="4" w:space="0" w:color="auto"/>
              <w:right w:val="single" w:sz="4" w:space="0" w:color="auto"/>
            </w:tcBorders>
            <w:shd w:val="clear" w:color="auto" w:fill="FFFFFF"/>
            <w:vAlign w:val="center"/>
          </w:tcPr>
          <w:p w14:paraId="3A05C6C5"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0分</w:t>
            </w:r>
          </w:p>
        </w:tc>
      </w:tr>
      <w:tr w:rsidR="00D808E1" w14:paraId="6DD0B665" w14:textId="77777777">
        <w:trPr>
          <w:trHeight w:hRule="exact" w:val="624"/>
          <w:jc w:val="center"/>
        </w:trPr>
        <w:tc>
          <w:tcPr>
            <w:tcW w:w="1546" w:type="dxa"/>
            <w:tcBorders>
              <w:top w:val="single" w:sz="4" w:space="0" w:color="auto"/>
              <w:left w:val="single" w:sz="4" w:space="0" w:color="auto"/>
              <w:bottom w:val="single" w:sz="4" w:space="0" w:color="auto"/>
            </w:tcBorders>
            <w:shd w:val="clear" w:color="auto" w:fill="FFFFFF"/>
            <w:vAlign w:val="center"/>
          </w:tcPr>
          <w:p w14:paraId="50489555" w14:textId="77777777" w:rsidR="00D808E1" w:rsidRDefault="00000000">
            <w:pPr>
              <w:pStyle w:val="Other1"/>
              <w:spacing w:after="0" w:line="240" w:lineRule="auto"/>
              <w:ind w:firstLine="0"/>
              <w:jc w:val="center"/>
              <w:rPr>
                <w:sz w:val="20"/>
                <w:szCs w:val="20"/>
              </w:rPr>
            </w:pPr>
            <w:r>
              <w:rPr>
                <w:rFonts w:hint="eastAsia"/>
                <w:color w:val="000000"/>
                <w:sz w:val="20"/>
                <w:szCs w:val="20"/>
              </w:rPr>
              <w:t>课程目标4</w:t>
            </w:r>
          </w:p>
        </w:tc>
        <w:tc>
          <w:tcPr>
            <w:tcW w:w="1358" w:type="dxa"/>
            <w:tcBorders>
              <w:top w:val="single" w:sz="4" w:space="0" w:color="auto"/>
              <w:left w:val="single" w:sz="4" w:space="0" w:color="auto"/>
              <w:bottom w:val="single" w:sz="4" w:space="0" w:color="auto"/>
            </w:tcBorders>
            <w:shd w:val="clear" w:color="auto" w:fill="FFFFFF"/>
            <w:vAlign w:val="center"/>
          </w:tcPr>
          <w:p w14:paraId="0B95AE21" w14:textId="77777777" w:rsidR="00D808E1" w:rsidRDefault="00D808E1">
            <w:pPr>
              <w:jc w:val="center"/>
              <w:rPr>
                <w:rFonts w:ascii="宋体" w:eastAsia="宋体" w:hAnsi="宋体" w:cs="宋体"/>
                <w:color w:val="0000FF"/>
                <w:sz w:val="10"/>
                <w:szCs w:val="10"/>
              </w:rPr>
            </w:pPr>
          </w:p>
        </w:tc>
        <w:tc>
          <w:tcPr>
            <w:tcW w:w="1363" w:type="dxa"/>
            <w:tcBorders>
              <w:top w:val="single" w:sz="4" w:space="0" w:color="auto"/>
              <w:left w:val="single" w:sz="4" w:space="0" w:color="auto"/>
              <w:bottom w:val="single" w:sz="4" w:space="0" w:color="auto"/>
            </w:tcBorders>
            <w:shd w:val="clear" w:color="auto" w:fill="FFFFFF"/>
            <w:vAlign w:val="center"/>
          </w:tcPr>
          <w:p w14:paraId="0845F013" w14:textId="77777777" w:rsidR="00D808E1" w:rsidRDefault="00D808E1">
            <w:pPr>
              <w:jc w:val="center"/>
              <w:rPr>
                <w:rFonts w:ascii="宋体" w:eastAsia="宋体" w:hAnsi="宋体" w:cs="宋体"/>
                <w:color w:val="0000FF"/>
                <w:sz w:val="10"/>
                <w:szCs w:val="10"/>
              </w:rPr>
            </w:pPr>
          </w:p>
        </w:tc>
        <w:tc>
          <w:tcPr>
            <w:tcW w:w="1349" w:type="dxa"/>
            <w:tcBorders>
              <w:top w:val="single" w:sz="4" w:space="0" w:color="auto"/>
              <w:left w:val="single" w:sz="4" w:space="0" w:color="auto"/>
              <w:bottom w:val="single" w:sz="4" w:space="0" w:color="auto"/>
            </w:tcBorders>
            <w:shd w:val="clear" w:color="auto" w:fill="FFFFFF"/>
            <w:vAlign w:val="center"/>
          </w:tcPr>
          <w:p w14:paraId="7E17B256" w14:textId="77777777" w:rsidR="00D808E1" w:rsidRDefault="00D808E1">
            <w:pPr>
              <w:pStyle w:val="Other1"/>
              <w:spacing w:after="0" w:line="240" w:lineRule="auto"/>
              <w:ind w:firstLine="0"/>
              <w:jc w:val="center"/>
              <w:rPr>
                <w:color w:val="0000FF"/>
                <w:sz w:val="20"/>
                <w:szCs w:val="20"/>
              </w:rPr>
            </w:pPr>
          </w:p>
        </w:tc>
        <w:tc>
          <w:tcPr>
            <w:tcW w:w="1354" w:type="dxa"/>
            <w:tcBorders>
              <w:top w:val="single" w:sz="4" w:space="0" w:color="auto"/>
              <w:left w:val="single" w:sz="4" w:space="0" w:color="auto"/>
              <w:bottom w:val="single" w:sz="4" w:space="0" w:color="auto"/>
            </w:tcBorders>
            <w:shd w:val="clear" w:color="auto" w:fill="FFFFFF"/>
            <w:vAlign w:val="center"/>
          </w:tcPr>
          <w:p w14:paraId="6E21783D"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rPr>
              <w:t>15分</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150EA4B0" w14:textId="77777777" w:rsidR="00D808E1" w:rsidRDefault="00000000">
            <w:pPr>
              <w:pStyle w:val="Other1"/>
              <w:spacing w:after="0" w:line="240" w:lineRule="auto"/>
              <w:ind w:firstLine="0"/>
              <w:jc w:val="center"/>
              <w:rPr>
                <w:color w:val="0000FF"/>
                <w:sz w:val="20"/>
                <w:szCs w:val="20"/>
              </w:rPr>
            </w:pPr>
            <w:r>
              <w:rPr>
                <w:rFonts w:hint="eastAsia"/>
                <w:color w:val="0000FF"/>
                <w:sz w:val="20"/>
                <w:szCs w:val="20"/>
                <w:lang w:val="en-US" w:eastAsia="zh-CN"/>
              </w:rPr>
              <w:t>15</w:t>
            </w:r>
            <w:r>
              <w:rPr>
                <w:rFonts w:hint="eastAsia"/>
                <w:color w:val="0000FF"/>
                <w:sz w:val="20"/>
                <w:szCs w:val="20"/>
              </w:rPr>
              <w:t>分</w:t>
            </w:r>
          </w:p>
        </w:tc>
      </w:tr>
      <w:tr w:rsidR="00D808E1" w14:paraId="2A6414E8" w14:textId="77777777">
        <w:trPr>
          <w:trHeight w:hRule="exact" w:val="624"/>
          <w:jc w:val="center"/>
        </w:trPr>
        <w:tc>
          <w:tcPr>
            <w:tcW w:w="1546" w:type="dxa"/>
            <w:tcBorders>
              <w:top w:val="single" w:sz="4" w:space="0" w:color="auto"/>
              <w:left w:val="single" w:sz="4" w:space="0" w:color="auto"/>
              <w:bottom w:val="single" w:sz="4" w:space="0" w:color="auto"/>
            </w:tcBorders>
            <w:shd w:val="clear" w:color="auto" w:fill="FFFFFF"/>
            <w:vAlign w:val="center"/>
          </w:tcPr>
          <w:p w14:paraId="7AF24550" w14:textId="77777777" w:rsidR="00D808E1" w:rsidRDefault="00000000">
            <w:pPr>
              <w:pStyle w:val="Other1"/>
              <w:spacing w:after="0" w:line="240" w:lineRule="auto"/>
              <w:ind w:firstLine="0"/>
              <w:jc w:val="center"/>
              <w:rPr>
                <w:color w:val="000000"/>
                <w:sz w:val="20"/>
                <w:szCs w:val="20"/>
                <w:lang w:val="en-US" w:eastAsia="zh-CN"/>
              </w:rPr>
            </w:pPr>
            <w:r>
              <w:rPr>
                <w:rFonts w:hint="eastAsia"/>
                <w:color w:val="000000"/>
                <w:sz w:val="20"/>
                <w:szCs w:val="20"/>
                <w:lang w:val="en-US" w:eastAsia="zh-CN"/>
              </w:rPr>
              <w:t>总计</w:t>
            </w:r>
          </w:p>
        </w:tc>
        <w:tc>
          <w:tcPr>
            <w:tcW w:w="1358" w:type="dxa"/>
            <w:tcBorders>
              <w:top w:val="single" w:sz="4" w:space="0" w:color="auto"/>
              <w:left w:val="single" w:sz="4" w:space="0" w:color="auto"/>
              <w:bottom w:val="single" w:sz="4" w:space="0" w:color="auto"/>
            </w:tcBorders>
            <w:shd w:val="clear" w:color="auto" w:fill="FFFFFF"/>
            <w:vAlign w:val="center"/>
          </w:tcPr>
          <w:p w14:paraId="3B59FB62" w14:textId="77777777" w:rsidR="00D808E1" w:rsidRDefault="00000000">
            <w:pPr>
              <w:pStyle w:val="Other1"/>
              <w:spacing w:after="0" w:line="240" w:lineRule="auto"/>
              <w:ind w:firstLine="0"/>
              <w:jc w:val="center"/>
              <w:rPr>
                <w:color w:val="0000FF"/>
                <w:sz w:val="20"/>
                <w:szCs w:val="20"/>
                <w:lang w:val="en-US" w:eastAsia="zh-CN"/>
              </w:rPr>
            </w:pPr>
            <w:r>
              <w:rPr>
                <w:rFonts w:hint="eastAsia"/>
                <w:color w:val="0000FF"/>
                <w:sz w:val="20"/>
                <w:szCs w:val="20"/>
                <w:lang w:val="en-US" w:eastAsia="zh-CN"/>
              </w:rPr>
              <w:t>35分</w:t>
            </w:r>
          </w:p>
        </w:tc>
        <w:tc>
          <w:tcPr>
            <w:tcW w:w="1363" w:type="dxa"/>
            <w:tcBorders>
              <w:top w:val="single" w:sz="4" w:space="0" w:color="auto"/>
              <w:left w:val="single" w:sz="4" w:space="0" w:color="auto"/>
              <w:bottom w:val="single" w:sz="4" w:space="0" w:color="auto"/>
            </w:tcBorders>
            <w:shd w:val="clear" w:color="auto" w:fill="FFFFFF"/>
            <w:vAlign w:val="center"/>
          </w:tcPr>
          <w:p w14:paraId="060DB90B" w14:textId="77777777" w:rsidR="00D808E1" w:rsidRDefault="00000000">
            <w:pPr>
              <w:pStyle w:val="Other1"/>
              <w:spacing w:after="0" w:line="240" w:lineRule="auto"/>
              <w:ind w:firstLine="0"/>
              <w:jc w:val="center"/>
              <w:rPr>
                <w:color w:val="0000FF"/>
                <w:sz w:val="20"/>
                <w:szCs w:val="20"/>
                <w:lang w:val="en-US" w:eastAsia="zh-CN"/>
              </w:rPr>
            </w:pPr>
            <w:r>
              <w:rPr>
                <w:rFonts w:hint="eastAsia"/>
                <w:color w:val="0000FF"/>
                <w:sz w:val="20"/>
                <w:szCs w:val="20"/>
                <w:lang w:val="en-US" w:eastAsia="zh-CN"/>
              </w:rPr>
              <w:t>30分</w:t>
            </w:r>
          </w:p>
        </w:tc>
        <w:tc>
          <w:tcPr>
            <w:tcW w:w="1349" w:type="dxa"/>
            <w:tcBorders>
              <w:top w:val="single" w:sz="4" w:space="0" w:color="auto"/>
              <w:left w:val="single" w:sz="4" w:space="0" w:color="auto"/>
              <w:bottom w:val="single" w:sz="4" w:space="0" w:color="auto"/>
            </w:tcBorders>
            <w:shd w:val="clear" w:color="auto" w:fill="FFFFFF"/>
            <w:vAlign w:val="center"/>
          </w:tcPr>
          <w:p w14:paraId="578097B0" w14:textId="77777777" w:rsidR="00D808E1" w:rsidRDefault="00000000">
            <w:pPr>
              <w:pStyle w:val="Other1"/>
              <w:spacing w:after="0" w:line="240" w:lineRule="auto"/>
              <w:ind w:firstLine="0"/>
              <w:jc w:val="center"/>
              <w:rPr>
                <w:color w:val="0000FF"/>
                <w:sz w:val="20"/>
                <w:szCs w:val="20"/>
                <w:lang w:val="en-US" w:eastAsia="zh-CN"/>
              </w:rPr>
            </w:pPr>
            <w:r>
              <w:rPr>
                <w:rFonts w:hint="eastAsia"/>
                <w:color w:val="0000FF"/>
                <w:sz w:val="20"/>
                <w:szCs w:val="20"/>
                <w:lang w:val="en-US" w:eastAsia="zh-CN"/>
              </w:rPr>
              <w:t>10分</w:t>
            </w:r>
          </w:p>
        </w:tc>
        <w:tc>
          <w:tcPr>
            <w:tcW w:w="1354" w:type="dxa"/>
            <w:tcBorders>
              <w:top w:val="single" w:sz="4" w:space="0" w:color="auto"/>
              <w:left w:val="single" w:sz="4" w:space="0" w:color="auto"/>
              <w:bottom w:val="single" w:sz="4" w:space="0" w:color="auto"/>
            </w:tcBorders>
            <w:shd w:val="clear" w:color="auto" w:fill="FFFFFF"/>
            <w:vAlign w:val="center"/>
          </w:tcPr>
          <w:p w14:paraId="7B4819B8" w14:textId="77777777" w:rsidR="00D808E1" w:rsidRDefault="00000000">
            <w:pPr>
              <w:pStyle w:val="Other1"/>
              <w:spacing w:after="0" w:line="240" w:lineRule="auto"/>
              <w:ind w:firstLine="0"/>
              <w:jc w:val="center"/>
              <w:rPr>
                <w:color w:val="0000FF"/>
                <w:sz w:val="20"/>
                <w:szCs w:val="20"/>
                <w:lang w:val="en-US" w:eastAsia="zh-CN"/>
              </w:rPr>
            </w:pPr>
            <w:r>
              <w:rPr>
                <w:rFonts w:hint="eastAsia"/>
                <w:color w:val="0000FF"/>
                <w:sz w:val="20"/>
                <w:szCs w:val="20"/>
                <w:lang w:val="en-US" w:eastAsia="zh-CN"/>
              </w:rPr>
              <w:t>25分</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180F9F6F" w14:textId="77777777" w:rsidR="00D808E1" w:rsidRDefault="00000000">
            <w:pPr>
              <w:pStyle w:val="Other1"/>
              <w:spacing w:after="0" w:line="240" w:lineRule="auto"/>
              <w:ind w:firstLine="0"/>
              <w:jc w:val="center"/>
              <w:rPr>
                <w:color w:val="0000FF"/>
                <w:sz w:val="20"/>
                <w:szCs w:val="20"/>
                <w:lang w:val="en-US" w:eastAsia="zh-CN"/>
              </w:rPr>
            </w:pPr>
            <w:r>
              <w:rPr>
                <w:rFonts w:hint="eastAsia"/>
                <w:color w:val="0000FF"/>
                <w:sz w:val="20"/>
                <w:szCs w:val="20"/>
                <w:lang w:val="en-US" w:eastAsia="zh-CN"/>
              </w:rPr>
              <w:t>100分</w:t>
            </w:r>
          </w:p>
        </w:tc>
      </w:tr>
    </w:tbl>
    <w:p w14:paraId="5C82C8DE" w14:textId="77777777" w:rsidR="00D808E1" w:rsidRDefault="00D808E1">
      <w:pPr>
        <w:spacing w:after="859" w:line="1" w:lineRule="exact"/>
        <w:rPr>
          <w:rFonts w:ascii="宋体" w:eastAsia="宋体" w:hAnsi="宋体" w:cs="宋体"/>
        </w:rPr>
      </w:pPr>
    </w:p>
    <w:p w14:paraId="2060DC85" w14:textId="77777777" w:rsidR="00D808E1" w:rsidRDefault="00000000">
      <w:pPr>
        <w:pStyle w:val="Bodytext3"/>
        <w:spacing w:beforeLines="50" w:before="156" w:afterLines="50" w:after="156"/>
        <w:ind w:leftChars="200" w:left="420" w:firstLine="0"/>
        <w:jc w:val="left"/>
        <w:rPr>
          <w:b/>
          <w:bCs/>
          <w:sz w:val="24"/>
        </w:rPr>
      </w:pPr>
      <w:r>
        <w:rPr>
          <w:rFonts w:hint="eastAsia"/>
          <w:b/>
          <w:bCs/>
          <w:sz w:val="24"/>
          <w:lang w:val="en-US" w:eastAsia="zh-CN"/>
        </w:rPr>
        <w:t>四、</w:t>
      </w:r>
      <w:r>
        <w:rPr>
          <w:rFonts w:hint="eastAsia"/>
          <w:b/>
          <w:bCs/>
          <w:sz w:val="24"/>
        </w:rPr>
        <w:t>课程目标达成度计算结果</w:t>
      </w:r>
      <w:r>
        <w:rPr>
          <w:rFonts w:hint="eastAsia"/>
          <w:b/>
          <w:bCs/>
          <w:color w:val="FF0000"/>
          <w:sz w:val="24"/>
          <w:lang w:val="en-US" w:eastAsia="zh-CN"/>
        </w:rPr>
        <w:t>（标题宋体12号，表内宋体10号）</w:t>
      </w:r>
    </w:p>
    <w:tbl>
      <w:tblPr>
        <w:tblW w:w="8678" w:type="dxa"/>
        <w:jc w:val="center"/>
        <w:tblLayout w:type="fixed"/>
        <w:tblCellMar>
          <w:left w:w="10" w:type="dxa"/>
          <w:right w:w="10" w:type="dxa"/>
        </w:tblCellMar>
        <w:tblLook w:val="04A0" w:firstRow="1" w:lastRow="0" w:firstColumn="1" w:lastColumn="0" w:noHBand="0" w:noVBand="1"/>
      </w:tblPr>
      <w:tblGrid>
        <w:gridCol w:w="1732"/>
        <w:gridCol w:w="1754"/>
        <w:gridCol w:w="722"/>
        <w:gridCol w:w="1073"/>
        <w:gridCol w:w="1008"/>
        <w:gridCol w:w="1100"/>
        <w:gridCol w:w="1289"/>
      </w:tblGrid>
      <w:tr w:rsidR="00D808E1" w14:paraId="1185F99A" w14:textId="77777777">
        <w:trPr>
          <w:trHeight w:hRule="exact" w:val="1132"/>
          <w:jc w:val="center"/>
        </w:trPr>
        <w:tc>
          <w:tcPr>
            <w:tcW w:w="1732" w:type="dxa"/>
            <w:tcBorders>
              <w:top w:val="single" w:sz="4" w:space="0" w:color="auto"/>
              <w:left w:val="single" w:sz="4" w:space="0" w:color="auto"/>
            </w:tcBorders>
            <w:shd w:val="clear" w:color="auto" w:fill="FFFFFF"/>
            <w:vAlign w:val="center"/>
          </w:tcPr>
          <w:p w14:paraId="3EF89510" w14:textId="77777777" w:rsidR="00D808E1" w:rsidRDefault="00000000">
            <w:pPr>
              <w:pStyle w:val="Other1"/>
              <w:spacing w:after="0" w:line="360" w:lineRule="exact"/>
              <w:ind w:firstLine="0"/>
              <w:jc w:val="center"/>
              <w:rPr>
                <w:rFonts w:ascii="仿宋" w:eastAsia="仿宋" w:hAnsi="仿宋" w:cs="仿宋"/>
                <w:sz w:val="20"/>
                <w:szCs w:val="20"/>
              </w:rPr>
            </w:pPr>
            <w:r>
              <w:rPr>
                <w:rFonts w:ascii="仿宋" w:eastAsia="仿宋" w:hAnsi="仿宋" w:cs="仿宋" w:hint="eastAsia"/>
                <w:b/>
                <w:bCs/>
                <w:sz w:val="20"/>
                <w:szCs w:val="20"/>
              </w:rPr>
              <w:t>课程目标</w:t>
            </w:r>
          </w:p>
        </w:tc>
        <w:tc>
          <w:tcPr>
            <w:tcW w:w="2476" w:type="dxa"/>
            <w:gridSpan w:val="2"/>
            <w:tcBorders>
              <w:top w:val="single" w:sz="4" w:space="0" w:color="auto"/>
              <w:left w:val="single" w:sz="4" w:space="0" w:color="auto"/>
            </w:tcBorders>
            <w:shd w:val="clear" w:color="auto" w:fill="FFFFFF"/>
            <w:vAlign w:val="center"/>
          </w:tcPr>
          <w:p w14:paraId="617B49DF" w14:textId="77777777" w:rsidR="00D808E1" w:rsidRDefault="00000000">
            <w:pPr>
              <w:pStyle w:val="Other1"/>
              <w:spacing w:after="0" w:line="360" w:lineRule="exact"/>
              <w:ind w:firstLine="0"/>
              <w:jc w:val="center"/>
              <w:rPr>
                <w:rFonts w:ascii="仿宋" w:eastAsia="仿宋" w:hAnsi="仿宋" w:cs="仿宋"/>
                <w:sz w:val="20"/>
                <w:szCs w:val="20"/>
                <w:lang w:eastAsia="zh-CN"/>
              </w:rPr>
            </w:pPr>
            <w:r>
              <w:rPr>
                <w:rFonts w:ascii="仿宋" w:eastAsia="仿宋" w:hAnsi="仿宋" w:cs="仿宋" w:hint="eastAsia"/>
                <w:b/>
                <w:bCs/>
                <w:sz w:val="20"/>
                <w:szCs w:val="20"/>
              </w:rPr>
              <w:t>目标分值</w:t>
            </w:r>
            <w:r>
              <w:rPr>
                <w:rFonts w:ascii="仿宋" w:eastAsia="仿宋" w:hAnsi="仿宋" w:cs="仿宋" w:hint="eastAsia"/>
                <w:b/>
                <w:bCs/>
                <w:sz w:val="20"/>
                <w:szCs w:val="20"/>
                <w:lang w:eastAsia="zh-CN"/>
              </w:rPr>
              <w:t>（</w:t>
            </w:r>
            <w:r>
              <w:rPr>
                <w:rFonts w:ascii="仿宋" w:eastAsia="仿宋" w:hAnsi="仿宋" w:cs="仿宋" w:hint="eastAsia"/>
                <w:b/>
                <w:bCs/>
                <w:sz w:val="20"/>
                <w:szCs w:val="20"/>
                <w:lang w:val="en-US" w:eastAsia="zh-CN"/>
              </w:rPr>
              <w:t>应得分</w:t>
            </w:r>
            <w:r>
              <w:rPr>
                <w:rFonts w:ascii="仿宋" w:eastAsia="仿宋" w:hAnsi="仿宋" w:cs="仿宋" w:hint="eastAsia"/>
                <w:b/>
                <w:bCs/>
                <w:sz w:val="20"/>
                <w:szCs w:val="20"/>
                <w:lang w:eastAsia="zh-CN"/>
              </w:rPr>
              <w:t>）</w:t>
            </w:r>
          </w:p>
        </w:tc>
        <w:tc>
          <w:tcPr>
            <w:tcW w:w="1073" w:type="dxa"/>
            <w:tcBorders>
              <w:top w:val="single" w:sz="4" w:space="0" w:color="auto"/>
              <w:left w:val="single" w:sz="4" w:space="0" w:color="auto"/>
            </w:tcBorders>
            <w:shd w:val="clear" w:color="auto" w:fill="FFFFFF"/>
            <w:vAlign w:val="center"/>
          </w:tcPr>
          <w:p w14:paraId="51CDDFA7" w14:textId="77777777" w:rsidR="00D808E1" w:rsidRDefault="00000000">
            <w:pPr>
              <w:pStyle w:val="Other1"/>
              <w:spacing w:after="0" w:line="360" w:lineRule="exact"/>
              <w:ind w:firstLine="0"/>
              <w:jc w:val="center"/>
              <w:rPr>
                <w:rFonts w:ascii="仿宋" w:eastAsia="仿宋" w:hAnsi="仿宋" w:cs="仿宋"/>
                <w:sz w:val="20"/>
                <w:szCs w:val="20"/>
              </w:rPr>
            </w:pPr>
            <w:r>
              <w:rPr>
                <w:rFonts w:ascii="仿宋" w:eastAsia="仿宋" w:hAnsi="仿宋" w:cs="仿宋" w:hint="eastAsia"/>
                <w:b/>
                <w:bCs/>
                <w:sz w:val="20"/>
                <w:szCs w:val="20"/>
              </w:rPr>
              <w:t>平均分</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209FC3B" w14:textId="77777777" w:rsidR="00D808E1" w:rsidRDefault="00000000">
            <w:pPr>
              <w:pStyle w:val="Other1"/>
              <w:spacing w:after="0" w:line="360" w:lineRule="exact"/>
              <w:ind w:firstLine="0"/>
              <w:jc w:val="center"/>
              <w:rPr>
                <w:rFonts w:ascii="仿宋" w:eastAsia="仿宋" w:hAnsi="仿宋" w:cs="仿宋"/>
                <w:b/>
                <w:bCs/>
                <w:sz w:val="20"/>
                <w:szCs w:val="20"/>
                <w:lang w:val="en-US" w:eastAsia="zh-CN"/>
              </w:rPr>
            </w:pPr>
            <w:r>
              <w:rPr>
                <w:rFonts w:ascii="仿宋" w:eastAsia="仿宋" w:hAnsi="仿宋" w:cs="仿宋" w:hint="eastAsia"/>
                <w:b/>
                <w:bCs/>
                <w:sz w:val="20"/>
                <w:szCs w:val="20"/>
                <w:lang w:val="en-US" w:eastAsia="zh-CN"/>
              </w:rPr>
              <w:t>比值</w:t>
            </w:r>
          </w:p>
          <w:p w14:paraId="341E5939" w14:textId="77777777" w:rsidR="00D808E1" w:rsidRDefault="00000000">
            <w:pPr>
              <w:pStyle w:val="Other1"/>
              <w:spacing w:after="0" w:line="360" w:lineRule="exact"/>
              <w:ind w:firstLine="0"/>
              <w:jc w:val="center"/>
              <w:rPr>
                <w:rFonts w:ascii="仿宋" w:eastAsia="仿宋" w:hAnsi="仿宋" w:cs="仿宋"/>
                <w:b/>
                <w:bCs/>
                <w:sz w:val="20"/>
                <w:szCs w:val="20"/>
                <w:lang w:val="en-US" w:eastAsia="zh-CN"/>
              </w:rPr>
            </w:pPr>
            <w:r>
              <w:rPr>
                <w:rFonts w:ascii="仿宋" w:eastAsia="仿宋" w:hAnsi="仿宋" w:cs="仿宋" w:hint="eastAsia"/>
                <w:b/>
                <w:bCs/>
                <w:color w:val="5B9BD5" w:themeColor="accent1"/>
                <w:sz w:val="20"/>
                <w:szCs w:val="20"/>
                <w:lang w:val="en-US" w:eastAsia="zh-CN"/>
              </w:rPr>
              <w:t>（</w:t>
            </w:r>
            <w:r>
              <w:rPr>
                <w:rFonts w:ascii="仿宋" w:eastAsia="仿宋" w:hAnsi="仿宋" w:cs="仿宋" w:hint="eastAsia"/>
                <w:color w:val="0000FF"/>
                <w:sz w:val="20"/>
                <w:szCs w:val="20"/>
                <w:lang w:val="en-US" w:eastAsia="zh-CN" w:bidi="ar-SA"/>
              </w:rPr>
              <w:t>平均分/目标分值</w:t>
            </w:r>
            <w:r>
              <w:rPr>
                <w:rFonts w:ascii="仿宋" w:eastAsia="仿宋" w:hAnsi="仿宋" w:cs="仿宋" w:hint="eastAsia"/>
                <w:b/>
                <w:bCs/>
                <w:color w:val="5B9BD5" w:themeColor="accent1"/>
                <w:sz w:val="20"/>
                <w:szCs w:val="20"/>
                <w:lang w:val="en-US" w:eastAsia="zh-CN"/>
              </w:rPr>
              <w:t>）</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B51A7DE" w14:textId="77777777" w:rsidR="00D808E1" w:rsidRDefault="00000000">
            <w:pPr>
              <w:pStyle w:val="Other1"/>
              <w:spacing w:after="0" w:line="360" w:lineRule="exact"/>
              <w:ind w:firstLine="0"/>
              <w:jc w:val="center"/>
              <w:rPr>
                <w:rFonts w:ascii="仿宋" w:eastAsia="仿宋" w:hAnsi="仿宋" w:cs="仿宋"/>
                <w:b/>
                <w:bCs/>
                <w:sz w:val="20"/>
                <w:szCs w:val="20"/>
                <w:lang w:val="en-US" w:eastAsia="zh-CN"/>
              </w:rPr>
            </w:pPr>
            <w:r>
              <w:rPr>
                <w:rFonts w:ascii="仿宋" w:eastAsia="仿宋" w:hAnsi="仿宋" w:cs="仿宋" w:hint="eastAsia"/>
                <w:b/>
                <w:bCs/>
                <w:sz w:val="20"/>
                <w:szCs w:val="20"/>
                <w:lang w:val="en-US" w:eastAsia="zh-CN"/>
              </w:rPr>
              <w:t>考核方式所占比重</w:t>
            </w:r>
          </w:p>
        </w:tc>
        <w:tc>
          <w:tcPr>
            <w:tcW w:w="1289" w:type="dxa"/>
            <w:tcBorders>
              <w:top w:val="single" w:sz="4" w:space="0" w:color="auto"/>
              <w:left w:val="single" w:sz="4" w:space="0" w:color="auto"/>
              <w:right w:val="single" w:sz="4" w:space="0" w:color="auto"/>
            </w:tcBorders>
            <w:shd w:val="clear" w:color="auto" w:fill="FFFFFF"/>
            <w:vAlign w:val="center"/>
          </w:tcPr>
          <w:p w14:paraId="56A1A00D" w14:textId="77777777" w:rsidR="00D808E1" w:rsidRDefault="00000000">
            <w:pPr>
              <w:pStyle w:val="Other1"/>
              <w:spacing w:after="0" w:line="360" w:lineRule="exact"/>
              <w:ind w:firstLine="0"/>
              <w:jc w:val="center"/>
              <w:rPr>
                <w:rFonts w:ascii="仿宋" w:eastAsia="仿宋" w:hAnsi="仿宋" w:cs="仿宋"/>
                <w:sz w:val="20"/>
                <w:szCs w:val="20"/>
              </w:rPr>
            </w:pPr>
            <w:r>
              <w:rPr>
                <w:rFonts w:ascii="仿宋" w:eastAsia="仿宋" w:hAnsi="仿宋" w:cs="仿宋" w:hint="eastAsia"/>
                <w:b/>
                <w:bCs/>
                <w:sz w:val="20"/>
                <w:szCs w:val="20"/>
                <w:lang w:val="en-US" w:eastAsia="zh-CN"/>
              </w:rPr>
              <w:t>分</w:t>
            </w:r>
            <w:r>
              <w:rPr>
                <w:rFonts w:ascii="仿宋" w:eastAsia="仿宋" w:hAnsi="仿宋" w:cs="仿宋" w:hint="eastAsia"/>
                <w:b/>
                <w:bCs/>
                <w:sz w:val="20"/>
                <w:szCs w:val="20"/>
              </w:rPr>
              <w:t>目标达成度</w:t>
            </w:r>
          </w:p>
        </w:tc>
      </w:tr>
      <w:tr w:rsidR="00D808E1" w14:paraId="30151BAF" w14:textId="77777777">
        <w:trPr>
          <w:trHeight w:hRule="exact" w:val="733"/>
          <w:jc w:val="center"/>
        </w:trPr>
        <w:tc>
          <w:tcPr>
            <w:tcW w:w="1732" w:type="dxa"/>
            <w:vMerge w:val="restart"/>
            <w:tcBorders>
              <w:top w:val="single" w:sz="4" w:space="0" w:color="auto"/>
              <w:left w:val="single" w:sz="4" w:space="0" w:color="auto"/>
            </w:tcBorders>
            <w:shd w:val="clear" w:color="auto" w:fill="FFFFFF"/>
            <w:vAlign w:val="center"/>
          </w:tcPr>
          <w:p w14:paraId="5BC54B7B" w14:textId="77777777" w:rsidR="00D808E1" w:rsidRDefault="00000000">
            <w:pPr>
              <w:pStyle w:val="Other1"/>
              <w:spacing w:after="0" w:line="360" w:lineRule="exact"/>
              <w:ind w:firstLine="0"/>
              <w:jc w:val="center"/>
              <w:rPr>
                <w:rFonts w:ascii="仿宋" w:eastAsia="仿宋" w:hAnsi="仿宋" w:cs="仿宋"/>
                <w:b/>
                <w:bCs/>
                <w:sz w:val="20"/>
                <w:szCs w:val="20"/>
                <w:lang w:eastAsia="zh-CN"/>
              </w:rPr>
            </w:pPr>
            <w:r>
              <w:rPr>
                <w:rFonts w:ascii="仿宋" w:eastAsia="仿宋" w:hAnsi="仿宋" w:cs="仿宋" w:hint="eastAsia"/>
                <w:b/>
                <w:bCs/>
                <w:color w:val="000000"/>
                <w:sz w:val="20"/>
                <w:szCs w:val="20"/>
              </w:rPr>
              <w:t>课程</w:t>
            </w:r>
            <w:r>
              <w:rPr>
                <w:rFonts w:ascii="仿宋" w:eastAsia="仿宋" w:hAnsi="仿宋" w:cs="仿宋" w:hint="eastAsia"/>
                <w:b/>
                <w:bCs/>
                <w:color w:val="000000"/>
                <w:sz w:val="20"/>
                <w:szCs w:val="20"/>
                <w:lang w:val="en-US" w:eastAsia="zh-CN"/>
              </w:rPr>
              <w:t>目</w:t>
            </w:r>
            <w:r>
              <w:rPr>
                <w:rFonts w:ascii="仿宋" w:eastAsia="仿宋" w:hAnsi="仿宋" w:cs="仿宋" w:hint="eastAsia"/>
                <w:b/>
                <w:bCs/>
                <w:color w:val="000000"/>
                <w:sz w:val="20"/>
                <w:szCs w:val="20"/>
              </w:rPr>
              <w:t>标1</w:t>
            </w:r>
            <w:r>
              <w:rPr>
                <w:rFonts w:ascii="仿宋" w:eastAsia="仿宋" w:hAnsi="仿宋" w:cs="仿宋" w:hint="eastAsia"/>
                <w:b/>
                <w:bCs/>
                <w:color w:val="000000"/>
                <w:sz w:val="20"/>
                <w:szCs w:val="20"/>
                <w:lang w:eastAsia="zh-CN"/>
              </w:rPr>
              <w:t>（</w:t>
            </w:r>
            <w:r>
              <w:rPr>
                <w:rFonts w:ascii="仿宋" w:eastAsia="仿宋" w:hAnsi="仿宋" w:cs="仿宋" w:hint="eastAsia"/>
                <w:b/>
                <w:bCs/>
                <w:color w:val="000000"/>
                <w:sz w:val="20"/>
                <w:szCs w:val="20"/>
                <w:lang w:val="en-US" w:eastAsia="zh-CN"/>
              </w:rPr>
              <w:t>E1</w:t>
            </w:r>
            <w:r>
              <w:rPr>
                <w:rFonts w:ascii="仿宋" w:eastAsia="仿宋" w:hAnsi="仿宋" w:cs="仿宋" w:hint="eastAsia"/>
                <w:b/>
                <w:bCs/>
                <w:color w:val="000000"/>
                <w:sz w:val="20"/>
                <w:szCs w:val="20"/>
                <w:lang w:eastAsia="zh-CN"/>
              </w:rPr>
              <w:t>）</w:t>
            </w:r>
          </w:p>
        </w:tc>
        <w:tc>
          <w:tcPr>
            <w:tcW w:w="1754" w:type="dxa"/>
            <w:tcBorders>
              <w:top w:val="single" w:sz="4" w:space="0" w:color="auto"/>
              <w:left w:val="single" w:sz="4" w:space="0" w:color="auto"/>
            </w:tcBorders>
            <w:shd w:val="clear" w:color="auto" w:fill="FFFFFF"/>
            <w:vAlign w:val="center"/>
          </w:tcPr>
          <w:p w14:paraId="3AED92EA" w14:textId="77777777" w:rsidR="00D808E1" w:rsidRDefault="00000000">
            <w:pPr>
              <w:pStyle w:val="Other1"/>
              <w:spacing w:after="0" w:line="360" w:lineRule="exact"/>
              <w:ind w:firstLine="0"/>
              <w:jc w:val="center"/>
              <w:rPr>
                <w:rFonts w:ascii="仿宋" w:eastAsia="仿宋" w:hAnsi="仿宋" w:cs="仿宋"/>
                <w:color w:val="FF0000"/>
                <w:sz w:val="20"/>
                <w:szCs w:val="20"/>
                <w:lang w:eastAsia="zh-CN"/>
              </w:rPr>
            </w:pPr>
            <w:r>
              <w:rPr>
                <w:rFonts w:ascii="仿宋" w:eastAsia="仿宋" w:hAnsi="仿宋" w:cs="仿宋" w:hint="eastAsia"/>
                <w:color w:val="FF0000"/>
                <w:sz w:val="20"/>
                <w:szCs w:val="20"/>
              </w:rPr>
              <w:t>期末考试</w:t>
            </w:r>
          </w:p>
        </w:tc>
        <w:tc>
          <w:tcPr>
            <w:tcW w:w="722" w:type="dxa"/>
            <w:tcBorders>
              <w:top w:val="single" w:sz="4" w:space="0" w:color="auto"/>
              <w:left w:val="single" w:sz="4" w:space="0" w:color="auto"/>
            </w:tcBorders>
            <w:shd w:val="clear" w:color="auto" w:fill="FFFFFF"/>
            <w:vAlign w:val="center"/>
          </w:tcPr>
          <w:p w14:paraId="4729DDB2"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rPr>
              <w:t>45</w:t>
            </w:r>
          </w:p>
        </w:tc>
        <w:tc>
          <w:tcPr>
            <w:tcW w:w="1073" w:type="dxa"/>
            <w:tcBorders>
              <w:top w:val="single" w:sz="4" w:space="0" w:color="auto"/>
              <w:left w:val="single" w:sz="4" w:space="0" w:color="auto"/>
            </w:tcBorders>
            <w:shd w:val="clear" w:color="auto" w:fill="FFFFFF"/>
            <w:vAlign w:val="center"/>
          </w:tcPr>
          <w:p w14:paraId="2C2AC278"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lang w:val="en-US" w:eastAsia="en-US" w:bidi="en-US"/>
              </w:rPr>
              <w:t>42.35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F733009" w14:textId="77777777" w:rsidR="00D808E1" w:rsidRDefault="00000000">
            <w:pPr>
              <w:pStyle w:val="Other1"/>
              <w:spacing w:after="0" w:line="360" w:lineRule="exact"/>
              <w:ind w:firstLine="0"/>
              <w:jc w:val="center"/>
              <w:rPr>
                <w:rFonts w:ascii="仿宋" w:eastAsia="仿宋" w:hAnsi="仿宋" w:cs="仿宋"/>
                <w:color w:val="FF0000"/>
                <w:sz w:val="20"/>
                <w:szCs w:val="20"/>
                <w:lang w:val="en-US" w:eastAsia="zh-CN" w:bidi="en-US"/>
              </w:rPr>
            </w:pPr>
            <w:r>
              <w:rPr>
                <w:rFonts w:ascii="仿宋" w:eastAsia="仿宋" w:hAnsi="仿宋" w:cs="仿宋" w:hint="eastAsia"/>
                <w:color w:val="FF0000"/>
                <w:sz w:val="20"/>
                <w:szCs w:val="20"/>
                <w:lang w:val="en-US" w:eastAsia="zh-CN" w:bidi="en-US"/>
              </w:rPr>
              <w:t>0.941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106BD30" w14:textId="77777777" w:rsidR="00D808E1" w:rsidRDefault="00000000">
            <w:pPr>
              <w:pStyle w:val="Other1"/>
              <w:spacing w:after="0" w:line="360" w:lineRule="exact"/>
              <w:ind w:firstLine="0"/>
              <w:jc w:val="center"/>
              <w:rPr>
                <w:rFonts w:ascii="仿宋" w:eastAsia="仿宋" w:hAnsi="仿宋" w:cs="仿宋"/>
                <w:color w:val="FF0000"/>
                <w:sz w:val="20"/>
                <w:szCs w:val="20"/>
                <w:lang w:val="en-US" w:eastAsia="zh-CN" w:bidi="en-US"/>
              </w:rPr>
            </w:pPr>
            <w:r>
              <w:rPr>
                <w:rFonts w:ascii="仿宋" w:eastAsia="仿宋" w:hAnsi="仿宋" w:cs="仿宋" w:hint="eastAsia"/>
                <w:color w:val="FF0000"/>
                <w:sz w:val="20"/>
                <w:szCs w:val="20"/>
                <w:lang w:val="en-US" w:eastAsia="zh-CN" w:bidi="en-US"/>
              </w:rPr>
              <w:t>0.6</w:t>
            </w:r>
          </w:p>
        </w:tc>
        <w:tc>
          <w:tcPr>
            <w:tcW w:w="1289" w:type="dxa"/>
            <w:vMerge w:val="restart"/>
            <w:tcBorders>
              <w:top w:val="single" w:sz="4" w:space="0" w:color="auto"/>
              <w:left w:val="single" w:sz="4" w:space="0" w:color="auto"/>
              <w:right w:val="single" w:sz="4" w:space="0" w:color="auto"/>
            </w:tcBorders>
            <w:shd w:val="clear" w:color="auto" w:fill="FFFFFF"/>
            <w:vAlign w:val="center"/>
          </w:tcPr>
          <w:p w14:paraId="7A948DE9"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bidi="en-US"/>
              </w:rPr>
            </w:pPr>
            <w:r>
              <w:rPr>
                <w:rFonts w:ascii="仿宋" w:eastAsia="仿宋" w:hAnsi="仿宋" w:cs="仿宋" w:hint="eastAsia"/>
                <w:color w:val="0000FF"/>
                <w:sz w:val="20"/>
                <w:szCs w:val="20"/>
                <w:lang w:val="en-US" w:eastAsia="zh-CN" w:bidi="en-US"/>
              </w:rPr>
              <w:t>0.94</w:t>
            </w:r>
          </w:p>
        </w:tc>
      </w:tr>
      <w:tr w:rsidR="00D808E1" w14:paraId="06E69618" w14:textId="77777777">
        <w:trPr>
          <w:trHeight w:hRule="exact" w:val="454"/>
          <w:jc w:val="center"/>
        </w:trPr>
        <w:tc>
          <w:tcPr>
            <w:tcW w:w="1732" w:type="dxa"/>
            <w:vMerge/>
            <w:tcBorders>
              <w:left w:val="single" w:sz="4" w:space="0" w:color="auto"/>
            </w:tcBorders>
            <w:shd w:val="clear" w:color="auto" w:fill="FFFFFF"/>
            <w:vAlign w:val="center"/>
          </w:tcPr>
          <w:p w14:paraId="34D3C724" w14:textId="77777777" w:rsidR="00D808E1" w:rsidRDefault="00D808E1">
            <w:pPr>
              <w:spacing w:line="360" w:lineRule="exact"/>
              <w:jc w:val="center"/>
              <w:rPr>
                <w:rFonts w:ascii="仿宋" w:eastAsia="仿宋" w:hAnsi="仿宋" w:cs="仿宋"/>
                <w:b/>
                <w:bCs/>
                <w:sz w:val="20"/>
                <w:szCs w:val="20"/>
              </w:rPr>
            </w:pPr>
          </w:p>
        </w:tc>
        <w:tc>
          <w:tcPr>
            <w:tcW w:w="1754" w:type="dxa"/>
            <w:tcBorders>
              <w:top w:val="single" w:sz="4" w:space="0" w:color="auto"/>
              <w:left w:val="single" w:sz="4" w:space="0" w:color="auto"/>
            </w:tcBorders>
            <w:shd w:val="clear" w:color="auto" w:fill="FFFFFF"/>
            <w:vAlign w:val="center"/>
          </w:tcPr>
          <w:p w14:paraId="3B8B7D41"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作</w:t>
            </w:r>
            <w:r>
              <w:rPr>
                <w:rFonts w:ascii="仿宋" w:eastAsia="仿宋" w:hAnsi="仿宋" w:cs="仿宋" w:hint="eastAsia"/>
                <w:color w:val="0000FF"/>
                <w:sz w:val="20"/>
                <w:szCs w:val="20"/>
                <w:lang w:eastAsia="zh-CN"/>
              </w:rPr>
              <w:t>业与课堂检测</w:t>
            </w:r>
          </w:p>
        </w:tc>
        <w:tc>
          <w:tcPr>
            <w:tcW w:w="722" w:type="dxa"/>
            <w:tcBorders>
              <w:top w:val="single" w:sz="4" w:space="0" w:color="auto"/>
              <w:left w:val="single" w:sz="4" w:space="0" w:color="auto"/>
            </w:tcBorders>
            <w:shd w:val="clear" w:color="auto" w:fill="FFFFFF"/>
            <w:vAlign w:val="center"/>
          </w:tcPr>
          <w:p w14:paraId="715103E5"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rPr>
              <w:t>20</w:t>
            </w:r>
          </w:p>
        </w:tc>
        <w:tc>
          <w:tcPr>
            <w:tcW w:w="1073" w:type="dxa"/>
            <w:tcBorders>
              <w:top w:val="single" w:sz="4" w:space="0" w:color="auto"/>
              <w:left w:val="single" w:sz="4" w:space="0" w:color="auto"/>
            </w:tcBorders>
            <w:shd w:val="clear" w:color="auto" w:fill="FFFFFF"/>
            <w:vAlign w:val="center"/>
          </w:tcPr>
          <w:p w14:paraId="4C0F6DDD"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rPr>
              <w:t>18.92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6F692ED"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0.946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C6F4732"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0.4</w:t>
            </w:r>
          </w:p>
        </w:tc>
        <w:tc>
          <w:tcPr>
            <w:tcW w:w="1289" w:type="dxa"/>
            <w:vMerge/>
            <w:tcBorders>
              <w:left w:val="single" w:sz="4" w:space="0" w:color="auto"/>
              <w:right w:val="single" w:sz="4" w:space="0" w:color="auto"/>
            </w:tcBorders>
            <w:shd w:val="clear" w:color="auto" w:fill="FFFFFF"/>
            <w:vAlign w:val="center"/>
          </w:tcPr>
          <w:p w14:paraId="140B0C61" w14:textId="77777777" w:rsidR="00D808E1" w:rsidRDefault="00D808E1">
            <w:pPr>
              <w:spacing w:line="360" w:lineRule="exact"/>
              <w:jc w:val="center"/>
              <w:rPr>
                <w:rFonts w:ascii="仿宋" w:eastAsia="仿宋" w:hAnsi="仿宋" w:cs="仿宋"/>
                <w:color w:val="0000FF"/>
                <w:sz w:val="20"/>
                <w:szCs w:val="20"/>
              </w:rPr>
            </w:pPr>
          </w:p>
        </w:tc>
      </w:tr>
      <w:tr w:rsidR="00D808E1" w14:paraId="487A83E8" w14:textId="77777777">
        <w:trPr>
          <w:trHeight w:hRule="exact" w:val="755"/>
          <w:jc w:val="center"/>
        </w:trPr>
        <w:tc>
          <w:tcPr>
            <w:tcW w:w="1732" w:type="dxa"/>
            <w:vMerge w:val="restart"/>
            <w:tcBorders>
              <w:top w:val="single" w:sz="4" w:space="0" w:color="auto"/>
              <w:left w:val="single" w:sz="4" w:space="0" w:color="auto"/>
            </w:tcBorders>
            <w:shd w:val="clear" w:color="auto" w:fill="FFFFFF"/>
            <w:vAlign w:val="center"/>
          </w:tcPr>
          <w:p w14:paraId="5718DAAD" w14:textId="77777777" w:rsidR="00D808E1" w:rsidRDefault="00000000">
            <w:pPr>
              <w:pStyle w:val="Other1"/>
              <w:spacing w:after="0" w:line="360" w:lineRule="exact"/>
              <w:ind w:firstLine="0"/>
              <w:jc w:val="center"/>
              <w:rPr>
                <w:rFonts w:ascii="仿宋" w:eastAsia="仿宋" w:hAnsi="仿宋" w:cs="仿宋"/>
                <w:b/>
                <w:bCs/>
                <w:sz w:val="20"/>
                <w:szCs w:val="20"/>
              </w:rPr>
            </w:pPr>
            <w:r>
              <w:rPr>
                <w:rFonts w:ascii="仿宋" w:eastAsia="仿宋" w:hAnsi="仿宋" w:cs="仿宋" w:hint="eastAsia"/>
                <w:b/>
                <w:bCs/>
                <w:color w:val="000000"/>
                <w:sz w:val="20"/>
                <w:szCs w:val="20"/>
              </w:rPr>
              <w:t>课程目标2</w:t>
            </w:r>
            <w:r>
              <w:rPr>
                <w:rFonts w:ascii="仿宋" w:eastAsia="仿宋" w:hAnsi="仿宋" w:cs="仿宋" w:hint="eastAsia"/>
                <w:b/>
                <w:bCs/>
                <w:color w:val="000000"/>
                <w:sz w:val="20"/>
                <w:szCs w:val="20"/>
                <w:lang w:eastAsia="zh-CN"/>
              </w:rPr>
              <w:t>（</w:t>
            </w:r>
            <w:r>
              <w:rPr>
                <w:rFonts w:ascii="仿宋" w:eastAsia="仿宋" w:hAnsi="仿宋" w:cs="仿宋" w:hint="eastAsia"/>
                <w:b/>
                <w:bCs/>
                <w:color w:val="000000"/>
                <w:sz w:val="20"/>
                <w:szCs w:val="20"/>
                <w:lang w:val="en-US" w:eastAsia="zh-CN"/>
              </w:rPr>
              <w:t>E2</w:t>
            </w:r>
            <w:r>
              <w:rPr>
                <w:rFonts w:ascii="仿宋" w:eastAsia="仿宋" w:hAnsi="仿宋" w:cs="仿宋" w:hint="eastAsia"/>
                <w:b/>
                <w:bCs/>
                <w:color w:val="000000"/>
                <w:sz w:val="20"/>
                <w:szCs w:val="20"/>
                <w:lang w:eastAsia="zh-CN"/>
              </w:rPr>
              <w:t>）</w:t>
            </w:r>
          </w:p>
        </w:tc>
        <w:tc>
          <w:tcPr>
            <w:tcW w:w="1754" w:type="dxa"/>
            <w:tcBorders>
              <w:top w:val="single" w:sz="4" w:space="0" w:color="auto"/>
              <w:left w:val="single" w:sz="4" w:space="0" w:color="auto"/>
            </w:tcBorders>
            <w:shd w:val="clear" w:color="auto" w:fill="FFFFFF"/>
            <w:vAlign w:val="center"/>
          </w:tcPr>
          <w:p w14:paraId="6F8A1562"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rPr>
              <w:t>期末考试</w:t>
            </w:r>
          </w:p>
        </w:tc>
        <w:tc>
          <w:tcPr>
            <w:tcW w:w="722" w:type="dxa"/>
            <w:tcBorders>
              <w:top w:val="single" w:sz="4" w:space="0" w:color="auto"/>
              <w:left w:val="single" w:sz="4" w:space="0" w:color="auto"/>
            </w:tcBorders>
            <w:shd w:val="clear" w:color="auto" w:fill="FFFFFF"/>
            <w:vAlign w:val="center"/>
          </w:tcPr>
          <w:p w14:paraId="1F633814"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rPr>
              <w:t>40</w:t>
            </w:r>
          </w:p>
        </w:tc>
        <w:tc>
          <w:tcPr>
            <w:tcW w:w="1073" w:type="dxa"/>
            <w:tcBorders>
              <w:top w:val="single" w:sz="4" w:space="0" w:color="auto"/>
              <w:left w:val="single" w:sz="4" w:space="0" w:color="auto"/>
            </w:tcBorders>
            <w:shd w:val="clear" w:color="auto" w:fill="FFFFFF"/>
            <w:vAlign w:val="center"/>
          </w:tcPr>
          <w:p w14:paraId="3C6B2B43"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lang w:val="en-US" w:eastAsia="en-US" w:bidi="en-US"/>
              </w:rPr>
              <w:t>31.36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76677491" w14:textId="77777777" w:rsidR="00D808E1" w:rsidRDefault="00000000">
            <w:pPr>
              <w:pStyle w:val="Other1"/>
              <w:spacing w:after="0" w:line="360" w:lineRule="exact"/>
              <w:ind w:firstLine="0"/>
              <w:jc w:val="center"/>
              <w:rPr>
                <w:rFonts w:ascii="仿宋" w:eastAsia="仿宋" w:hAnsi="仿宋" w:cs="仿宋"/>
                <w:color w:val="FF0000"/>
                <w:sz w:val="20"/>
                <w:szCs w:val="20"/>
                <w:lang w:val="en-US" w:eastAsia="zh-CN" w:bidi="en-US"/>
              </w:rPr>
            </w:pPr>
            <w:r>
              <w:rPr>
                <w:rFonts w:ascii="仿宋" w:eastAsia="仿宋" w:hAnsi="仿宋" w:cs="仿宋" w:hint="eastAsia"/>
                <w:color w:val="FF0000"/>
                <w:sz w:val="20"/>
                <w:szCs w:val="20"/>
                <w:lang w:val="en-US" w:eastAsia="zh-CN" w:bidi="en-US"/>
              </w:rPr>
              <w:t>0.784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9EFC699" w14:textId="77777777" w:rsidR="00D808E1" w:rsidRDefault="00000000">
            <w:pPr>
              <w:pStyle w:val="Other1"/>
              <w:spacing w:after="0" w:line="360" w:lineRule="exact"/>
              <w:ind w:firstLine="0"/>
              <w:jc w:val="center"/>
              <w:rPr>
                <w:rFonts w:ascii="仿宋" w:eastAsia="仿宋" w:hAnsi="仿宋" w:cs="仿宋"/>
                <w:color w:val="FF0000"/>
                <w:sz w:val="20"/>
                <w:szCs w:val="20"/>
                <w:lang w:val="en-US" w:eastAsia="zh-CN" w:bidi="en-US"/>
              </w:rPr>
            </w:pPr>
            <w:r>
              <w:rPr>
                <w:rFonts w:ascii="仿宋" w:eastAsia="仿宋" w:hAnsi="仿宋" w:cs="仿宋" w:hint="eastAsia"/>
                <w:color w:val="FF0000"/>
                <w:sz w:val="20"/>
                <w:szCs w:val="20"/>
                <w:lang w:val="en-US" w:eastAsia="zh-CN" w:bidi="en-US"/>
              </w:rPr>
              <w:t>0.6</w:t>
            </w:r>
          </w:p>
        </w:tc>
        <w:tc>
          <w:tcPr>
            <w:tcW w:w="1289" w:type="dxa"/>
            <w:vMerge w:val="restart"/>
            <w:tcBorders>
              <w:top w:val="single" w:sz="4" w:space="0" w:color="auto"/>
              <w:left w:val="single" w:sz="4" w:space="0" w:color="auto"/>
              <w:right w:val="single" w:sz="4" w:space="0" w:color="auto"/>
            </w:tcBorders>
            <w:shd w:val="clear" w:color="auto" w:fill="FFFFFF"/>
            <w:vAlign w:val="center"/>
          </w:tcPr>
          <w:p w14:paraId="7EA2D962"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bidi="en-US"/>
              </w:rPr>
              <w:t>0.47+0.33=</w:t>
            </w:r>
            <w:r>
              <w:rPr>
                <w:rFonts w:ascii="仿宋" w:eastAsia="仿宋" w:hAnsi="仿宋" w:cs="仿宋" w:hint="eastAsia"/>
                <w:color w:val="0000FF"/>
                <w:sz w:val="20"/>
                <w:szCs w:val="20"/>
                <w:lang w:val="en-US" w:eastAsia="en-US" w:bidi="en-US"/>
              </w:rPr>
              <w:t>0.8</w:t>
            </w:r>
            <w:r>
              <w:rPr>
                <w:rFonts w:ascii="仿宋" w:eastAsia="仿宋" w:hAnsi="仿宋" w:cs="仿宋" w:hint="eastAsia"/>
                <w:color w:val="0000FF"/>
                <w:sz w:val="20"/>
                <w:szCs w:val="20"/>
                <w:lang w:val="en-US" w:eastAsia="zh-CN" w:bidi="en-US"/>
              </w:rPr>
              <w:t>0</w:t>
            </w:r>
          </w:p>
        </w:tc>
      </w:tr>
      <w:tr w:rsidR="00D808E1" w14:paraId="27790168" w14:textId="77777777">
        <w:trPr>
          <w:trHeight w:hRule="exact" w:val="454"/>
          <w:jc w:val="center"/>
        </w:trPr>
        <w:tc>
          <w:tcPr>
            <w:tcW w:w="1732" w:type="dxa"/>
            <w:vMerge/>
            <w:tcBorders>
              <w:left w:val="single" w:sz="4" w:space="0" w:color="auto"/>
            </w:tcBorders>
            <w:shd w:val="clear" w:color="auto" w:fill="FFFFFF"/>
            <w:vAlign w:val="center"/>
          </w:tcPr>
          <w:p w14:paraId="1F232623" w14:textId="77777777" w:rsidR="00D808E1" w:rsidRDefault="00D808E1">
            <w:pPr>
              <w:spacing w:line="360" w:lineRule="exact"/>
              <w:jc w:val="center"/>
              <w:rPr>
                <w:rFonts w:ascii="仿宋" w:eastAsia="仿宋" w:hAnsi="仿宋" w:cs="仿宋"/>
                <w:b/>
                <w:bCs/>
                <w:sz w:val="20"/>
                <w:szCs w:val="20"/>
              </w:rPr>
            </w:pPr>
          </w:p>
        </w:tc>
        <w:tc>
          <w:tcPr>
            <w:tcW w:w="1754" w:type="dxa"/>
            <w:tcBorders>
              <w:top w:val="single" w:sz="4" w:space="0" w:color="auto"/>
              <w:left w:val="single" w:sz="4" w:space="0" w:color="auto"/>
            </w:tcBorders>
            <w:shd w:val="clear" w:color="auto" w:fill="FFFFFF"/>
            <w:vAlign w:val="center"/>
          </w:tcPr>
          <w:p w14:paraId="227AD1CD"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小论文1</w:t>
            </w:r>
          </w:p>
        </w:tc>
        <w:tc>
          <w:tcPr>
            <w:tcW w:w="722" w:type="dxa"/>
            <w:tcBorders>
              <w:top w:val="single" w:sz="4" w:space="0" w:color="auto"/>
              <w:left w:val="single" w:sz="4" w:space="0" w:color="auto"/>
            </w:tcBorders>
            <w:shd w:val="clear" w:color="auto" w:fill="FFFFFF"/>
            <w:vAlign w:val="center"/>
          </w:tcPr>
          <w:p w14:paraId="5CCF6B14"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25</w:t>
            </w:r>
          </w:p>
        </w:tc>
        <w:tc>
          <w:tcPr>
            <w:tcW w:w="1073" w:type="dxa"/>
            <w:tcBorders>
              <w:top w:val="single" w:sz="4" w:space="0" w:color="auto"/>
              <w:left w:val="single" w:sz="4" w:space="0" w:color="auto"/>
            </w:tcBorders>
            <w:shd w:val="clear" w:color="auto" w:fill="FFFFFF"/>
            <w:vAlign w:val="center"/>
          </w:tcPr>
          <w:p w14:paraId="1C4BD4A8"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lang w:val="en-US" w:eastAsia="en-US" w:bidi="en-US"/>
              </w:rPr>
              <w:t>20.68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429E436"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0.827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624A16A"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0.4</w:t>
            </w:r>
          </w:p>
        </w:tc>
        <w:tc>
          <w:tcPr>
            <w:tcW w:w="1289" w:type="dxa"/>
            <w:vMerge/>
            <w:tcBorders>
              <w:left w:val="single" w:sz="4" w:space="0" w:color="auto"/>
              <w:right w:val="single" w:sz="4" w:space="0" w:color="auto"/>
            </w:tcBorders>
            <w:shd w:val="clear" w:color="auto" w:fill="FFFFFF"/>
            <w:vAlign w:val="center"/>
          </w:tcPr>
          <w:p w14:paraId="76514961" w14:textId="77777777" w:rsidR="00D808E1" w:rsidRDefault="00D808E1">
            <w:pPr>
              <w:spacing w:line="360" w:lineRule="exact"/>
              <w:jc w:val="center"/>
              <w:rPr>
                <w:rFonts w:ascii="仿宋" w:eastAsia="仿宋" w:hAnsi="仿宋" w:cs="仿宋"/>
                <w:color w:val="0000FF"/>
                <w:sz w:val="20"/>
                <w:szCs w:val="20"/>
              </w:rPr>
            </w:pPr>
          </w:p>
        </w:tc>
      </w:tr>
      <w:tr w:rsidR="00D808E1" w14:paraId="5590AD97" w14:textId="77777777">
        <w:trPr>
          <w:trHeight w:hRule="exact" w:val="454"/>
          <w:jc w:val="center"/>
        </w:trPr>
        <w:tc>
          <w:tcPr>
            <w:tcW w:w="1732" w:type="dxa"/>
            <w:vMerge w:val="restart"/>
            <w:tcBorders>
              <w:top w:val="single" w:sz="4" w:space="0" w:color="auto"/>
              <w:left w:val="single" w:sz="4" w:space="0" w:color="auto"/>
            </w:tcBorders>
            <w:shd w:val="clear" w:color="auto" w:fill="FFFFFF"/>
            <w:vAlign w:val="center"/>
          </w:tcPr>
          <w:p w14:paraId="6837AD4C" w14:textId="77777777" w:rsidR="00D808E1" w:rsidRDefault="00000000">
            <w:pPr>
              <w:pStyle w:val="Other1"/>
              <w:spacing w:after="0" w:line="360" w:lineRule="exact"/>
              <w:ind w:firstLine="0"/>
              <w:jc w:val="center"/>
              <w:rPr>
                <w:rFonts w:ascii="仿宋" w:eastAsia="仿宋" w:hAnsi="仿宋" w:cs="仿宋"/>
                <w:b/>
                <w:bCs/>
                <w:sz w:val="20"/>
                <w:szCs w:val="20"/>
              </w:rPr>
            </w:pPr>
            <w:r>
              <w:rPr>
                <w:rFonts w:ascii="仿宋" w:eastAsia="仿宋" w:hAnsi="仿宋" w:cs="仿宋" w:hint="eastAsia"/>
                <w:b/>
                <w:bCs/>
                <w:color w:val="000000"/>
                <w:sz w:val="20"/>
                <w:szCs w:val="20"/>
              </w:rPr>
              <w:t>课程目标3</w:t>
            </w:r>
            <w:r>
              <w:rPr>
                <w:rFonts w:ascii="仿宋" w:eastAsia="仿宋" w:hAnsi="仿宋" w:cs="仿宋" w:hint="eastAsia"/>
                <w:b/>
                <w:bCs/>
                <w:color w:val="000000"/>
                <w:sz w:val="20"/>
                <w:szCs w:val="20"/>
                <w:lang w:eastAsia="zh-CN"/>
              </w:rPr>
              <w:t>（</w:t>
            </w:r>
            <w:r>
              <w:rPr>
                <w:rFonts w:ascii="仿宋" w:eastAsia="仿宋" w:hAnsi="仿宋" w:cs="仿宋" w:hint="eastAsia"/>
                <w:b/>
                <w:bCs/>
                <w:color w:val="000000"/>
                <w:sz w:val="20"/>
                <w:szCs w:val="20"/>
                <w:lang w:val="en-US" w:eastAsia="zh-CN"/>
              </w:rPr>
              <w:t>E3</w:t>
            </w:r>
            <w:r>
              <w:rPr>
                <w:rFonts w:ascii="仿宋" w:eastAsia="仿宋" w:hAnsi="仿宋" w:cs="仿宋" w:hint="eastAsia"/>
                <w:b/>
                <w:bCs/>
                <w:color w:val="000000"/>
                <w:sz w:val="20"/>
                <w:szCs w:val="20"/>
                <w:lang w:eastAsia="zh-CN"/>
              </w:rPr>
              <w:t>）</w:t>
            </w:r>
          </w:p>
        </w:tc>
        <w:tc>
          <w:tcPr>
            <w:tcW w:w="1754" w:type="dxa"/>
            <w:tcBorders>
              <w:top w:val="single" w:sz="4" w:space="0" w:color="auto"/>
              <w:left w:val="single" w:sz="4" w:space="0" w:color="auto"/>
            </w:tcBorders>
            <w:shd w:val="clear" w:color="auto" w:fill="FFFFFF"/>
            <w:vAlign w:val="center"/>
          </w:tcPr>
          <w:p w14:paraId="3B00377E"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作品展示</w:t>
            </w:r>
          </w:p>
        </w:tc>
        <w:tc>
          <w:tcPr>
            <w:tcW w:w="722" w:type="dxa"/>
            <w:tcBorders>
              <w:top w:val="single" w:sz="4" w:space="0" w:color="auto"/>
              <w:left w:val="single" w:sz="4" w:space="0" w:color="auto"/>
            </w:tcBorders>
            <w:shd w:val="clear" w:color="auto" w:fill="FFFFFF"/>
            <w:vAlign w:val="center"/>
          </w:tcPr>
          <w:p w14:paraId="125DB26B"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15</w:t>
            </w:r>
          </w:p>
        </w:tc>
        <w:tc>
          <w:tcPr>
            <w:tcW w:w="1073" w:type="dxa"/>
            <w:tcBorders>
              <w:top w:val="single" w:sz="4" w:space="0" w:color="auto"/>
              <w:left w:val="single" w:sz="4" w:space="0" w:color="auto"/>
            </w:tcBorders>
            <w:shd w:val="clear" w:color="auto" w:fill="FFFFFF"/>
            <w:vAlign w:val="center"/>
          </w:tcPr>
          <w:p w14:paraId="2F927DF3"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lang w:val="en-US" w:eastAsia="en-US" w:bidi="en-US"/>
              </w:rPr>
              <w:t>11.65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21F6AD45"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bidi="en-US"/>
              </w:rPr>
            </w:pPr>
            <w:r>
              <w:rPr>
                <w:rFonts w:ascii="仿宋" w:eastAsia="仿宋" w:hAnsi="仿宋" w:cs="仿宋" w:hint="eastAsia"/>
                <w:color w:val="0000FF"/>
                <w:sz w:val="20"/>
                <w:szCs w:val="20"/>
                <w:lang w:val="en-US" w:eastAsia="zh-CN" w:bidi="en-US"/>
              </w:rPr>
              <w:t>0.777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F61E951"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bidi="en-US"/>
              </w:rPr>
            </w:pPr>
            <w:r>
              <w:rPr>
                <w:rFonts w:ascii="仿宋" w:eastAsia="仿宋" w:hAnsi="仿宋" w:cs="仿宋" w:hint="eastAsia"/>
                <w:color w:val="0000FF"/>
                <w:sz w:val="20"/>
                <w:szCs w:val="20"/>
                <w:lang w:val="en-US" w:eastAsia="zh-CN" w:bidi="en-US"/>
              </w:rPr>
              <w:t>0.5</w:t>
            </w:r>
          </w:p>
        </w:tc>
        <w:tc>
          <w:tcPr>
            <w:tcW w:w="1289" w:type="dxa"/>
            <w:vMerge w:val="restart"/>
            <w:tcBorders>
              <w:top w:val="single" w:sz="4" w:space="0" w:color="auto"/>
              <w:left w:val="single" w:sz="4" w:space="0" w:color="auto"/>
              <w:right w:val="single" w:sz="4" w:space="0" w:color="auto"/>
            </w:tcBorders>
            <w:shd w:val="clear" w:color="auto" w:fill="FFFFFF"/>
            <w:vAlign w:val="center"/>
          </w:tcPr>
          <w:p w14:paraId="3A407336"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en-US" w:bidi="en-US"/>
              </w:rPr>
              <w:t>0.7</w:t>
            </w:r>
            <w:r>
              <w:rPr>
                <w:rFonts w:ascii="仿宋" w:eastAsia="仿宋" w:hAnsi="仿宋" w:cs="仿宋" w:hint="eastAsia"/>
                <w:color w:val="0000FF"/>
                <w:sz w:val="20"/>
                <w:szCs w:val="20"/>
                <w:lang w:val="en-US" w:eastAsia="zh-CN" w:bidi="en-US"/>
              </w:rPr>
              <w:t>6</w:t>
            </w:r>
          </w:p>
        </w:tc>
      </w:tr>
      <w:tr w:rsidR="00D808E1" w14:paraId="58C05565" w14:textId="77777777">
        <w:trPr>
          <w:trHeight w:hRule="exact" w:val="454"/>
          <w:jc w:val="center"/>
        </w:trPr>
        <w:tc>
          <w:tcPr>
            <w:tcW w:w="1732" w:type="dxa"/>
            <w:vMerge/>
            <w:tcBorders>
              <w:left w:val="single" w:sz="4" w:space="0" w:color="auto"/>
              <w:bottom w:val="single" w:sz="4" w:space="0" w:color="auto"/>
            </w:tcBorders>
            <w:shd w:val="clear" w:color="auto" w:fill="FFFFFF"/>
            <w:vAlign w:val="center"/>
          </w:tcPr>
          <w:p w14:paraId="2A6064EE" w14:textId="77777777" w:rsidR="00D808E1" w:rsidRDefault="00D808E1">
            <w:pPr>
              <w:spacing w:line="360" w:lineRule="exact"/>
              <w:jc w:val="center"/>
              <w:rPr>
                <w:rFonts w:ascii="仿宋" w:eastAsia="仿宋" w:hAnsi="仿宋" w:cs="仿宋"/>
                <w:b/>
                <w:bCs/>
                <w:sz w:val="20"/>
                <w:szCs w:val="20"/>
              </w:rPr>
            </w:pPr>
          </w:p>
        </w:tc>
        <w:tc>
          <w:tcPr>
            <w:tcW w:w="1754" w:type="dxa"/>
            <w:tcBorders>
              <w:top w:val="single" w:sz="4" w:space="0" w:color="auto"/>
              <w:left w:val="single" w:sz="4" w:space="0" w:color="auto"/>
              <w:bottom w:val="single" w:sz="4" w:space="0" w:color="auto"/>
            </w:tcBorders>
            <w:shd w:val="clear" w:color="auto" w:fill="FFFFFF"/>
            <w:vAlign w:val="center"/>
          </w:tcPr>
          <w:p w14:paraId="4F0CC797"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实践活动</w:t>
            </w:r>
          </w:p>
        </w:tc>
        <w:tc>
          <w:tcPr>
            <w:tcW w:w="722" w:type="dxa"/>
            <w:tcBorders>
              <w:top w:val="single" w:sz="4" w:space="0" w:color="auto"/>
              <w:left w:val="single" w:sz="4" w:space="0" w:color="auto"/>
              <w:bottom w:val="single" w:sz="4" w:space="0" w:color="auto"/>
            </w:tcBorders>
            <w:shd w:val="clear" w:color="auto" w:fill="FFFFFF"/>
            <w:vAlign w:val="center"/>
          </w:tcPr>
          <w:p w14:paraId="3851D07C"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25</w:t>
            </w:r>
          </w:p>
        </w:tc>
        <w:tc>
          <w:tcPr>
            <w:tcW w:w="1073" w:type="dxa"/>
            <w:tcBorders>
              <w:top w:val="single" w:sz="4" w:space="0" w:color="auto"/>
              <w:left w:val="single" w:sz="4" w:space="0" w:color="auto"/>
              <w:bottom w:val="single" w:sz="4" w:space="0" w:color="auto"/>
            </w:tcBorders>
            <w:shd w:val="clear" w:color="auto" w:fill="FFFFFF"/>
            <w:vAlign w:val="center"/>
          </w:tcPr>
          <w:p w14:paraId="35B7FCB7"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lang w:val="en-US" w:eastAsia="en-US" w:bidi="en-US"/>
              </w:rPr>
              <w:t>18.77</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E66BFE2"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0.751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6DC4546"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0.5</w:t>
            </w:r>
          </w:p>
        </w:tc>
        <w:tc>
          <w:tcPr>
            <w:tcW w:w="1289" w:type="dxa"/>
            <w:vMerge/>
            <w:tcBorders>
              <w:left w:val="single" w:sz="4" w:space="0" w:color="auto"/>
              <w:bottom w:val="single" w:sz="4" w:space="0" w:color="auto"/>
              <w:right w:val="single" w:sz="4" w:space="0" w:color="auto"/>
            </w:tcBorders>
            <w:shd w:val="clear" w:color="auto" w:fill="FFFFFF"/>
            <w:vAlign w:val="center"/>
          </w:tcPr>
          <w:p w14:paraId="7B5A7826" w14:textId="77777777" w:rsidR="00D808E1" w:rsidRDefault="00D808E1">
            <w:pPr>
              <w:spacing w:line="360" w:lineRule="exact"/>
              <w:jc w:val="center"/>
              <w:rPr>
                <w:rFonts w:ascii="仿宋" w:eastAsia="仿宋" w:hAnsi="仿宋" w:cs="仿宋"/>
                <w:color w:val="0000FF"/>
                <w:sz w:val="20"/>
                <w:szCs w:val="20"/>
              </w:rPr>
            </w:pPr>
          </w:p>
        </w:tc>
      </w:tr>
      <w:tr w:rsidR="00D808E1" w14:paraId="38551DF3" w14:textId="77777777">
        <w:trPr>
          <w:trHeight w:hRule="exact" w:val="744"/>
          <w:jc w:val="center"/>
        </w:trPr>
        <w:tc>
          <w:tcPr>
            <w:tcW w:w="17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98ECD0" w14:textId="77777777" w:rsidR="00D808E1" w:rsidRDefault="00000000">
            <w:pPr>
              <w:pStyle w:val="Other1"/>
              <w:spacing w:after="0" w:line="360" w:lineRule="exact"/>
              <w:ind w:firstLine="0"/>
              <w:jc w:val="center"/>
              <w:rPr>
                <w:rFonts w:ascii="仿宋" w:eastAsia="仿宋" w:hAnsi="仿宋" w:cs="仿宋"/>
                <w:b/>
                <w:bCs/>
                <w:sz w:val="20"/>
                <w:szCs w:val="20"/>
              </w:rPr>
            </w:pPr>
            <w:r>
              <w:rPr>
                <w:rFonts w:ascii="仿宋" w:eastAsia="仿宋" w:hAnsi="仿宋" w:cs="仿宋" w:hint="eastAsia"/>
                <w:b/>
                <w:bCs/>
                <w:color w:val="000000"/>
                <w:sz w:val="20"/>
                <w:szCs w:val="20"/>
              </w:rPr>
              <w:t>课程目标4</w:t>
            </w:r>
            <w:r>
              <w:rPr>
                <w:rFonts w:ascii="仿宋" w:eastAsia="仿宋" w:hAnsi="仿宋" w:cs="仿宋" w:hint="eastAsia"/>
                <w:b/>
                <w:bCs/>
                <w:color w:val="000000"/>
                <w:sz w:val="20"/>
                <w:szCs w:val="20"/>
                <w:lang w:eastAsia="zh-CN"/>
              </w:rPr>
              <w:t>（</w:t>
            </w:r>
            <w:r>
              <w:rPr>
                <w:rFonts w:ascii="仿宋" w:eastAsia="仿宋" w:hAnsi="仿宋" w:cs="仿宋" w:hint="eastAsia"/>
                <w:b/>
                <w:bCs/>
                <w:color w:val="000000"/>
                <w:sz w:val="20"/>
                <w:szCs w:val="20"/>
                <w:lang w:val="en-US" w:eastAsia="zh-CN"/>
              </w:rPr>
              <w:t>E4</w:t>
            </w:r>
            <w:r>
              <w:rPr>
                <w:rFonts w:ascii="仿宋" w:eastAsia="仿宋" w:hAnsi="仿宋" w:cs="仿宋" w:hint="eastAsia"/>
                <w:b/>
                <w:bCs/>
                <w:color w:val="000000"/>
                <w:sz w:val="20"/>
                <w:szCs w:val="20"/>
                <w:lang w:eastAsia="zh-CN"/>
              </w:rPr>
              <w:t>）</w:t>
            </w:r>
          </w:p>
        </w:tc>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36C1E1B2"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rPr>
              <w:t>期末考试</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46FC465A"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rPr>
              <w:t>15</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14:paraId="5723B89F" w14:textId="77777777" w:rsidR="00D808E1" w:rsidRDefault="00000000">
            <w:pPr>
              <w:pStyle w:val="Other1"/>
              <w:spacing w:after="0" w:line="360" w:lineRule="exact"/>
              <w:ind w:firstLine="0"/>
              <w:jc w:val="center"/>
              <w:rPr>
                <w:rFonts w:ascii="仿宋" w:eastAsia="仿宋" w:hAnsi="仿宋" w:cs="仿宋"/>
                <w:color w:val="FF0000"/>
                <w:sz w:val="20"/>
                <w:szCs w:val="20"/>
              </w:rPr>
            </w:pPr>
            <w:r>
              <w:rPr>
                <w:rFonts w:ascii="仿宋" w:eastAsia="仿宋" w:hAnsi="仿宋" w:cs="仿宋" w:hint="eastAsia"/>
                <w:color w:val="FF0000"/>
                <w:sz w:val="20"/>
                <w:szCs w:val="20"/>
                <w:lang w:val="en-US" w:eastAsia="en-US" w:bidi="en-US"/>
              </w:rPr>
              <w:t>13.75</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06E8202" w14:textId="77777777" w:rsidR="00D808E1" w:rsidRDefault="00000000">
            <w:pPr>
              <w:pStyle w:val="Other1"/>
              <w:spacing w:after="0" w:line="360" w:lineRule="exact"/>
              <w:ind w:firstLine="0"/>
              <w:jc w:val="center"/>
              <w:rPr>
                <w:rFonts w:ascii="仿宋" w:eastAsia="仿宋" w:hAnsi="仿宋" w:cs="仿宋"/>
                <w:color w:val="FF0000"/>
                <w:sz w:val="20"/>
                <w:szCs w:val="20"/>
                <w:lang w:val="en-US" w:eastAsia="zh-CN" w:bidi="en-US"/>
              </w:rPr>
            </w:pPr>
            <w:r>
              <w:rPr>
                <w:rFonts w:ascii="仿宋" w:eastAsia="仿宋" w:hAnsi="仿宋" w:cs="仿宋" w:hint="eastAsia"/>
                <w:color w:val="FF0000"/>
                <w:sz w:val="20"/>
                <w:szCs w:val="20"/>
                <w:lang w:val="en-US" w:eastAsia="zh-CN" w:bidi="en-US"/>
              </w:rPr>
              <w:t>0.917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A7E3CD2" w14:textId="77777777" w:rsidR="00D808E1" w:rsidRDefault="00000000">
            <w:pPr>
              <w:pStyle w:val="Other1"/>
              <w:spacing w:after="0" w:line="360" w:lineRule="exact"/>
              <w:ind w:firstLine="0"/>
              <w:jc w:val="center"/>
              <w:rPr>
                <w:rFonts w:ascii="仿宋" w:eastAsia="仿宋" w:hAnsi="仿宋" w:cs="仿宋"/>
                <w:color w:val="FF0000"/>
                <w:sz w:val="20"/>
                <w:szCs w:val="20"/>
                <w:lang w:val="en-US" w:eastAsia="zh-CN" w:bidi="en-US"/>
              </w:rPr>
            </w:pPr>
            <w:r>
              <w:rPr>
                <w:rFonts w:ascii="仿宋" w:eastAsia="仿宋" w:hAnsi="仿宋" w:cs="仿宋" w:hint="eastAsia"/>
                <w:color w:val="FF0000"/>
                <w:sz w:val="20"/>
                <w:szCs w:val="20"/>
                <w:lang w:val="en-US" w:eastAsia="zh-CN" w:bidi="en-US"/>
              </w:rPr>
              <w:t>0.6</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7F04A09" w14:textId="77777777" w:rsidR="00D808E1" w:rsidRDefault="00000000">
            <w:pPr>
              <w:pStyle w:val="Other1"/>
              <w:spacing w:after="0" w:line="360" w:lineRule="exact"/>
              <w:ind w:firstLine="0"/>
              <w:jc w:val="center"/>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bidi="en-US"/>
              </w:rPr>
              <w:t>0.55+0,36=</w:t>
            </w:r>
            <w:r>
              <w:rPr>
                <w:rFonts w:ascii="仿宋" w:eastAsia="仿宋" w:hAnsi="仿宋" w:cs="仿宋" w:hint="eastAsia"/>
                <w:color w:val="0000FF"/>
                <w:sz w:val="20"/>
                <w:szCs w:val="20"/>
                <w:lang w:val="en-US" w:eastAsia="en-US" w:bidi="en-US"/>
              </w:rPr>
              <w:t>0.</w:t>
            </w:r>
            <w:r>
              <w:rPr>
                <w:rFonts w:ascii="仿宋" w:eastAsia="仿宋" w:hAnsi="仿宋" w:cs="仿宋" w:hint="eastAsia"/>
                <w:color w:val="0000FF"/>
                <w:sz w:val="20"/>
                <w:szCs w:val="20"/>
                <w:lang w:val="en-US" w:eastAsia="zh-CN" w:bidi="en-US"/>
              </w:rPr>
              <w:t>91</w:t>
            </w:r>
          </w:p>
        </w:tc>
      </w:tr>
      <w:tr w:rsidR="00D808E1" w14:paraId="1E09795C" w14:textId="77777777">
        <w:trPr>
          <w:trHeight w:hRule="exact" w:val="454"/>
          <w:jc w:val="center"/>
        </w:trPr>
        <w:tc>
          <w:tcPr>
            <w:tcW w:w="17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46AD596" w14:textId="77777777" w:rsidR="00D808E1" w:rsidRDefault="00D808E1">
            <w:pPr>
              <w:spacing w:line="360" w:lineRule="exact"/>
              <w:jc w:val="center"/>
              <w:rPr>
                <w:rFonts w:ascii="仿宋" w:eastAsia="仿宋" w:hAnsi="仿宋" w:cs="仿宋"/>
                <w:sz w:val="20"/>
                <w:szCs w:val="20"/>
              </w:rPr>
            </w:pPr>
          </w:p>
        </w:tc>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01909AF6"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小论文2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23957D13"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rPr>
              <w:t>15</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14:paraId="38EC141A" w14:textId="77777777" w:rsidR="00D808E1" w:rsidRDefault="00000000">
            <w:pPr>
              <w:pStyle w:val="Other1"/>
              <w:spacing w:after="0" w:line="360" w:lineRule="exact"/>
              <w:ind w:firstLine="0"/>
              <w:jc w:val="center"/>
              <w:rPr>
                <w:rFonts w:ascii="仿宋" w:eastAsia="仿宋" w:hAnsi="仿宋" w:cs="仿宋"/>
                <w:color w:val="0000FF"/>
                <w:sz w:val="20"/>
                <w:szCs w:val="20"/>
              </w:rPr>
            </w:pPr>
            <w:r>
              <w:rPr>
                <w:rFonts w:ascii="仿宋" w:eastAsia="仿宋" w:hAnsi="仿宋" w:cs="仿宋" w:hint="eastAsia"/>
                <w:color w:val="0000FF"/>
                <w:sz w:val="20"/>
                <w:szCs w:val="20"/>
                <w:lang w:val="en-US" w:eastAsia="en-US" w:bidi="en-US"/>
              </w:rPr>
              <w:t>13.46</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53CBF263"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0.897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21EA651"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0.4</w:t>
            </w:r>
          </w:p>
        </w:tc>
        <w:tc>
          <w:tcPr>
            <w:tcW w:w="128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DF4FE8" w14:textId="77777777" w:rsidR="00D808E1" w:rsidRDefault="00D808E1">
            <w:pPr>
              <w:spacing w:line="360" w:lineRule="exact"/>
              <w:jc w:val="center"/>
              <w:rPr>
                <w:rFonts w:ascii="仿宋" w:eastAsia="仿宋" w:hAnsi="仿宋" w:cs="仿宋"/>
                <w:sz w:val="20"/>
                <w:szCs w:val="20"/>
              </w:rPr>
            </w:pPr>
          </w:p>
        </w:tc>
      </w:tr>
      <w:tr w:rsidR="00D808E1" w14:paraId="3EDE4080" w14:textId="77777777">
        <w:trPr>
          <w:trHeight w:hRule="exact" w:val="732"/>
          <w:jc w:val="center"/>
        </w:trPr>
        <w:tc>
          <w:tcPr>
            <w:tcW w:w="8678" w:type="dxa"/>
            <w:gridSpan w:val="7"/>
            <w:tcBorders>
              <w:top w:val="single" w:sz="4" w:space="0" w:color="auto"/>
              <w:left w:val="single" w:sz="4" w:space="0" w:color="auto"/>
              <w:right w:val="single" w:sz="4" w:space="0" w:color="auto"/>
            </w:tcBorders>
            <w:shd w:val="clear" w:color="auto" w:fill="FFFFFF"/>
            <w:vAlign w:val="center"/>
          </w:tcPr>
          <w:p w14:paraId="6C817E7C" w14:textId="77777777" w:rsidR="00D808E1" w:rsidRDefault="00000000">
            <w:pPr>
              <w:spacing w:line="360" w:lineRule="exact"/>
              <w:jc w:val="center"/>
              <w:rPr>
                <w:rFonts w:ascii="仿宋" w:eastAsia="仿宋" w:hAnsi="仿宋" w:cs="仿宋"/>
                <w:sz w:val="20"/>
                <w:szCs w:val="20"/>
              </w:rPr>
            </w:pPr>
            <w:r>
              <w:rPr>
                <w:rFonts w:ascii="仿宋" w:eastAsia="仿宋" w:hAnsi="仿宋" w:cs="仿宋" w:hint="eastAsia"/>
                <w:b/>
                <w:bCs/>
                <w:sz w:val="20"/>
                <w:szCs w:val="20"/>
              </w:rPr>
              <w:t>本课程总目标达成度计算（E）</w:t>
            </w:r>
          </w:p>
        </w:tc>
      </w:tr>
      <w:tr w:rsidR="00D808E1" w14:paraId="56E57327" w14:textId="77777777">
        <w:trPr>
          <w:trHeight w:hRule="exact" w:val="732"/>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14:paraId="6F5D463D" w14:textId="77777777" w:rsidR="00D808E1" w:rsidRDefault="00000000">
            <w:pPr>
              <w:spacing w:line="360" w:lineRule="exact"/>
              <w:jc w:val="center"/>
              <w:rPr>
                <w:rFonts w:ascii="仿宋" w:eastAsia="仿宋" w:hAnsi="仿宋" w:cs="仿宋"/>
                <w:b/>
                <w:bCs/>
                <w:sz w:val="20"/>
                <w:szCs w:val="20"/>
              </w:rPr>
            </w:pPr>
            <w:r>
              <w:rPr>
                <w:rFonts w:ascii="仿宋" w:eastAsia="仿宋" w:hAnsi="仿宋" w:cs="仿宋" w:hint="eastAsia"/>
                <w:b/>
                <w:bCs/>
                <w:sz w:val="20"/>
                <w:szCs w:val="20"/>
              </w:rPr>
              <w:t>课程各分目标</w:t>
            </w:r>
          </w:p>
        </w:tc>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685C86E5" w14:textId="77777777" w:rsidR="00D808E1" w:rsidRDefault="00000000">
            <w:pPr>
              <w:pStyle w:val="Other1"/>
              <w:spacing w:after="0" w:line="360" w:lineRule="exact"/>
              <w:ind w:firstLine="0"/>
              <w:jc w:val="center"/>
              <w:rPr>
                <w:rFonts w:ascii="仿宋" w:eastAsia="仿宋" w:hAnsi="仿宋" w:cs="仿宋"/>
                <w:color w:val="000000"/>
                <w:sz w:val="20"/>
                <w:szCs w:val="20"/>
                <w:lang w:val="en-US" w:eastAsia="zh-CN"/>
              </w:rPr>
            </w:pPr>
            <w:r>
              <w:rPr>
                <w:rFonts w:ascii="仿宋" w:eastAsia="仿宋" w:hAnsi="仿宋" w:cs="仿宋" w:hint="eastAsia"/>
                <w:color w:val="000000"/>
                <w:sz w:val="20"/>
                <w:szCs w:val="20"/>
                <w:lang w:val="en-US" w:eastAsia="zh-CN"/>
              </w:rPr>
              <w:t>E1</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40AFFF65" w14:textId="77777777" w:rsidR="00D808E1" w:rsidRDefault="00000000">
            <w:pPr>
              <w:pStyle w:val="Other1"/>
              <w:spacing w:after="0" w:line="360" w:lineRule="exact"/>
              <w:ind w:firstLine="0"/>
              <w:jc w:val="center"/>
              <w:rPr>
                <w:rFonts w:ascii="仿宋" w:eastAsia="仿宋" w:hAnsi="仿宋" w:cs="仿宋"/>
                <w:color w:val="000000"/>
                <w:sz w:val="20"/>
                <w:szCs w:val="20"/>
                <w:lang w:val="en-US" w:eastAsia="zh-CN"/>
              </w:rPr>
            </w:pPr>
            <w:r>
              <w:rPr>
                <w:rFonts w:ascii="仿宋" w:eastAsia="仿宋" w:hAnsi="仿宋" w:cs="仿宋" w:hint="eastAsia"/>
                <w:color w:val="000000"/>
                <w:sz w:val="20"/>
                <w:szCs w:val="20"/>
                <w:lang w:val="en-US" w:eastAsia="zh-CN"/>
              </w:rPr>
              <w:t>E2</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14:paraId="3AE5975D" w14:textId="77777777" w:rsidR="00D808E1" w:rsidRDefault="00000000">
            <w:pPr>
              <w:pStyle w:val="Other1"/>
              <w:spacing w:after="0" w:line="360" w:lineRule="exact"/>
              <w:ind w:firstLine="0"/>
              <w:jc w:val="center"/>
              <w:rPr>
                <w:rFonts w:ascii="仿宋" w:eastAsia="仿宋" w:hAnsi="仿宋" w:cs="仿宋"/>
                <w:color w:val="000000"/>
                <w:sz w:val="20"/>
                <w:szCs w:val="20"/>
                <w:lang w:val="en-US" w:eastAsia="zh-CN" w:bidi="en-US"/>
              </w:rPr>
            </w:pPr>
            <w:r>
              <w:rPr>
                <w:rFonts w:ascii="仿宋" w:eastAsia="仿宋" w:hAnsi="仿宋" w:cs="仿宋" w:hint="eastAsia"/>
                <w:color w:val="000000"/>
                <w:sz w:val="20"/>
                <w:szCs w:val="20"/>
                <w:lang w:val="en-US" w:eastAsia="zh-CN" w:bidi="en-US"/>
              </w:rPr>
              <w:t>E3</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14ECA42D" w14:textId="77777777" w:rsidR="00D808E1" w:rsidRDefault="00000000">
            <w:pPr>
              <w:spacing w:line="360" w:lineRule="exact"/>
              <w:jc w:val="center"/>
              <w:rPr>
                <w:rFonts w:ascii="仿宋" w:eastAsia="仿宋" w:hAnsi="仿宋" w:cs="仿宋"/>
                <w:sz w:val="20"/>
                <w:szCs w:val="20"/>
              </w:rPr>
            </w:pPr>
            <w:r>
              <w:rPr>
                <w:rFonts w:ascii="仿宋" w:eastAsia="仿宋" w:hAnsi="仿宋" w:cs="仿宋" w:hint="eastAsia"/>
                <w:sz w:val="20"/>
                <w:szCs w:val="20"/>
              </w:rPr>
              <w:t>E4</w:t>
            </w:r>
          </w:p>
        </w:tc>
        <w:tc>
          <w:tcPr>
            <w:tcW w:w="23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632092" w14:textId="77777777" w:rsidR="00D808E1" w:rsidRDefault="00000000">
            <w:pPr>
              <w:spacing w:line="360" w:lineRule="exact"/>
              <w:jc w:val="center"/>
              <w:rPr>
                <w:rFonts w:ascii="仿宋" w:eastAsia="仿宋" w:hAnsi="仿宋" w:cs="仿宋"/>
                <w:sz w:val="20"/>
                <w:szCs w:val="20"/>
              </w:rPr>
            </w:pPr>
            <w:r>
              <w:rPr>
                <w:rFonts w:ascii="仿宋" w:eastAsia="仿宋" w:hAnsi="仿宋" w:cs="仿宋" w:hint="eastAsia"/>
                <w:color w:val="0000FF"/>
                <w:sz w:val="20"/>
                <w:szCs w:val="20"/>
                <w:lang w:bidi="en-US"/>
              </w:rPr>
              <w:t>若还有其他目标请根据需要在此分列列举</w:t>
            </w:r>
          </w:p>
        </w:tc>
      </w:tr>
      <w:tr w:rsidR="00D808E1" w14:paraId="3B22EBF3" w14:textId="77777777">
        <w:trPr>
          <w:trHeight w:hRule="exact" w:val="732"/>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14:paraId="3B7F9182" w14:textId="77777777" w:rsidR="00D808E1" w:rsidRDefault="00000000">
            <w:pPr>
              <w:spacing w:line="360" w:lineRule="exact"/>
              <w:jc w:val="center"/>
              <w:rPr>
                <w:rFonts w:ascii="仿宋" w:eastAsia="仿宋" w:hAnsi="仿宋" w:cs="仿宋"/>
                <w:b/>
                <w:bCs/>
                <w:sz w:val="20"/>
                <w:szCs w:val="20"/>
              </w:rPr>
            </w:pPr>
            <w:r>
              <w:rPr>
                <w:rFonts w:ascii="仿宋" w:eastAsia="仿宋" w:hAnsi="仿宋" w:cs="仿宋" w:hint="eastAsia"/>
                <w:b/>
                <w:bCs/>
                <w:sz w:val="20"/>
                <w:szCs w:val="20"/>
              </w:rPr>
              <w:lastRenderedPageBreak/>
              <w:t>分目标分值</w:t>
            </w:r>
          </w:p>
        </w:tc>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27FE091C"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3（1个H）</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57B04BB1"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4（1H1L）</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14:paraId="21549AF2"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6(1H1M1L)</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45C900FE"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5(1M3L)</w:t>
            </w:r>
          </w:p>
        </w:tc>
        <w:tc>
          <w:tcPr>
            <w:tcW w:w="23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37EA43" w14:textId="77777777" w:rsidR="00D808E1" w:rsidRDefault="00D808E1">
            <w:pPr>
              <w:spacing w:line="360" w:lineRule="exact"/>
              <w:jc w:val="center"/>
              <w:rPr>
                <w:rFonts w:ascii="仿宋" w:eastAsia="仿宋" w:hAnsi="仿宋" w:cs="仿宋"/>
                <w:color w:val="0000FF"/>
                <w:sz w:val="20"/>
                <w:szCs w:val="20"/>
                <w:lang w:bidi="en-US"/>
              </w:rPr>
            </w:pPr>
          </w:p>
        </w:tc>
      </w:tr>
      <w:tr w:rsidR="00D808E1" w14:paraId="16332ECB" w14:textId="77777777">
        <w:trPr>
          <w:trHeight w:hRule="exact" w:val="732"/>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14:paraId="45C29A6D" w14:textId="77777777" w:rsidR="00D808E1" w:rsidRDefault="00000000">
            <w:pPr>
              <w:spacing w:line="360" w:lineRule="exact"/>
              <w:jc w:val="center"/>
              <w:rPr>
                <w:rFonts w:ascii="仿宋" w:eastAsia="仿宋" w:hAnsi="仿宋" w:cs="仿宋"/>
                <w:b/>
                <w:bCs/>
                <w:sz w:val="20"/>
                <w:szCs w:val="20"/>
              </w:rPr>
            </w:pPr>
            <w:r>
              <w:rPr>
                <w:rFonts w:ascii="仿宋" w:eastAsia="仿宋" w:hAnsi="仿宋" w:cs="仿宋" w:hint="eastAsia"/>
                <w:b/>
                <w:bCs/>
                <w:color w:val="000000"/>
                <w:sz w:val="20"/>
                <w:szCs w:val="20"/>
              </w:rPr>
              <w:t>各分目标在本课程中的比重(V)</w:t>
            </w:r>
          </w:p>
        </w:tc>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55AB1692"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0.167（3/18）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1F8DCA1D"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0.222</w:t>
            </w:r>
          </w:p>
          <w:p w14:paraId="1D8F83AB"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(4/18)</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14:paraId="25BAF563"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0.333</w:t>
            </w:r>
          </w:p>
          <w:p w14:paraId="1064AEA2"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(6/18)</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018C4443"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0.278</w:t>
            </w:r>
          </w:p>
          <w:p w14:paraId="7D2375C9"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(5/18)</w:t>
            </w:r>
          </w:p>
        </w:tc>
        <w:tc>
          <w:tcPr>
            <w:tcW w:w="23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A89BE" w14:textId="77777777" w:rsidR="00D808E1" w:rsidRDefault="00000000">
            <w:pPr>
              <w:spacing w:line="360" w:lineRule="exact"/>
              <w:jc w:val="center"/>
              <w:rPr>
                <w:rFonts w:ascii="仿宋" w:eastAsia="仿宋" w:hAnsi="仿宋" w:cs="仿宋"/>
                <w:color w:val="00B0F0"/>
                <w:sz w:val="20"/>
                <w:szCs w:val="20"/>
              </w:rPr>
            </w:pPr>
            <w:r>
              <w:rPr>
                <w:rFonts w:ascii="仿宋" w:eastAsia="仿宋" w:hAnsi="仿宋" w:cs="仿宋" w:hint="eastAsia"/>
                <w:color w:val="0000FF"/>
                <w:sz w:val="20"/>
                <w:szCs w:val="20"/>
              </w:rPr>
              <w:t>......</w:t>
            </w:r>
          </w:p>
        </w:tc>
      </w:tr>
      <w:tr w:rsidR="00D808E1" w14:paraId="5D06242F" w14:textId="77777777">
        <w:trPr>
          <w:trHeight w:hRule="exact" w:val="1381"/>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14:paraId="4496E362" w14:textId="77777777" w:rsidR="00D808E1" w:rsidRDefault="00000000">
            <w:pPr>
              <w:spacing w:line="360" w:lineRule="exact"/>
              <w:jc w:val="center"/>
              <w:rPr>
                <w:rFonts w:ascii="仿宋" w:eastAsia="仿宋" w:hAnsi="仿宋" w:cs="仿宋"/>
                <w:b/>
                <w:bCs/>
                <w:sz w:val="20"/>
                <w:szCs w:val="20"/>
              </w:rPr>
            </w:pPr>
            <w:r>
              <w:rPr>
                <w:rFonts w:ascii="仿宋" w:eastAsia="仿宋" w:hAnsi="仿宋" w:cs="仿宋" w:hint="eastAsia"/>
                <w:b/>
                <w:bCs/>
                <w:sz w:val="20"/>
                <w:szCs w:val="20"/>
              </w:rPr>
              <w:t>本课程总目标达成度(E)</w:t>
            </w:r>
          </w:p>
        </w:tc>
        <w:tc>
          <w:tcPr>
            <w:tcW w:w="694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B9E04EF" w14:textId="77777777" w:rsidR="00D808E1" w:rsidRDefault="00000000">
            <w:pPr>
              <w:spacing w:line="360" w:lineRule="exact"/>
              <w:jc w:val="center"/>
              <w:rPr>
                <w:rFonts w:ascii="仿宋" w:eastAsia="仿宋" w:hAnsi="仿宋" w:cs="仿宋"/>
                <w:color w:val="0000FF"/>
                <w:sz w:val="20"/>
                <w:szCs w:val="20"/>
              </w:rPr>
            </w:pPr>
            <w:r>
              <w:rPr>
                <w:rFonts w:ascii="仿宋" w:eastAsia="仿宋" w:hAnsi="仿宋" w:cs="仿宋" w:hint="eastAsia"/>
                <w:color w:val="0000FF"/>
                <w:sz w:val="20"/>
                <w:szCs w:val="20"/>
              </w:rPr>
              <w:t>E=E1*0.167+E2*0.222+E3*0.3333+E4*0.278（即各分目标乘以权重的总和）</w:t>
            </w:r>
          </w:p>
          <w:p w14:paraId="283038F7" w14:textId="77777777" w:rsidR="00D808E1" w:rsidRDefault="00000000">
            <w:pPr>
              <w:spacing w:line="360" w:lineRule="exact"/>
              <w:jc w:val="center"/>
              <w:rPr>
                <w:rFonts w:ascii="仿宋" w:eastAsia="仿宋" w:hAnsi="仿宋" w:cs="仿宋"/>
                <w:color w:val="00B0F0"/>
                <w:sz w:val="20"/>
                <w:szCs w:val="20"/>
              </w:rPr>
            </w:pPr>
            <w:r>
              <w:rPr>
                <w:rStyle w:val="a4"/>
                <w:rFonts w:ascii="仿宋" w:eastAsia="仿宋" w:hAnsi="仿宋" w:cs="仿宋" w:hint="eastAsia"/>
                <w:i w:val="0"/>
                <w:color w:val="0000FF"/>
                <w:sz w:val="20"/>
                <w:szCs w:val="20"/>
                <w:shd w:val="clear" w:color="auto" w:fill="FFFFFF"/>
              </w:rPr>
              <w:t>（</w:t>
            </w:r>
            <w:r>
              <w:rPr>
                <w:rFonts w:ascii="仿宋" w:eastAsia="仿宋" w:hAnsi="仿宋" w:cs="仿宋" w:hint="eastAsia"/>
                <w:color w:val="0000FF"/>
                <w:sz w:val="20"/>
                <w:szCs w:val="20"/>
              </w:rPr>
              <w:t>0.157+0.178+0.253+0.253=</w:t>
            </w:r>
            <w:r>
              <w:rPr>
                <w:rStyle w:val="a4"/>
                <w:rFonts w:ascii="仿宋" w:eastAsia="仿宋" w:hAnsi="仿宋" w:cs="仿宋" w:hint="eastAsia"/>
                <w:i w:val="0"/>
                <w:color w:val="0000FF"/>
                <w:sz w:val="20"/>
                <w:szCs w:val="20"/>
                <w:shd w:val="clear" w:color="auto" w:fill="FFFFFF"/>
              </w:rPr>
              <w:t>）</w:t>
            </w:r>
            <w:r>
              <w:rPr>
                <w:rFonts w:ascii="仿宋" w:eastAsia="仿宋" w:hAnsi="仿宋" w:cs="仿宋" w:hint="eastAsia"/>
                <w:color w:val="0000FF"/>
                <w:sz w:val="20"/>
                <w:szCs w:val="20"/>
              </w:rPr>
              <w:t>0.841</w:t>
            </w:r>
          </w:p>
        </w:tc>
      </w:tr>
      <w:tr w:rsidR="00D808E1" w14:paraId="0E386286" w14:textId="77777777">
        <w:trPr>
          <w:trHeight w:hRule="exact" w:val="3261"/>
          <w:jc w:val="center"/>
        </w:trPr>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14:paraId="4FA711B7" w14:textId="77777777" w:rsidR="00D808E1" w:rsidRDefault="00000000">
            <w:pPr>
              <w:jc w:val="center"/>
              <w:rPr>
                <w:rFonts w:ascii="仿宋" w:eastAsia="仿宋" w:hAnsi="仿宋" w:cs="仿宋"/>
                <w:b/>
                <w:bCs/>
                <w:sz w:val="20"/>
                <w:szCs w:val="20"/>
              </w:rPr>
            </w:pPr>
            <w:r>
              <w:rPr>
                <w:rFonts w:ascii="仿宋" w:eastAsia="仿宋" w:hAnsi="仿宋" w:cs="仿宋" w:hint="eastAsia"/>
                <w:sz w:val="20"/>
                <w:szCs w:val="20"/>
              </w:rPr>
              <w:t>各分目标评价权重设置及其依据</w:t>
            </w:r>
          </w:p>
        </w:tc>
        <w:tc>
          <w:tcPr>
            <w:tcW w:w="694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75F6FDF" w14:textId="77777777" w:rsidR="00D808E1" w:rsidRDefault="00000000">
            <w:pPr>
              <w:pStyle w:val="Other1"/>
              <w:spacing w:after="0" w:line="240" w:lineRule="auto"/>
              <w:ind w:firstLine="0"/>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rPr>
              <w:t>目标1对应毕业要求涵养教育情怀2-3.引领学生[H]；</w:t>
            </w:r>
          </w:p>
          <w:p w14:paraId="0353A86A" w14:textId="77777777" w:rsidR="00D808E1" w:rsidRDefault="00000000">
            <w:pPr>
              <w:pStyle w:val="Other1"/>
              <w:spacing w:after="0" w:line="240" w:lineRule="auto"/>
              <w:ind w:firstLine="0"/>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rPr>
              <w:t>目标2对应毕业要求学科素养3-2.技能熟练[H]与3-3.学科综合[L]</w:t>
            </w:r>
          </w:p>
          <w:p w14:paraId="3B709B49" w14:textId="77777777" w:rsidR="00D808E1" w:rsidRDefault="00000000">
            <w:pPr>
              <w:pStyle w:val="Other1"/>
              <w:spacing w:after="0" w:line="240" w:lineRule="auto"/>
              <w:ind w:firstLine="0"/>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rPr>
              <w:t>目标3对应毕业要求4-1.设计能力[H]、4-2.实施能力[M]、4-3.评价与研究能力[L]</w:t>
            </w:r>
          </w:p>
          <w:p w14:paraId="6A0222E0" w14:textId="77777777" w:rsidR="00D808E1" w:rsidRDefault="00000000">
            <w:pPr>
              <w:pStyle w:val="Other1"/>
              <w:spacing w:after="0" w:line="240" w:lineRule="auto"/>
              <w:ind w:firstLine="0"/>
              <w:rPr>
                <w:rFonts w:ascii="仿宋" w:eastAsia="仿宋" w:hAnsi="仿宋" w:cs="仿宋"/>
                <w:color w:val="0000FF"/>
                <w:sz w:val="20"/>
                <w:szCs w:val="20"/>
                <w:lang w:val="en-US" w:eastAsia="zh-CN"/>
              </w:rPr>
            </w:pPr>
            <w:r>
              <w:rPr>
                <w:rFonts w:ascii="仿宋" w:eastAsia="仿宋" w:hAnsi="仿宋" w:cs="仿宋" w:hint="eastAsia"/>
                <w:color w:val="0000FF"/>
                <w:sz w:val="20"/>
                <w:szCs w:val="20"/>
                <w:lang w:val="en-US" w:eastAsia="zh-CN"/>
              </w:rPr>
              <w:t>目标4对应毕业要求5-1.德育工作[M]、5-2.组织能力[L]、5-3.班级体验[L]、6-2.掌握综合育人方法[L]</w:t>
            </w:r>
          </w:p>
          <w:p w14:paraId="6F00D6AB" w14:textId="77777777" w:rsidR="00D808E1" w:rsidRDefault="00000000">
            <w:pPr>
              <w:pStyle w:val="Other1"/>
              <w:spacing w:after="0" w:line="240" w:lineRule="auto"/>
              <w:ind w:firstLine="0"/>
              <w:rPr>
                <w:rStyle w:val="a4"/>
                <w:rFonts w:ascii="仿宋" w:eastAsia="仿宋" w:hAnsi="仿宋" w:cs="仿宋"/>
                <w:i w:val="0"/>
                <w:color w:val="00B0F0"/>
                <w:sz w:val="20"/>
                <w:szCs w:val="20"/>
                <w:shd w:val="clear" w:color="auto" w:fill="FFFFFF"/>
                <w:lang w:eastAsia="zh-CN"/>
              </w:rPr>
            </w:pPr>
            <w:r>
              <w:rPr>
                <w:rFonts w:ascii="仿宋" w:eastAsia="仿宋" w:hAnsi="仿宋" w:cs="仿宋" w:hint="eastAsia"/>
                <w:color w:val="0000FF"/>
                <w:sz w:val="20"/>
                <w:szCs w:val="20"/>
                <w:lang w:val="en-US" w:eastAsia="zh-CN"/>
              </w:rPr>
              <w:t>按照高支撑[H]计为3分，中支撑[M]计为2分，低支撑[L]计为1分的本专业课程达成度计算方法，本课程所有支撑点的分值为3H+2M+5l，总共18分。其中目标1为3分，目标2为4分、目标3为6分、目标4为5分，各目标在本门课程中所占权重为0.167（3/18）、0.222（4/18）、0.333(6/18)、0.278（5/18）</w:t>
            </w:r>
          </w:p>
        </w:tc>
      </w:tr>
    </w:tbl>
    <w:p w14:paraId="242860A9" w14:textId="77777777" w:rsidR="00D808E1" w:rsidRDefault="00D808E1">
      <w:pPr>
        <w:spacing w:after="319" w:line="1" w:lineRule="exact"/>
        <w:rPr>
          <w:rFonts w:ascii="宋体" w:eastAsia="宋体" w:hAnsi="宋体" w:cs="宋体"/>
        </w:rPr>
      </w:pPr>
    </w:p>
    <w:p w14:paraId="3C10ECCA" w14:textId="77777777" w:rsidR="00D808E1" w:rsidRDefault="00000000">
      <w:pPr>
        <w:pStyle w:val="Bodytext3"/>
        <w:numPr>
          <w:ilvl w:val="0"/>
          <w:numId w:val="2"/>
        </w:numPr>
        <w:spacing w:beforeLines="50" w:before="156" w:afterLines="50" w:after="156"/>
        <w:ind w:firstLineChars="200" w:firstLine="482"/>
        <w:jc w:val="left"/>
        <w:rPr>
          <w:b/>
          <w:bCs/>
          <w:sz w:val="24"/>
        </w:rPr>
      </w:pPr>
      <w:bookmarkStart w:id="5" w:name="bookmark23"/>
      <w:r>
        <w:rPr>
          <w:rFonts w:hint="eastAsia"/>
          <w:b/>
          <w:bCs/>
          <w:sz w:val="24"/>
        </w:rPr>
        <w:t>五</w:t>
      </w:r>
      <w:bookmarkEnd w:id="5"/>
      <w:r>
        <w:rPr>
          <w:rFonts w:hint="eastAsia"/>
          <w:b/>
          <w:bCs/>
          <w:sz w:val="24"/>
        </w:rPr>
        <w:t>、课程目标达成情况分析与教学反思</w:t>
      </w:r>
      <w:r>
        <w:rPr>
          <w:rFonts w:hint="eastAsia"/>
          <w:b/>
          <w:bCs/>
          <w:color w:val="FF0000"/>
          <w:sz w:val="24"/>
          <w:lang w:val="en-US" w:eastAsia="zh-CN"/>
        </w:rPr>
        <w:t>（标题宋体12号，加粗，正文宋体12号不加粗）</w:t>
      </w:r>
    </w:p>
    <w:p w14:paraId="7058E077" w14:textId="77777777" w:rsidR="00D808E1" w:rsidRDefault="00000000">
      <w:pPr>
        <w:pStyle w:val="Bodytext2"/>
        <w:spacing w:after="0" w:line="480" w:lineRule="exact"/>
        <w:ind w:left="0" w:firstLineChars="200" w:firstLine="482"/>
        <w:jc w:val="left"/>
        <w:rPr>
          <w:color w:val="000000"/>
          <w:sz w:val="24"/>
          <w:szCs w:val="24"/>
          <w:lang w:eastAsia="zh-CN"/>
        </w:rPr>
      </w:pPr>
      <w:r>
        <w:rPr>
          <w:rFonts w:hint="eastAsia"/>
          <w:b/>
          <w:bCs/>
          <w:color w:val="000000"/>
          <w:sz w:val="24"/>
          <w:szCs w:val="24"/>
        </w:rPr>
        <w:t>课程目标1:</w:t>
      </w:r>
      <w:r>
        <w:rPr>
          <w:rFonts w:hint="eastAsia"/>
          <w:color w:val="000000"/>
          <w:sz w:val="24"/>
          <w:szCs w:val="24"/>
        </w:rPr>
        <w:t>支撑这一目标的考核环节有……</w:t>
      </w:r>
      <w:r>
        <w:rPr>
          <w:rFonts w:hint="eastAsia"/>
          <w:color w:val="000000"/>
          <w:sz w:val="24"/>
          <w:szCs w:val="24"/>
          <w:lang w:eastAsia="zh-CN"/>
        </w:rPr>
        <w:t>，</w:t>
      </w:r>
      <w:r>
        <w:rPr>
          <w:rFonts w:hint="eastAsia"/>
          <w:color w:val="000000"/>
          <w:sz w:val="24"/>
          <w:szCs w:val="24"/>
        </w:rPr>
        <w:t>考核内容主要是基本知识、基本原理</w:t>
      </w:r>
      <w:r>
        <w:rPr>
          <w:rFonts w:hint="eastAsia"/>
          <w:color w:val="000000"/>
          <w:sz w:val="24"/>
          <w:szCs w:val="24"/>
          <w:lang w:eastAsia="zh-CN"/>
        </w:rPr>
        <w:t>（</w:t>
      </w:r>
      <w:r>
        <w:rPr>
          <w:rFonts w:hint="eastAsia"/>
          <w:color w:val="0000FF"/>
          <w:sz w:val="24"/>
          <w:szCs w:val="24"/>
          <w:lang w:val="en-US" w:eastAsia="zh-CN"/>
        </w:rPr>
        <w:t>可以具体稍微展开，如：课程目标1考查准确掌握文学的基本理论和基础知识，理解主要文论术语和关键词在具体历史语境与文化语境中的内涵。涉及到文学理论的基本常识，如艾布拉姆斯关于文学四要素的讨论，文论资源构成，文学理论的定义等。</w:t>
      </w:r>
      <w:r>
        <w:rPr>
          <w:rFonts w:hint="eastAsia"/>
          <w:color w:val="000000"/>
          <w:sz w:val="24"/>
          <w:szCs w:val="24"/>
          <w:lang w:eastAsia="zh-CN"/>
        </w:rPr>
        <w:t>）</w:t>
      </w:r>
      <w:r>
        <w:rPr>
          <w:rFonts w:hint="eastAsia"/>
          <w:color w:val="000000"/>
          <w:sz w:val="24"/>
          <w:szCs w:val="24"/>
        </w:rPr>
        <w:t>从各考核环节学生平均得分情况来看，分数都较高，说明学生对该课程的基本知识和原理掌握很扎实。该课程目标达成度为</w:t>
      </w:r>
      <w:r>
        <w:rPr>
          <w:rFonts w:hint="eastAsia"/>
          <w:color w:val="000000"/>
          <w:sz w:val="24"/>
          <w:szCs w:val="24"/>
          <w:lang w:val="en-US" w:eastAsia="zh-CN"/>
        </w:rPr>
        <w:t>0.94，</w:t>
      </w:r>
      <w:r>
        <w:rPr>
          <w:rFonts w:hint="eastAsia"/>
          <w:color w:val="000000"/>
          <w:sz w:val="24"/>
          <w:szCs w:val="24"/>
        </w:rPr>
        <w:t>远远超过期望值</w:t>
      </w:r>
      <w:r>
        <w:rPr>
          <w:rFonts w:hint="eastAsia"/>
          <w:color w:val="000000"/>
          <w:sz w:val="24"/>
          <w:szCs w:val="24"/>
          <w:lang w:val="en-US" w:eastAsia="zh-CN"/>
        </w:rPr>
        <w:t>0.</w:t>
      </w:r>
      <w:r>
        <w:rPr>
          <w:rFonts w:hint="eastAsia"/>
          <w:color w:val="000000"/>
          <w:sz w:val="24"/>
          <w:szCs w:val="24"/>
          <w:lang w:val="en-US" w:eastAsia="zh-CN" w:bidi="en-US"/>
        </w:rPr>
        <w:t>8，</w:t>
      </w:r>
      <w:r>
        <w:rPr>
          <w:rFonts w:hint="eastAsia"/>
          <w:color w:val="000000"/>
          <w:sz w:val="24"/>
          <w:szCs w:val="24"/>
        </w:rPr>
        <w:t>这表明目前该课程的教学内容、教学方式方法、考核内容和方式都是较合理科学的。</w:t>
      </w:r>
    </w:p>
    <w:p w14:paraId="1CA82254" w14:textId="77777777" w:rsidR="00D808E1" w:rsidRDefault="00000000">
      <w:pPr>
        <w:pStyle w:val="Bodytext2"/>
        <w:spacing w:after="0" w:line="480" w:lineRule="exact"/>
        <w:ind w:left="0" w:firstLineChars="200" w:firstLine="482"/>
        <w:jc w:val="left"/>
        <w:rPr>
          <w:color w:val="000000"/>
          <w:sz w:val="24"/>
          <w:szCs w:val="24"/>
        </w:rPr>
      </w:pPr>
      <w:r>
        <w:rPr>
          <w:rFonts w:hint="eastAsia"/>
          <w:b/>
          <w:bCs/>
          <w:color w:val="000000"/>
          <w:sz w:val="24"/>
          <w:szCs w:val="24"/>
        </w:rPr>
        <w:t xml:space="preserve">课程目标2 </w:t>
      </w:r>
      <w:r>
        <w:rPr>
          <w:rFonts w:hint="eastAsia"/>
          <w:color w:val="000000"/>
          <w:sz w:val="24"/>
          <w:szCs w:val="24"/>
        </w:rPr>
        <w:t>：格式参照课程目标1。</w:t>
      </w:r>
    </w:p>
    <w:p w14:paraId="7939B5F9" w14:textId="77777777" w:rsidR="00D808E1" w:rsidRDefault="00000000">
      <w:pPr>
        <w:pStyle w:val="Bodytext2"/>
        <w:spacing w:after="0" w:line="480" w:lineRule="exact"/>
        <w:ind w:left="0" w:firstLineChars="200" w:firstLine="482"/>
        <w:jc w:val="left"/>
        <w:rPr>
          <w:sz w:val="24"/>
          <w:szCs w:val="24"/>
        </w:rPr>
      </w:pPr>
      <w:r>
        <w:rPr>
          <w:rFonts w:hint="eastAsia"/>
          <w:b/>
          <w:bCs/>
          <w:color w:val="000000"/>
          <w:sz w:val="24"/>
          <w:szCs w:val="24"/>
        </w:rPr>
        <w:t xml:space="preserve">课程目标3 </w:t>
      </w:r>
      <w:r>
        <w:rPr>
          <w:rFonts w:hint="eastAsia"/>
          <w:color w:val="000000"/>
          <w:sz w:val="24"/>
          <w:szCs w:val="24"/>
        </w:rPr>
        <w:t>：支撑这一目标的考核环节有</w:t>
      </w:r>
      <w:r>
        <w:rPr>
          <w:rFonts w:hint="eastAsia"/>
          <w:color w:val="000000"/>
          <w:sz w:val="24"/>
          <w:szCs w:val="24"/>
          <w:lang w:val="zh-CN" w:eastAsia="zh-CN" w:bidi="zh-CN"/>
        </w:rPr>
        <w:t>……</w:t>
      </w:r>
      <w:r>
        <w:rPr>
          <w:rFonts w:hint="eastAsia"/>
          <w:color w:val="000000"/>
          <w:sz w:val="24"/>
          <w:szCs w:val="24"/>
        </w:rPr>
        <w:t>，这三个环节都是需要学生多人合作才能 完成考核任务的。从学生得分情况来看，三个环节的平均分都较低，说明学生沟通协作意识 不强，沟通能力有待提髙。实际教学中也发现了学生主动沟通意识不强。该课程目标达成度为</w:t>
      </w:r>
      <w:r>
        <w:rPr>
          <w:rFonts w:hint="eastAsia"/>
          <w:color w:val="000000"/>
          <w:sz w:val="24"/>
          <w:szCs w:val="24"/>
          <w:lang w:val="en-US" w:eastAsia="zh-CN" w:bidi="en-US"/>
        </w:rPr>
        <w:t>0.76,</w:t>
      </w:r>
      <w:r>
        <w:rPr>
          <w:rFonts w:hint="eastAsia"/>
          <w:color w:val="000000"/>
          <w:sz w:val="24"/>
          <w:szCs w:val="24"/>
        </w:rPr>
        <w:t>是唯一没有达到期望值的课程目标。造成该课程目标未达标的原因，一是课堂教学 上，教师对沟通协作的重</w:t>
      </w:r>
      <w:r>
        <w:rPr>
          <w:rFonts w:hint="eastAsia"/>
          <w:color w:val="000000"/>
          <w:sz w:val="24"/>
          <w:szCs w:val="24"/>
        </w:rPr>
        <w:lastRenderedPageBreak/>
        <w:t>要性强调不够。二是三个考核环节考试内容涉及面窄。尽管考试内 容上有一定难度，但忽视了综合性，使得学生不用沟通协作就可以完成考试任务。三是平时 实验分组训练不够。本学期的实验都是一人一组完成的，未针对性开设合作性实验。四是这 学期实验课主讲教师是新进教师，教学经验不足也是造该课程目标未达成的重要原因之一。</w:t>
      </w:r>
    </w:p>
    <w:p w14:paraId="3606F9E8" w14:textId="77777777" w:rsidR="00D808E1" w:rsidRDefault="00000000">
      <w:pPr>
        <w:pStyle w:val="Bodytext2"/>
        <w:spacing w:after="0" w:line="480" w:lineRule="exact"/>
        <w:ind w:left="0" w:firstLineChars="200" w:firstLine="482"/>
        <w:jc w:val="left"/>
        <w:rPr>
          <w:sz w:val="24"/>
          <w:szCs w:val="24"/>
        </w:rPr>
      </w:pPr>
      <w:r>
        <w:rPr>
          <w:rFonts w:hint="eastAsia"/>
          <w:b/>
          <w:bCs/>
          <w:color w:val="000000"/>
          <w:sz w:val="24"/>
          <w:szCs w:val="24"/>
        </w:rPr>
        <w:t xml:space="preserve">课程目标4 </w:t>
      </w:r>
      <w:r>
        <w:rPr>
          <w:rFonts w:hint="eastAsia"/>
          <w:color w:val="000000"/>
          <w:sz w:val="24"/>
          <w:szCs w:val="24"/>
        </w:rPr>
        <w:t>：格式参照课程目标1。</w:t>
      </w:r>
    </w:p>
    <w:p w14:paraId="44AE1B36" w14:textId="77777777" w:rsidR="00D808E1" w:rsidRDefault="00000000">
      <w:pPr>
        <w:pStyle w:val="Bodytext3"/>
        <w:spacing w:beforeLines="50" w:before="156" w:afterLines="50" w:after="156" w:line="480" w:lineRule="exact"/>
        <w:ind w:firstLineChars="200" w:firstLine="482"/>
        <w:jc w:val="left"/>
        <w:rPr>
          <w:b/>
          <w:bCs/>
          <w:sz w:val="24"/>
        </w:rPr>
      </w:pPr>
      <w:bookmarkStart w:id="6" w:name="bookmark24"/>
      <w:r>
        <w:rPr>
          <w:rFonts w:hint="eastAsia"/>
          <w:b/>
          <w:bCs/>
          <w:sz w:val="24"/>
        </w:rPr>
        <w:t>六</w:t>
      </w:r>
      <w:bookmarkEnd w:id="6"/>
      <w:r>
        <w:rPr>
          <w:rFonts w:hint="eastAsia"/>
          <w:b/>
          <w:bCs/>
          <w:sz w:val="24"/>
        </w:rPr>
        <w:t>、持续改进措施</w:t>
      </w:r>
    </w:p>
    <w:p w14:paraId="6656CFF7" w14:textId="77777777" w:rsidR="00D808E1" w:rsidRDefault="00000000">
      <w:pPr>
        <w:pStyle w:val="Bodytext2"/>
        <w:tabs>
          <w:tab w:val="left" w:pos="1488"/>
        </w:tabs>
        <w:spacing w:after="0" w:line="480" w:lineRule="exact"/>
        <w:ind w:left="0" w:firstLineChars="200" w:firstLine="482"/>
        <w:rPr>
          <w:b/>
          <w:bCs/>
          <w:sz w:val="24"/>
          <w:szCs w:val="24"/>
        </w:rPr>
      </w:pPr>
      <w:bookmarkStart w:id="7" w:name="bookmark25"/>
      <w:r>
        <w:rPr>
          <w:rFonts w:hint="eastAsia"/>
          <w:b/>
          <w:bCs/>
          <w:color w:val="000000"/>
          <w:sz w:val="24"/>
          <w:szCs w:val="24"/>
        </w:rPr>
        <w:t>（</w:t>
      </w:r>
      <w:bookmarkEnd w:id="7"/>
      <w:r>
        <w:rPr>
          <w:rFonts w:hint="eastAsia"/>
          <w:b/>
          <w:bCs/>
          <w:color w:val="000000"/>
          <w:sz w:val="24"/>
          <w:szCs w:val="24"/>
        </w:rPr>
        <w:t>一）上一次课程目标达成度评价后教学整改情况</w:t>
      </w:r>
    </w:p>
    <w:p w14:paraId="2B751F68" w14:textId="77777777" w:rsidR="00D808E1" w:rsidRDefault="00000000">
      <w:pPr>
        <w:pStyle w:val="Bodytext2"/>
        <w:spacing w:after="40" w:line="480" w:lineRule="exact"/>
        <w:ind w:left="220" w:firstLineChars="200" w:firstLine="480"/>
        <w:rPr>
          <w:sz w:val="24"/>
          <w:szCs w:val="24"/>
        </w:rPr>
      </w:pPr>
      <w:r>
        <w:rPr>
          <w:rFonts w:hint="eastAsia"/>
          <w:sz w:val="24"/>
          <w:szCs w:val="24"/>
        </w:rPr>
        <w:t>课程目标1和课程目标3在上次课程目标达成度评价中结果分别为0.79、</w:t>
      </w:r>
      <w:r>
        <w:rPr>
          <w:rFonts w:hint="eastAsia"/>
          <w:sz w:val="24"/>
          <w:szCs w:val="24"/>
          <w:lang w:val="en-US" w:eastAsia="zh-CN" w:bidi="en-US"/>
        </w:rPr>
        <w:t>0.72,</w:t>
      </w:r>
      <w:r>
        <w:rPr>
          <w:rFonts w:hint="eastAsia"/>
          <w:sz w:val="24"/>
          <w:szCs w:val="24"/>
        </w:rPr>
        <w:t>均未达到期望值。课程组对此进行了深刻反思，并釆取了整改措施。</w:t>
      </w:r>
    </w:p>
    <w:p w14:paraId="4742A91B" w14:textId="77777777" w:rsidR="00D808E1" w:rsidRDefault="00000000">
      <w:pPr>
        <w:pStyle w:val="Bodytext2"/>
        <w:spacing w:after="40" w:line="480" w:lineRule="exact"/>
        <w:ind w:left="220" w:firstLineChars="200" w:firstLine="480"/>
        <w:rPr>
          <w:sz w:val="24"/>
          <w:szCs w:val="24"/>
        </w:rPr>
      </w:pPr>
      <w:r>
        <w:rPr>
          <w:rFonts w:hint="eastAsia"/>
          <w:sz w:val="24"/>
          <w:szCs w:val="24"/>
        </w:rPr>
        <w:t>促进课程目标1达成的措施：</w:t>
      </w:r>
      <w:r>
        <w:rPr>
          <w:rFonts w:hint="eastAsia"/>
          <w:sz w:val="24"/>
          <w:szCs w:val="24"/>
          <w:lang w:val="en-US" w:eastAsia="zh-CN" w:bidi="en-US"/>
        </w:rPr>
        <w:t>1.</w:t>
      </w:r>
      <w:r>
        <w:rPr>
          <w:rFonts w:hint="eastAsia"/>
          <w:sz w:val="24"/>
          <w:szCs w:val="24"/>
        </w:rPr>
        <w:t>改革课堂教学方式，实行线上线下混合式教学方式。识记性的概念和原理为线上学生自主学习内容，教</w:t>
      </w:r>
      <w:r>
        <w:rPr>
          <w:rFonts w:hint="eastAsia"/>
          <w:color w:val="000000"/>
          <w:sz w:val="24"/>
          <w:szCs w:val="24"/>
        </w:rPr>
        <w:t>师在线下只讲授重点难点和疑点，目的是促 进学生提高自主学习能力。2.增加作业和测试的力度，巩固课堂和线上学习效果。3.利用智慧树翻转课堂平台深化师生、生生互动，让学生更好的理解消化和掌握知识。</w:t>
      </w:r>
    </w:p>
    <w:p w14:paraId="635E3FDB" w14:textId="77777777" w:rsidR="00D808E1" w:rsidRDefault="00000000">
      <w:pPr>
        <w:pStyle w:val="Bodytext2"/>
        <w:spacing w:after="40" w:line="480" w:lineRule="exact"/>
        <w:ind w:left="220" w:firstLineChars="200" w:firstLine="480"/>
        <w:rPr>
          <w:sz w:val="24"/>
          <w:szCs w:val="24"/>
        </w:rPr>
      </w:pPr>
      <w:r>
        <w:rPr>
          <w:rFonts w:hint="eastAsia"/>
          <w:color w:val="000000"/>
          <w:sz w:val="24"/>
          <w:szCs w:val="24"/>
        </w:rPr>
        <w:t>促进课程目标3达成的措施：1.改革支撑课程目标达成的考核环节；2.增加考核内容的科学性、综合性；3.设计综合性的分组实验。</w:t>
      </w:r>
    </w:p>
    <w:p w14:paraId="31C4A69A" w14:textId="77777777" w:rsidR="00D808E1" w:rsidRDefault="00000000">
      <w:pPr>
        <w:pStyle w:val="Bodytext2"/>
        <w:spacing w:after="140" w:line="480" w:lineRule="exact"/>
        <w:ind w:left="220" w:firstLineChars="200" w:firstLine="480"/>
        <w:rPr>
          <w:color w:val="000000"/>
          <w:sz w:val="24"/>
          <w:szCs w:val="24"/>
        </w:rPr>
      </w:pPr>
      <w:r>
        <w:rPr>
          <w:rFonts w:hint="eastAsia"/>
          <w:color w:val="000000"/>
          <w:sz w:val="24"/>
          <w:szCs w:val="24"/>
        </w:rPr>
        <w:t>从实际效果来看，课程目标1的达成取得了很好效果，且远超过期望值。课程目标3的达成有了一定的提升，但离期望值还有一定差距，需进一步改进。</w:t>
      </w:r>
    </w:p>
    <w:p w14:paraId="603826F4" w14:textId="77777777" w:rsidR="00D808E1" w:rsidRDefault="00000000">
      <w:pPr>
        <w:pStyle w:val="Bodytext2"/>
        <w:spacing w:after="140" w:line="480" w:lineRule="exact"/>
        <w:ind w:left="220" w:firstLineChars="200" w:firstLine="480"/>
        <w:rPr>
          <w:color w:val="0000FF"/>
          <w:sz w:val="24"/>
          <w:szCs w:val="24"/>
          <w:lang w:val="en-US" w:eastAsia="zh-CN"/>
        </w:rPr>
      </w:pPr>
      <w:r>
        <w:rPr>
          <w:rFonts w:hint="eastAsia"/>
          <w:color w:val="0000FF"/>
          <w:sz w:val="24"/>
          <w:szCs w:val="24"/>
          <w:lang w:val="en-US" w:eastAsia="zh-CN"/>
        </w:rPr>
        <w:t>或者可参考：(1)利用智慧教学工具，在一定程度上增加了学生的课堂参与度;</w:t>
      </w:r>
    </w:p>
    <w:p w14:paraId="653B43A4" w14:textId="77777777" w:rsidR="00D808E1" w:rsidRDefault="00000000">
      <w:pPr>
        <w:pStyle w:val="Bodytext2"/>
        <w:spacing w:after="140" w:line="480" w:lineRule="exact"/>
        <w:ind w:left="220" w:firstLineChars="200" w:firstLine="480"/>
        <w:rPr>
          <w:color w:val="0000FF"/>
          <w:sz w:val="24"/>
          <w:szCs w:val="24"/>
          <w:lang w:val="en-US" w:eastAsia="zh-CN"/>
        </w:rPr>
      </w:pPr>
      <w:r>
        <w:rPr>
          <w:rFonts w:hint="eastAsia"/>
          <w:color w:val="0000FF"/>
          <w:sz w:val="24"/>
          <w:szCs w:val="24"/>
          <w:lang w:val="en-US" w:eastAsia="zh-CN"/>
        </w:rPr>
        <w:t>(2)改进了教学设计，通过课前——课中——课后多环节的教学设计，充分调动学生的积极性。</w:t>
      </w:r>
    </w:p>
    <w:p w14:paraId="2D9EE516" w14:textId="77777777" w:rsidR="00D808E1" w:rsidRDefault="00000000">
      <w:pPr>
        <w:pStyle w:val="Bodytext2"/>
        <w:tabs>
          <w:tab w:val="left" w:pos="1488"/>
        </w:tabs>
        <w:spacing w:after="0" w:line="480" w:lineRule="exact"/>
        <w:ind w:left="0" w:firstLineChars="200" w:firstLine="482"/>
        <w:rPr>
          <w:b/>
          <w:bCs/>
          <w:color w:val="000000"/>
          <w:sz w:val="24"/>
          <w:szCs w:val="24"/>
        </w:rPr>
      </w:pPr>
      <w:bookmarkStart w:id="8" w:name="bookmark26"/>
      <w:r>
        <w:rPr>
          <w:rFonts w:hint="eastAsia"/>
          <w:b/>
          <w:bCs/>
          <w:color w:val="000000"/>
          <w:sz w:val="24"/>
          <w:szCs w:val="24"/>
        </w:rPr>
        <w:t>（</w:t>
      </w:r>
      <w:bookmarkEnd w:id="8"/>
      <w:r>
        <w:rPr>
          <w:rFonts w:hint="eastAsia"/>
          <w:b/>
          <w:bCs/>
          <w:color w:val="000000"/>
          <w:sz w:val="24"/>
          <w:szCs w:val="24"/>
        </w:rPr>
        <w:t>二）本次课程目标达成度评价后拟采取的教学整改措施</w:t>
      </w:r>
    </w:p>
    <w:p w14:paraId="43C75628" w14:textId="77777777" w:rsidR="00D808E1" w:rsidRDefault="00000000">
      <w:pPr>
        <w:pStyle w:val="Bodytext2"/>
        <w:spacing w:after="0" w:line="480" w:lineRule="exact"/>
        <w:ind w:left="221" w:firstLineChars="200" w:firstLine="480"/>
        <w:rPr>
          <w:color w:val="000000"/>
          <w:sz w:val="24"/>
          <w:szCs w:val="24"/>
        </w:rPr>
      </w:pPr>
      <w:r>
        <w:rPr>
          <w:rFonts w:hint="eastAsia"/>
          <w:color w:val="000000"/>
          <w:sz w:val="24"/>
          <w:szCs w:val="24"/>
        </w:rPr>
        <w:t>一方面着眼课程教学全局，继续推行线上线下混合式教学改革，增加学生课堂学习兴趣和自主学习能力；进一步规范课程目标达成度评价，做到评价依据材料客观全面，评价方法科学有效。另一方面，专门针对促进课程目标3达</w:t>
      </w:r>
      <w:r>
        <w:rPr>
          <w:rFonts w:hint="eastAsia"/>
          <w:color w:val="000000"/>
          <w:sz w:val="24"/>
          <w:szCs w:val="24"/>
        </w:rPr>
        <w:lastRenderedPageBreak/>
        <w:t>成釆取以下改进措施：1.加强教师培训，更新教师教学理念，提高教学技能；2.针对性地开设综合性的分组实验；3.科学设计考核内容，增加沟通协作考核环节。</w:t>
      </w:r>
    </w:p>
    <w:p w14:paraId="51411C37" w14:textId="77777777" w:rsidR="00D808E1" w:rsidRDefault="00000000">
      <w:pPr>
        <w:pStyle w:val="Bodytext2"/>
        <w:spacing w:after="0" w:line="480" w:lineRule="exact"/>
        <w:ind w:left="221" w:firstLineChars="200" w:firstLine="480"/>
        <w:rPr>
          <w:color w:val="0000FF"/>
          <w:sz w:val="24"/>
          <w:szCs w:val="24"/>
          <w:lang w:val="en-US" w:eastAsia="zh-CN"/>
        </w:rPr>
      </w:pPr>
      <w:r>
        <w:rPr>
          <w:rFonts w:hint="eastAsia"/>
          <w:color w:val="0000FF"/>
          <w:sz w:val="24"/>
          <w:szCs w:val="24"/>
          <w:lang w:val="en-US" w:eastAsia="zh-CN"/>
        </w:rPr>
        <w:t>也可参考以下类似的表述但要根据课程目标达成情况撰写：</w:t>
      </w:r>
    </w:p>
    <w:p w14:paraId="49E44219" w14:textId="77777777" w:rsidR="00D808E1" w:rsidRDefault="00000000">
      <w:pPr>
        <w:pStyle w:val="Bodytext2"/>
        <w:spacing w:after="0" w:line="480" w:lineRule="exact"/>
        <w:ind w:left="221" w:firstLineChars="200" w:firstLine="480"/>
        <w:rPr>
          <w:color w:val="0000FF"/>
          <w:sz w:val="24"/>
          <w:szCs w:val="24"/>
          <w:lang w:val="en-US" w:eastAsia="zh-CN"/>
        </w:rPr>
      </w:pPr>
      <w:r>
        <w:rPr>
          <w:rFonts w:hint="eastAsia"/>
          <w:color w:val="0000FF"/>
          <w:sz w:val="24"/>
          <w:szCs w:val="24"/>
          <w:lang w:val="en-US" w:eastAsia="zh-CN"/>
        </w:rPr>
        <w:t>(1)加强过程化管理，随时关注和及时反馈学生学习成效;</w:t>
      </w:r>
    </w:p>
    <w:p w14:paraId="54C883EF" w14:textId="77777777" w:rsidR="00D808E1" w:rsidRDefault="00000000">
      <w:pPr>
        <w:pStyle w:val="Bodytext2"/>
        <w:spacing w:after="0" w:line="480" w:lineRule="exact"/>
        <w:ind w:left="221" w:firstLineChars="200" w:firstLine="480"/>
        <w:rPr>
          <w:color w:val="0000FF"/>
          <w:sz w:val="24"/>
          <w:szCs w:val="24"/>
          <w:lang w:val="en-US" w:eastAsia="zh-CN"/>
        </w:rPr>
      </w:pPr>
      <w:r>
        <w:rPr>
          <w:rFonts w:hint="eastAsia"/>
          <w:color w:val="0000FF"/>
          <w:sz w:val="24"/>
          <w:szCs w:val="24"/>
          <w:lang w:val="en-US" w:eastAsia="zh-CN"/>
        </w:rPr>
        <w:t>(2)适当增加课程教学难度，增加学生学习挑战度;</w:t>
      </w:r>
    </w:p>
    <w:p w14:paraId="2B7A5346" w14:textId="77777777" w:rsidR="00D808E1" w:rsidRDefault="00000000">
      <w:pPr>
        <w:pStyle w:val="Bodytext2"/>
        <w:spacing w:after="0" w:line="480" w:lineRule="exact"/>
        <w:ind w:left="221" w:firstLineChars="200" w:firstLine="480"/>
        <w:rPr>
          <w:color w:val="0000FF"/>
          <w:sz w:val="24"/>
          <w:szCs w:val="24"/>
          <w:lang w:val="en-US" w:eastAsia="zh-CN"/>
        </w:rPr>
      </w:pPr>
      <w:r>
        <w:rPr>
          <w:rFonts w:hint="eastAsia"/>
          <w:color w:val="0000FF"/>
          <w:sz w:val="24"/>
          <w:szCs w:val="24"/>
          <w:lang w:val="en-US" w:eastAsia="zh-CN"/>
        </w:rPr>
        <w:t>(3)进一步改进教学方法，加强学生小组合作。</w:t>
      </w:r>
    </w:p>
    <w:p w14:paraId="0ED96A0B" w14:textId="77777777" w:rsidR="00D808E1" w:rsidRDefault="00D808E1">
      <w:pPr>
        <w:pStyle w:val="Bodytext2"/>
        <w:spacing w:after="480" w:line="480" w:lineRule="exact"/>
        <w:ind w:left="220" w:firstLineChars="200" w:firstLine="480"/>
        <w:rPr>
          <w:color w:val="000000"/>
          <w:sz w:val="24"/>
          <w:szCs w:val="24"/>
          <w:lang w:val="en-US" w:eastAsia="zh-CN"/>
        </w:rPr>
      </w:pPr>
    </w:p>
    <w:p w14:paraId="45C5D1A8" w14:textId="77777777" w:rsidR="00D808E1" w:rsidRDefault="00000000">
      <w:pPr>
        <w:pStyle w:val="Bodytext2"/>
        <w:tabs>
          <w:tab w:val="left" w:pos="4717"/>
        </w:tabs>
        <w:spacing w:after="120" w:line="480" w:lineRule="exact"/>
        <w:ind w:left="0" w:firstLine="799"/>
        <w:rPr>
          <w:color w:val="000000"/>
          <w:sz w:val="24"/>
          <w:szCs w:val="24"/>
          <w:lang w:val="en-US" w:eastAsia="zh-CN"/>
        </w:rPr>
      </w:pPr>
      <w:r>
        <w:rPr>
          <w:rFonts w:hint="eastAsia"/>
          <w:color w:val="000000"/>
          <w:sz w:val="24"/>
          <w:szCs w:val="24"/>
          <w:lang w:val="en-US" w:eastAsia="zh-CN"/>
        </w:rPr>
        <w:t>评价人签名：</w:t>
      </w:r>
    </w:p>
    <w:p w14:paraId="5108F392" w14:textId="77777777" w:rsidR="00D808E1" w:rsidRDefault="00000000">
      <w:pPr>
        <w:pStyle w:val="Bodytext2"/>
        <w:tabs>
          <w:tab w:val="left" w:pos="4717"/>
        </w:tabs>
        <w:spacing w:after="120" w:line="480" w:lineRule="exact"/>
        <w:ind w:left="0" w:firstLine="799"/>
        <w:rPr>
          <w:color w:val="000000"/>
          <w:sz w:val="24"/>
          <w:szCs w:val="24"/>
        </w:rPr>
      </w:pPr>
      <w:r>
        <w:rPr>
          <w:rFonts w:hint="eastAsia"/>
          <w:color w:val="000000"/>
          <w:sz w:val="24"/>
          <w:szCs w:val="24"/>
        </w:rPr>
        <w:t>课程负责人</w:t>
      </w:r>
      <w:r>
        <w:rPr>
          <w:rFonts w:hint="eastAsia"/>
          <w:color w:val="000000"/>
          <w:sz w:val="24"/>
          <w:szCs w:val="24"/>
          <w:lang w:val="en-US" w:eastAsia="zh-CN"/>
        </w:rPr>
        <w:t>审核意见与签名</w:t>
      </w:r>
      <w:r>
        <w:rPr>
          <w:rFonts w:hint="eastAsia"/>
          <w:color w:val="000000"/>
          <w:sz w:val="24"/>
          <w:szCs w:val="24"/>
        </w:rPr>
        <w:t>：</w:t>
      </w:r>
    </w:p>
    <w:p w14:paraId="5F750433" w14:textId="77777777" w:rsidR="00D808E1" w:rsidRDefault="00D808E1">
      <w:pPr>
        <w:pStyle w:val="Bodytext2"/>
        <w:tabs>
          <w:tab w:val="left" w:pos="4717"/>
        </w:tabs>
        <w:spacing w:after="120" w:line="480" w:lineRule="exact"/>
        <w:ind w:left="0" w:firstLine="799"/>
        <w:rPr>
          <w:color w:val="000000"/>
          <w:sz w:val="24"/>
          <w:szCs w:val="24"/>
        </w:rPr>
      </w:pPr>
    </w:p>
    <w:p w14:paraId="272F0267" w14:textId="77777777" w:rsidR="00D808E1" w:rsidRDefault="00000000">
      <w:pPr>
        <w:pStyle w:val="Bodytext2"/>
        <w:tabs>
          <w:tab w:val="left" w:pos="4717"/>
        </w:tabs>
        <w:spacing w:after="120" w:line="480" w:lineRule="exact"/>
        <w:ind w:left="0" w:firstLine="799"/>
        <w:rPr>
          <w:color w:val="000000"/>
          <w:sz w:val="24"/>
          <w:szCs w:val="24"/>
          <w:lang w:val="en-US" w:eastAsia="zh-CN"/>
        </w:rPr>
      </w:pPr>
      <w:r>
        <w:rPr>
          <w:rFonts w:hint="eastAsia"/>
          <w:color w:val="000000"/>
          <w:sz w:val="24"/>
          <w:szCs w:val="24"/>
          <w:lang w:val="en-US" w:eastAsia="zh-CN"/>
        </w:rPr>
        <w:t xml:space="preserve">    </w:t>
      </w:r>
      <w:r>
        <w:rPr>
          <w:rFonts w:hint="eastAsia"/>
          <w:color w:val="000000"/>
          <w:sz w:val="24"/>
          <w:szCs w:val="24"/>
        </w:rPr>
        <w:tab/>
      </w:r>
      <w:r>
        <w:rPr>
          <w:rFonts w:hint="eastAsia"/>
          <w:color w:val="000000"/>
          <w:sz w:val="24"/>
          <w:szCs w:val="24"/>
          <w:lang w:val="en-US" w:eastAsia="zh-CN"/>
        </w:rPr>
        <w:t xml:space="preserve">    </w:t>
      </w:r>
    </w:p>
    <w:p w14:paraId="517BF625" w14:textId="77777777" w:rsidR="00D808E1" w:rsidRDefault="00000000">
      <w:pPr>
        <w:pStyle w:val="Bodytext2"/>
        <w:tabs>
          <w:tab w:val="left" w:pos="4717"/>
        </w:tabs>
        <w:spacing w:after="120" w:line="480" w:lineRule="exact"/>
        <w:ind w:left="0" w:firstLine="799"/>
        <w:rPr>
          <w:b/>
          <w:bCs/>
          <w:color w:val="000000"/>
          <w:sz w:val="24"/>
          <w:szCs w:val="24"/>
        </w:rPr>
      </w:pPr>
      <w:r>
        <w:rPr>
          <w:rFonts w:hint="eastAsia"/>
          <w:color w:val="000000"/>
          <w:sz w:val="24"/>
          <w:szCs w:val="24"/>
          <w:lang w:val="en-US" w:eastAsia="zh-CN"/>
        </w:rPr>
        <w:t>主管教学副院长审核意见与</w:t>
      </w:r>
      <w:r>
        <w:rPr>
          <w:rFonts w:hint="eastAsia"/>
          <w:color w:val="000000"/>
          <w:sz w:val="24"/>
          <w:szCs w:val="24"/>
        </w:rPr>
        <w:t>签名：</w:t>
      </w:r>
    </w:p>
    <w:p w14:paraId="1B9EC348" w14:textId="77777777" w:rsidR="00D808E1" w:rsidRDefault="00D808E1">
      <w:pPr>
        <w:pStyle w:val="Bodytext2"/>
        <w:tabs>
          <w:tab w:val="left" w:pos="4717"/>
        </w:tabs>
        <w:spacing w:after="480" w:line="480" w:lineRule="exact"/>
        <w:ind w:left="0" w:firstLine="800"/>
        <w:rPr>
          <w:b/>
          <w:bCs/>
          <w:color w:val="000000"/>
          <w:sz w:val="24"/>
          <w:szCs w:val="24"/>
        </w:rPr>
      </w:pPr>
    </w:p>
    <w:p w14:paraId="34B672D4" w14:textId="77777777" w:rsidR="00D808E1" w:rsidRDefault="00000000">
      <w:pPr>
        <w:pStyle w:val="Bodytext2"/>
        <w:spacing w:after="0" w:line="480" w:lineRule="exact"/>
        <w:ind w:left="221" w:firstLineChars="200" w:firstLine="480"/>
        <w:jc w:val="right"/>
        <w:rPr>
          <w:color w:val="000000"/>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 xml:space="preserve"> 月</w:t>
      </w:r>
      <w:r>
        <w:rPr>
          <w:rFonts w:hint="eastAsia"/>
          <w:color w:val="000000"/>
          <w:sz w:val="24"/>
          <w:szCs w:val="24"/>
          <w:lang w:val="en-US" w:eastAsia="zh-CN"/>
        </w:rPr>
        <w:t xml:space="preserve">  </w:t>
      </w:r>
      <w:r>
        <w:rPr>
          <w:rFonts w:hint="eastAsia"/>
          <w:color w:val="000000"/>
          <w:sz w:val="24"/>
          <w:szCs w:val="24"/>
        </w:rPr>
        <w:t xml:space="preserve"> 日</w:t>
      </w:r>
    </w:p>
    <w:p w14:paraId="56600867" w14:textId="77777777" w:rsidR="00D808E1" w:rsidRDefault="00D808E1">
      <w:pPr>
        <w:ind w:firstLineChars="200" w:firstLine="420"/>
      </w:pPr>
    </w:p>
    <w:p w14:paraId="3D2F4C02" w14:textId="77777777" w:rsidR="00D808E1" w:rsidRDefault="00D808E1">
      <w:pPr>
        <w:ind w:firstLineChars="200" w:firstLine="420"/>
      </w:pPr>
    </w:p>
    <w:p w14:paraId="5A83B47A" w14:textId="77777777" w:rsidR="00D808E1" w:rsidRDefault="00D808E1">
      <w:pPr>
        <w:ind w:firstLineChars="200" w:firstLine="420"/>
      </w:pPr>
    </w:p>
    <w:p w14:paraId="09AF9EAA" w14:textId="77777777" w:rsidR="00D808E1" w:rsidRDefault="00D808E1">
      <w:pPr>
        <w:ind w:firstLineChars="200" w:firstLine="420"/>
      </w:pPr>
    </w:p>
    <w:p w14:paraId="31669A47" w14:textId="77777777" w:rsidR="00D808E1" w:rsidRDefault="00D808E1">
      <w:pPr>
        <w:ind w:firstLineChars="200" w:firstLine="420"/>
      </w:pPr>
    </w:p>
    <w:p w14:paraId="48396A50" w14:textId="77777777" w:rsidR="00D808E1" w:rsidRDefault="00D808E1">
      <w:pPr>
        <w:ind w:firstLineChars="200" w:firstLine="420"/>
      </w:pPr>
    </w:p>
    <w:p w14:paraId="5DB054B4" w14:textId="77777777" w:rsidR="00D808E1" w:rsidRDefault="00D808E1">
      <w:pPr>
        <w:ind w:firstLineChars="200" w:firstLine="420"/>
      </w:pPr>
    </w:p>
    <w:p w14:paraId="50AE6ED5" w14:textId="77777777" w:rsidR="00D808E1" w:rsidRDefault="00D808E1">
      <w:pPr>
        <w:ind w:firstLineChars="200" w:firstLine="420"/>
      </w:pPr>
    </w:p>
    <w:sectPr w:rsidR="00D80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2BEA" w14:textId="77777777" w:rsidR="00D000D6" w:rsidRDefault="00D000D6" w:rsidP="00BE23BB">
      <w:r>
        <w:separator/>
      </w:r>
    </w:p>
  </w:endnote>
  <w:endnote w:type="continuationSeparator" w:id="0">
    <w:p w14:paraId="4B4D97FF" w14:textId="77777777" w:rsidR="00D000D6" w:rsidRDefault="00D000D6" w:rsidP="00BE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46DA" w14:textId="77777777" w:rsidR="00D000D6" w:rsidRDefault="00D000D6" w:rsidP="00BE23BB">
      <w:r>
        <w:separator/>
      </w:r>
    </w:p>
  </w:footnote>
  <w:footnote w:type="continuationSeparator" w:id="0">
    <w:p w14:paraId="04937D69" w14:textId="77777777" w:rsidR="00D000D6" w:rsidRDefault="00D000D6" w:rsidP="00BE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DDC8D1"/>
    <w:multiLevelType w:val="singleLevel"/>
    <w:tmpl w:val="B8DDC8D1"/>
    <w:lvl w:ilvl="0">
      <w:start w:val="1"/>
      <w:numFmt w:val="decimal"/>
      <w:lvlText w:val="%1."/>
      <w:lvlJc w:val="left"/>
      <w:pPr>
        <w:tabs>
          <w:tab w:val="left" w:pos="312"/>
        </w:tabs>
      </w:pPr>
    </w:lvl>
  </w:abstractNum>
  <w:abstractNum w:abstractNumId="1" w15:restartNumberingAfterBreak="0">
    <w:nsid w:val="09F2F2B1"/>
    <w:multiLevelType w:val="singleLevel"/>
    <w:tmpl w:val="09F2F2B1"/>
    <w:lvl w:ilvl="0">
      <w:start w:val="2"/>
      <w:numFmt w:val="chineseCounting"/>
      <w:suff w:val="nothing"/>
      <w:lvlText w:val="%1、"/>
      <w:lvlJc w:val="left"/>
      <w:rPr>
        <w:rFonts w:hint="eastAsia"/>
      </w:rPr>
    </w:lvl>
  </w:abstractNum>
  <w:num w:numId="1" w16cid:durableId="1801875940">
    <w:abstractNumId w:val="0"/>
  </w:num>
  <w:num w:numId="2" w16cid:durableId="13337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I5ODZmNTJlNzI4MzdjM2RkZjBlODdhZmFmOTg0OTAifQ=="/>
  </w:docVars>
  <w:rsids>
    <w:rsidRoot w:val="00D808E1"/>
    <w:rsid w:val="0016706C"/>
    <w:rsid w:val="00376100"/>
    <w:rsid w:val="00724A4B"/>
    <w:rsid w:val="0089558E"/>
    <w:rsid w:val="008E7098"/>
    <w:rsid w:val="009043A6"/>
    <w:rsid w:val="00BE23BB"/>
    <w:rsid w:val="00C12D8E"/>
    <w:rsid w:val="00CD4B56"/>
    <w:rsid w:val="00D000D6"/>
    <w:rsid w:val="00D808E1"/>
    <w:rsid w:val="00F034A5"/>
    <w:rsid w:val="01564304"/>
    <w:rsid w:val="016A5229"/>
    <w:rsid w:val="0229521B"/>
    <w:rsid w:val="030C25AF"/>
    <w:rsid w:val="03C10DC4"/>
    <w:rsid w:val="072448AD"/>
    <w:rsid w:val="077A3DA7"/>
    <w:rsid w:val="088B4C5F"/>
    <w:rsid w:val="0C032502"/>
    <w:rsid w:val="0DBA12E6"/>
    <w:rsid w:val="129C720C"/>
    <w:rsid w:val="1707547E"/>
    <w:rsid w:val="22D42F62"/>
    <w:rsid w:val="251F61A7"/>
    <w:rsid w:val="263312DB"/>
    <w:rsid w:val="288051AE"/>
    <w:rsid w:val="2BE912BD"/>
    <w:rsid w:val="2F607799"/>
    <w:rsid w:val="2FD1009E"/>
    <w:rsid w:val="30944A88"/>
    <w:rsid w:val="336231D6"/>
    <w:rsid w:val="36251143"/>
    <w:rsid w:val="4105652A"/>
    <w:rsid w:val="437A0679"/>
    <w:rsid w:val="54E64761"/>
    <w:rsid w:val="5563538C"/>
    <w:rsid w:val="5EC220B6"/>
    <w:rsid w:val="61BF05FF"/>
    <w:rsid w:val="651F14E7"/>
    <w:rsid w:val="6D5B6922"/>
    <w:rsid w:val="729E0E2C"/>
    <w:rsid w:val="7B66023E"/>
    <w:rsid w:val="7FB8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AFD41"/>
  <w15:docId w15:val="{03273180-D18C-40C0-8D43-2960575E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qFormat/>
    <w:rPr>
      <w:i/>
    </w:rPr>
  </w:style>
  <w:style w:type="paragraph" w:customStyle="1" w:styleId="Heading21">
    <w:name w:val="Heading #2|1"/>
    <w:basedOn w:val="a"/>
    <w:qFormat/>
    <w:pPr>
      <w:spacing w:after="600" w:line="773" w:lineRule="exact"/>
      <w:outlineLvl w:val="1"/>
    </w:pPr>
    <w:rPr>
      <w:rFonts w:ascii="宋体" w:eastAsia="宋体" w:hAnsi="宋体" w:cs="宋体"/>
      <w:sz w:val="42"/>
      <w:szCs w:val="42"/>
      <w:lang w:val="zh-TW" w:eastAsia="zh-TW" w:bidi="zh-TW"/>
    </w:rPr>
  </w:style>
  <w:style w:type="paragraph" w:customStyle="1" w:styleId="Bodytext1">
    <w:name w:val="Body text|1"/>
    <w:basedOn w:val="a"/>
    <w:qFormat/>
    <w:pPr>
      <w:spacing w:after="100" w:line="437" w:lineRule="auto"/>
      <w:ind w:firstLine="400"/>
    </w:pPr>
    <w:rPr>
      <w:rFonts w:ascii="宋体" w:eastAsia="宋体" w:hAnsi="宋体" w:cs="宋体"/>
      <w:sz w:val="28"/>
      <w:szCs w:val="28"/>
      <w:lang w:val="zh-TW" w:eastAsia="zh-TW" w:bidi="zh-TW"/>
    </w:rPr>
  </w:style>
  <w:style w:type="paragraph" w:customStyle="1" w:styleId="Other1">
    <w:name w:val="Other|1"/>
    <w:basedOn w:val="a"/>
    <w:qFormat/>
    <w:pPr>
      <w:spacing w:after="100" w:line="437" w:lineRule="auto"/>
      <w:ind w:firstLine="400"/>
    </w:pPr>
    <w:rPr>
      <w:rFonts w:ascii="宋体" w:eastAsia="宋体" w:hAnsi="宋体" w:cs="宋体"/>
      <w:sz w:val="28"/>
      <w:szCs w:val="28"/>
      <w:lang w:val="zh-TW" w:eastAsia="zh-TW" w:bidi="zh-TW"/>
    </w:rPr>
  </w:style>
  <w:style w:type="paragraph" w:customStyle="1" w:styleId="Bodytext2">
    <w:name w:val="Body text|2"/>
    <w:basedOn w:val="a"/>
    <w:qFormat/>
    <w:pPr>
      <w:spacing w:after="240" w:line="369" w:lineRule="exact"/>
      <w:ind w:left="240" w:firstLine="460"/>
    </w:pPr>
    <w:rPr>
      <w:rFonts w:ascii="宋体" w:eastAsia="宋体" w:hAnsi="宋体" w:cs="宋体"/>
      <w:sz w:val="20"/>
      <w:szCs w:val="20"/>
      <w:lang w:val="zh-TW" w:eastAsia="zh-TW" w:bidi="zh-TW"/>
    </w:rPr>
  </w:style>
  <w:style w:type="paragraph" w:customStyle="1" w:styleId="Bodytext4">
    <w:name w:val="Body text|4"/>
    <w:basedOn w:val="a"/>
    <w:qFormat/>
    <w:pPr>
      <w:spacing w:after="460"/>
      <w:jc w:val="center"/>
    </w:pPr>
    <w:rPr>
      <w:b/>
      <w:bCs/>
      <w:color w:val="404F55"/>
      <w:sz w:val="28"/>
      <w:szCs w:val="28"/>
    </w:rPr>
  </w:style>
  <w:style w:type="paragraph" w:customStyle="1" w:styleId="Bodytext3">
    <w:name w:val="Body text|3"/>
    <w:basedOn w:val="a"/>
    <w:qFormat/>
    <w:pPr>
      <w:spacing w:after="160"/>
      <w:ind w:firstLine="700"/>
    </w:pPr>
    <w:rPr>
      <w:rFonts w:ascii="宋体" w:eastAsia="宋体" w:hAnsi="宋体" w:cs="宋体"/>
      <w:lang w:val="zh-TW" w:eastAsia="zh-TW" w:bidi="zh-TW"/>
    </w:rPr>
  </w:style>
  <w:style w:type="paragraph" w:customStyle="1" w:styleId="Headerorfooter1">
    <w:name w:val="Header or footer|1"/>
    <w:basedOn w:val="a"/>
    <w:qFormat/>
    <w:rPr>
      <w:sz w:val="19"/>
      <w:szCs w:val="19"/>
      <w:lang w:val="zh-TW" w:eastAsia="zh-TW" w:bidi="zh-TW"/>
    </w:rPr>
  </w:style>
  <w:style w:type="paragraph" w:styleId="a5">
    <w:name w:val="header"/>
    <w:basedOn w:val="a"/>
    <w:link w:val="a6"/>
    <w:rsid w:val="00BE23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E23BB"/>
    <w:rPr>
      <w:rFonts w:asciiTheme="minorHAnsi" w:eastAsiaTheme="minorEastAsia" w:hAnsiTheme="minorHAnsi" w:cstheme="minorBidi"/>
      <w:kern w:val="2"/>
      <w:sz w:val="18"/>
      <w:szCs w:val="18"/>
    </w:rPr>
  </w:style>
  <w:style w:type="paragraph" w:styleId="a7">
    <w:name w:val="footer"/>
    <w:basedOn w:val="a"/>
    <w:link w:val="a8"/>
    <w:rsid w:val="00BE23BB"/>
    <w:pPr>
      <w:tabs>
        <w:tab w:val="center" w:pos="4153"/>
        <w:tab w:val="right" w:pos="8306"/>
      </w:tabs>
      <w:snapToGrid w:val="0"/>
      <w:jc w:val="left"/>
    </w:pPr>
    <w:rPr>
      <w:sz w:val="18"/>
      <w:szCs w:val="18"/>
    </w:rPr>
  </w:style>
  <w:style w:type="character" w:customStyle="1" w:styleId="a8">
    <w:name w:val="页脚 字符"/>
    <w:basedOn w:val="a0"/>
    <w:link w:val="a7"/>
    <w:rsid w:val="00BE23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20</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邹 远志</cp:lastModifiedBy>
  <cp:revision>8</cp:revision>
  <cp:lastPrinted>2022-01-03T02:29:00Z</cp:lastPrinted>
  <dcterms:created xsi:type="dcterms:W3CDTF">2021-12-10T00:38:00Z</dcterms:created>
  <dcterms:modified xsi:type="dcterms:W3CDTF">2023-01-13T02:58:00Z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41BF6FF41EBD44F1B1DEBD43C82AFF78</vt:lpwstr>
  </property>
</Properties>
</file>