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大标宋简体"/>
          <w:b/>
          <w:sz w:val="32"/>
          <w:szCs w:val="32"/>
        </w:rPr>
      </w:pPr>
      <w:r>
        <w:rPr>
          <w:rFonts w:hint="eastAsia" w:ascii="仿宋" w:hAnsi="仿宋" w:eastAsia="仿宋" w:cs="方正大标宋简体"/>
          <w:b/>
          <w:sz w:val="32"/>
          <w:szCs w:val="32"/>
        </w:rPr>
        <w:t>202</w:t>
      </w:r>
      <w:r>
        <w:rPr>
          <w:rFonts w:hint="eastAsia" w:ascii="仿宋" w:hAnsi="仿宋" w:eastAsia="仿宋" w:cs="方正大标宋简体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方正大标宋简体"/>
          <w:b/>
          <w:sz w:val="32"/>
          <w:szCs w:val="32"/>
        </w:rPr>
        <w:t>年湖南女子学院新生收费公示牌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10"/>
        <w:gridCol w:w="2526"/>
        <w:gridCol w:w="2520"/>
        <w:gridCol w:w="212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收费项目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收费标准（元/人·年）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08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专业学费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学分学费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本科生学费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文、史、哲、理类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经、法、教、管类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工科、体育类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艺术与新闻传播类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艺术专业（含美术）</w:t>
            </w:r>
          </w:p>
        </w:tc>
        <w:tc>
          <w:tcPr>
            <w:tcW w:w="2520" w:type="dxa"/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音乐学（师范）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其他专业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专科生学费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其它专业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空中乘务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住宿费（空调维护费）</w:t>
            </w: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普通宿舍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600（50）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公寓制宿舍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700/800/</w:t>
            </w:r>
            <w:r>
              <w:rPr>
                <w:rFonts w:hint="eastAsia" w:ascii="仿宋" w:hAnsi="仿宋" w:eastAsia="仿宋"/>
                <w:sz w:val="24"/>
              </w:rPr>
              <w:t>1000（80）/1200（100）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代收费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体检费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 xml:space="preserve"> 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教材费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医疗保险费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0*4 (本科)/3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0*3（专科）3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0*2（专升本）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军训服装费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96</w:t>
            </w:r>
          </w:p>
        </w:tc>
      </w:tr>
    </w:tbl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列入本校热门专业的本科学费标准在同类专业学费标准基础上上浮30%，但不超过“非211”一本高校同类专业学费标准，202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年本校热门专业：社会工作、汉语言文学、会计学、人力资源管理、商务英语、计算机科学与技术。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ascii="仿宋" w:hAnsi="仿宋" w:eastAsia="仿宋" w:cs="宋体"/>
          <w:kern w:val="0"/>
          <w:sz w:val="24"/>
        </w:rPr>
        <w:t>学分学费与专业学费之和为学年学费；学分学费标准为70元/学分，每学年按40学分</w:t>
      </w:r>
      <w:r>
        <w:rPr>
          <w:rFonts w:hint="eastAsia" w:ascii="仿宋" w:hAnsi="仿宋" w:eastAsia="仿宋" w:cs="宋体"/>
          <w:kern w:val="0"/>
          <w:sz w:val="24"/>
        </w:rPr>
        <w:t>收取。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学生用书籍课本费由学校按年代收，据实结算多退少补。</w:t>
      </w:r>
    </w:p>
    <w:p>
      <w:pPr>
        <w:numPr>
          <w:ilvl w:val="0"/>
          <w:numId w:val="1"/>
        </w:num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长沙市医疗保障局相关规定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大学生基本医疗保险缴费标准为3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0元/人/年，根据学制一次性收取。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本校按自愿选择和非营利原则，向广大学生提供经批准的经营性服务并收取费用。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本校保护广大学生的合法权益，承诺不违背国家和省制定的教育收费政策。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本校向学生收取的费用，均开具省财政厅统一印制的收据。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本校在湖南省物价局取得的《收费许可证》，证号为湘JS-0054，如有乱收费，价格举报电话：12358。 学费如有变动，以省发改委、省财政厅、省教育厅最新收费文件为准。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                                      湖南女子学院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                                     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年9月1日</w:t>
      </w:r>
    </w:p>
    <w:sectPr>
      <w:pgSz w:w="16838" w:h="11906" w:orient="landscape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5246D"/>
    <w:multiLevelType w:val="singleLevel"/>
    <w:tmpl w:val="59A524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hMjQxNjRmODdiYmQ5MTMxYTAwNDAzZjE0MWJjZTMifQ=="/>
  </w:docVars>
  <w:rsids>
    <w:rsidRoot w:val="3CDA6E37"/>
    <w:rsid w:val="000050C3"/>
    <w:rsid w:val="00026A21"/>
    <w:rsid w:val="00027FEB"/>
    <w:rsid w:val="00034B0C"/>
    <w:rsid w:val="000D3805"/>
    <w:rsid w:val="00107682"/>
    <w:rsid w:val="001A587C"/>
    <w:rsid w:val="002164EC"/>
    <w:rsid w:val="00220EA9"/>
    <w:rsid w:val="00241E45"/>
    <w:rsid w:val="0025564B"/>
    <w:rsid w:val="003061C8"/>
    <w:rsid w:val="003416FD"/>
    <w:rsid w:val="00384AB8"/>
    <w:rsid w:val="003A5B27"/>
    <w:rsid w:val="003D487D"/>
    <w:rsid w:val="003D5691"/>
    <w:rsid w:val="00462E03"/>
    <w:rsid w:val="00484CB0"/>
    <w:rsid w:val="00487D07"/>
    <w:rsid w:val="004A0411"/>
    <w:rsid w:val="00515E35"/>
    <w:rsid w:val="005423EA"/>
    <w:rsid w:val="00566B03"/>
    <w:rsid w:val="00574CAB"/>
    <w:rsid w:val="0057797E"/>
    <w:rsid w:val="0058475F"/>
    <w:rsid w:val="005A1C34"/>
    <w:rsid w:val="005C3398"/>
    <w:rsid w:val="005F14DE"/>
    <w:rsid w:val="00614E42"/>
    <w:rsid w:val="0064779E"/>
    <w:rsid w:val="00674FCA"/>
    <w:rsid w:val="00734B1A"/>
    <w:rsid w:val="00770344"/>
    <w:rsid w:val="00810CCF"/>
    <w:rsid w:val="008512F9"/>
    <w:rsid w:val="0088289E"/>
    <w:rsid w:val="00895249"/>
    <w:rsid w:val="008B671C"/>
    <w:rsid w:val="008F7A4D"/>
    <w:rsid w:val="00963716"/>
    <w:rsid w:val="0097633C"/>
    <w:rsid w:val="00991481"/>
    <w:rsid w:val="009A5902"/>
    <w:rsid w:val="009B2F89"/>
    <w:rsid w:val="009B3E90"/>
    <w:rsid w:val="009F1C50"/>
    <w:rsid w:val="00A271CB"/>
    <w:rsid w:val="00A426B6"/>
    <w:rsid w:val="00A67F50"/>
    <w:rsid w:val="00A73D96"/>
    <w:rsid w:val="00A763EA"/>
    <w:rsid w:val="00A76FA7"/>
    <w:rsid w:val="00A82696"/>
    <w:rsid w:val="00A86BA0"/>
    <w:rsid w:val="00AA6D61"/>
    <w:rsid w:val="00AF1036"/>
    <w:rsid w:val="00B1699C"/>
    <w:rsid w:val="00B2718F"/>
    <w:rsid w:val="00B44E35"/>
    <w:rsid w:val="00B610E6"/>
    <w:rsid w:val="00B96AB8"/>
    <w:rsid w:val="00BD1A14"/>
    <w:rsid w:val="00BF4C68"/>
    <w:rsid w:val="00BF7965"/>
    <w:rsid w:val="00C04102"/>
    <w:rsid w:val="00C2069D"/>
    <w:rsid w:val="00C30186"/>
    <w:rsid w:val="00C42B94"/>
    <w:rsid w:val="00CA00E0"/>
    <w:rsid w:val="00CE366B"/>
    <w:rsid w:val="00CE4774"/>
    <w:rsid w:val="00D35AB7"/>
    <w:rsid w:val="00D51807"/>
    <w:rsid w:val="00D61674"/>
    <w:rsid w:val="00DA3AE2"/>
    <w:rsid w:val="00DB0D8E"/>
    <w:rsid w:val="00DE748F"/>
    <w:rsid w:val="00E32654"/>
    <w:rsid w:val="00E40607"/>
    <w:rsid w:val="00E81C89"/>
    <w:rsid w:val="00E9341C"/>
    <w:rsid w:val="00EA2357"/>
    <w:rsid w:val="00EC4B61"/>
    <w:rsid w:val="00F00DFA"/>
    <w:rsid w:val="00F15510"/>
    <w:rsid w:val="00F325BA"/>
    <w:rsid w:val="00F33535"/>
    <w:rsid w:val="00F528D7"/>
    <w:rsid w:val="00F57C6C"/>
    <w:rsid w:val="00F61595"/>
    <w:rsid w:val="00F63F5A"/>
    <w:rsid w:val="00F73677"/>
    <w:rsid w:val="00F751BC"/>
    <w:rsid w:val="00FF3880"/>
    <w:rsid w:val="00FF749A"/>
    <w:rsid w:val="07CD3A2F"/>
    <w:rsid w:val="0EE93DFE"/>
    <w:rsid w:val="2CC04001"/>
    <w:rsid w:val="30FB2E8B"/>
    <w:rsid w:val="39F10A18"/>
    <w:rsid w:val="3CDA6E37"/>
    <w:rsid w:val="3E7C4055"/>
    <w:rsid w:val="4A387440"/>
    <w:rsid w:val="5CD85BC5"/>
    <w:rsid w:val="608F35B9"/>
    <w:rsid w:val="68CD5951"/>
    <w:rsid w:val="6CA55E69"/>
    <w:rsid w:val="6DCF66EA"/>
    <w:rsid w:val="728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4EB3-B798-4E5E-8FD4-39F3518CF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716</Characters>
  <Lines>13</Lines>
  <Paragraphs>3</Paragraphs>
  <TotalTime>655</TotalTime>
  <ScaleCrop>false</ScaleCrop>
  <LinksUpToDate>false</LinksUpToDate>
  <CharactersWithSpaces>1884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2017-08-29T08:11:00Z</dcterms:created>
  <dc:creator>Administrator</dc:creator>
  <cp:lastModifiedBy>Administrator</cp:lastModifiedBy>
  <cp:lastPrinted>2022-09-15T00:26:00Z</cp:lastPrinted>
  <dcterms:modified xsi:type="dcterms:W3CDTF">2023-06-29T08:39:57Z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125AED130C0D411EB76AA760293C7461</vt:lpwstr>
  </property>
</Properties>
</file>