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>：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湖南女子学院教师课程教学督导评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价</w:t>
      </w:r>
      <w:r>
        <w:rPr>
          <w:rFonts w:hint="eastAsia" w:ascii="黑体" w:hAnsi="宋体" w:eastAsia="黑体"/>
          <w:b/>
          <w:bCs/>
          <w:sz w:val="36"/>
          <w:szCs w:val="36"/>
        </w:rPr>
        <w:t>统计表</w:t>
      </w:r>
    </w:p>
    <w:p>
      <w:pPr>
        <w:rPr>
          <w:sz w:val="24"/>
        </w:rPr>
      </w:pPr>
    </w:p>
    <w:tbl>
      <w:tblPr>
        <w:tblStyle w:val="2"/>
        <w:tblpPr w:leftFromText="180" w:rightFromText="180" w:vertAnchor="text" w:horzAnchor="page" w:tblpX="1405" w:tblpY="669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1275"/>
        <w:gridCol w:w="1260"/>
        <w:gridCol w:w="1305"/>
        <w:gridCol w:w="1215"/>
        <w:gridCol w:w="121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教学态度</w:t>
            </w:r>
          </w:p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  <w:p>
            <w:pPr>
              <w:jc w:val="center"/>
              <w:rPr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教学方法与手段</w:t>
            </w:r>
          </w:p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教学组织</w:t>
            </w:r>
            <w:r>
              <w:rPr>
                <w:rFonts w:hint="eastAsia"/>
                <w:bCs/>
                <w:sz w:val="24"/>
              </w:rPr>
              <w:t>与管理</w:t>
            </w:r>
          </w:p>
          <w:p>
            <w:pPr>
              <w:jc w:val="center"/>
              <w:rPr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  <w:p>
            <w:pPr>
              <w:jc w:val="center"/>
              <w:rPr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30" w:type="dxa"/>
          </w:tcPr>
          <w:p/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bCs/>
          <w:sz w:val="24"/>
        </w:rPr>
      </w:pPr>
      <w:r>
        <w:rPr>
          <w:rFonts w:hint="eastAsia"/>
          <w:bCs/>
          <w:sz w:val="24"/>
        </w:rPr>
        <w:t>教学单位：</w:t>
      </w: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 xml:space="preserve">            授课</w:t>
      </w:r>
      <w:r>
        <w:rPr>
          <w:rFonts w:hint="eastAsia"/>
          <w:sz w:val="24"/>
        </w:rPr>
        <w:t>学期：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_GB2312" w:eastAsia="楷体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1.由教学督导团组织实施。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2.分数按百分制计分。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3.评分结果按要求提交学校教师课程教学评价工作办公室。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359" w:leftChars="-171" w:firstLine="482" w:firstLineChars="200"/>
        <w:textAlignment w:val="auto"/>
        <w:rPr>
          <w:rFonts w:ascii="隶书" w:eastAsia="隶书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2" w:firstLineChars="200"/>
        <w:jc w:val="left"/>
        <w:textAlignment w:val="auto"/>
        <w:rPr>
          <w:rFonts w:ascii="隶书" w:eastAsia="隶书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_GB2312" w:eastAsia="楷体_GB2312"/>
          <w:b/>
          <w:color w:val="auto"/>
          <w:sz w:val="24"/>
          <w:szCs w:val="24"/>
        </w:rPr>
      </w:pPr>
      <w:r>
        <w:rPr>
          <w:rFonts w:hint="eastAsia" w:ascii="楷体_GB2312" w:eastAsia="楷体_GB2312"/>
          <w:b/>
          <w:color w:val="auto"/>
          <w:sz w:val="24"/>
          <w:szCs w:val="24"/>
        </w:rPr>
        <w:t>教学督导签名：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7CAC21E8"/>
    <w:rsid w:val="7CA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2023-04-07T02:35:00Z</dcterms:created>
  <dc:creator>lenovo</dc:creator>
  <cp:lastModifiedBy>lenovo</cp:lastModifiedBy>
  <dcterms:modified xsi:type="dcterms:W3CDTF">2023-04-07T02:35:16Z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11C27FE7D57D4EDAB77E418B78466C5A</vt:lpwstr>
  </property>
</Properties>
</file>