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年芙蓉计划湖湘青年英才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申报材料清单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kern w:val="32"/>
          <w:sz w:val="32"/>
          <w:szCs w:val="32"/>
        </w:rPr>
      </w:pPr>
      <w:r>
        <w:rPr>
          <w:rFonts w:ascii="Times New Roman" w:hAnsi="Times New Roman" w:eastAsia="方正黑体简体"/>
          <w:kern w:val="32"/>
          <w:sz w:val="32"/>
          <w:szCs w:val="32"/>
        </w:rPr>
        <w:t>一、202</w:t>
      </w:r>
      <w:r>
        <w:rPr>
          <w:rFonts w:hint="eastAsia" w:ascii="Times New Roman" w:hAnsi="Times New Roman" w:eastAsia="方正黑体简体"/>
          <w:kern w:val="3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/>
          <w:kern w:val="32"/>
          <w:sz w:val="32"/>
          <w:szCs w:val="32"/>
        </w:rPr>
        <w:t>年芙蓉计划湖湘青年英才</w:t>
      </w:r>
      <w:r>
        <w:rPr>
          <w:rFonts w:hint="eastAsia" w:ascii="Times New Roman" w:hAnsi="Times New Roman" w:eastAsia="方正黑体简体"/>
          <w:kern w:val="32"/>
          <w:sz w:val="32"/>
          <w:szCs w:val="32"/>
        </w:rPr>
        <w:t>项目</w:t>
      </w:r>
      <w:r>
        <w:rPr>
          <w:rFonts w:ascii="Times New Roman" w:hAnsi="Times New Roman" w:eastAsia="方正黑体简体"/>
          <w:kern w:val="32"/>
          <w:sz w:val="32"/>
          <w:szCs w:val="32"/>
        </w:rPr>
        <w:t>人文社科类申报材料清单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1. 湖湘青年英才申报表（人文社科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2. 湖湘青年英才申报人选汇总表（人文社科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3. 身份证复印件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4. 学历学位证书复印件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5. 职称证明材料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pacing w:val="-6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 xml:space="preserve">6. </w:t>
      </w:r>
      <w:r>
        <w:rPr>
          <w:rFonts w:ascii="Times New Roman" w:hAnsi="Times New Roman" w:eastAsia="仿宋_GB2312"/>
          <w:spacing w:val="-6"/>
          <w:kern w:val="32"/>
          <w:sz w:val="32"/>
          <w:szCs w:val="32"/>
        </w:rPr>
        <w:t>近五年内主持或承担省部级以上重点科研项目的佐证材料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7. 近五年内获省部级以上科研成果奖励复印件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8. 取得较大经济效益或社会效益的证明材料</w:t>
      </w:r>
    </w:p>
    <w:p>
      <w:pPr>
        <w:spacing w:line="560" w:lineRule="exact"/>
        <w:ind w:firstLine="630"/>
        <w:rPr>
          <w:rFonts w:ascii="Times New Roman" w:hAnsi="Times New Roman" w:eastAsia="方正黑体简体"/>
          <w:kern w:val="32"/>
          <w:sz w:val="32"/>
          <w:szCs w:val="32"/>
        </w:rPr>
      </w:pPr>
      <w:r>
        <w:rPr>
          <w:rFonts w:ascii="Times New Roman" w:hAnsi="Times New Roman" w:eastAsia="方正黑体简体"/>
          <w:kern w:val="32"/>
          <w:sz w:val="32"/>
          <w:szCs w:val="32"/>
        </w:rPr>
        <w:t>二、202</w:t>
      </w:r>
      <w:r>
        <w:rPr>
          <w:rFonts w:hint="eastAsia" w:ascii="Times New Roman" w:hAnsi="Times New Roman" w:eastAsia="方正黑体简体"/>
          <w:kern w:val="3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/>
          <w:kern w:val="32"/>
          <w:sz w:val="32"/>
          <w:szCs w:val="32"/>
        </w:rPr>
        <w:t>年芙蓉计划湖湘青年英才</w:t>
      </w:r>
      <w:r>
        <w:rPr>
          <w:rFonts w:hint="eastAsia" w:ascii="Times New Roman" w:hAnsi="Times New Roman" w:eastAsia="方正黑体简体"/>
          <w:kern w:val="32"/>
          <w:sz w:val="32"/>
          <w:szCs w:val="32"/>
        </w:rPr>
        <w:t>项目</w:t>
      </w:r>
      <w:r>
        <w:rPr>
          <w:rFonts w:ascii="Times New Roman" w:hAnsi="Times New Roman" w:eastAsia="方正黑体简体"/>
          <w:kern w:val="32"/>
          <w:sz w:val="32"/>
          <w:szCs w:val="32"/>
        </w:rPr>
        <w:t>文化创意类申报材料清单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1. 湖湘青年英才申报表（文化创意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2. 湖湘青年英才申报人选汇总表（文化创意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3. 身份证复印件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4. 学历学位证书复印件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5．近五年内参与或主持过重大文化工程项目，或优秀文化、艺术作品创作的证明材料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6. 获得省部级以上或由行业协会等机构评选的具有权威性、行业性和公信力奖项的证明材料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7. 取得较大经济效益或社会效益的证明材料，或具有商业模式创新的证明材料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kern w:val="32"/>
          <w:sz w:val="32"/>
          <w:szCs w:val="32"/>
        </w:rPr>
      </w:pPr>
      <w:r>
        <w:rPr>
          <w:rFonts w:ascii="Times New Roman" w:hAnsi="Times New Roman" w:eastAsia="方正黑体简体"/>
          <w:kern w:val="32"/>
          <w:sz w:val="32"/>
          <w:szCs w:val="32"/>
        </w:rPr>
        <w:t>三、202</w:t>
      </w:r>
      <w:r>
        <w:rPr>
          <w:rFonts w:hint="eastAsia" w:ascii="Times New Roman" w:hAnsi="Times New Roman" w:eastAsia="方正黑体简体"/>
          <w:kern w:val="3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/>
          <w:kern w:val="32"/>
          <w:sz w:val="32"/>
          <w:szCs w:val="32"/>
        </w:rPr>
        <w:t>年芙蓉计划湖湘青年英才</w:t>
      </w:r>
      <w:r>
        <w:rPr>
          <w:rFonts w:hint="eastAsia" w:ascii="Times New Roman" w:hAnsi="Times New Roman" w:eastAsia="方正黑体简体"/>
          <w:kern w:val="32"/>
          <w:sz w:val="32"/>
          <w:szCs w:val="32"/>
        </w:rPr>
        <w:t>项目</w:t>
      </w:r>
      <w:r>
        <w:rPr>
          <w:rFonts w:ascii="Times New Roman" w:hAnsi="Times New Roman" w:eastAsia="方正黑体简体"/>
          <w:kern w:val="32"/>
          <w:sz w:val="32"/>
          <w:szCs w:val="32"/>
        </w:rPr>
        <w:t>财会金融类申报材料清单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1. “湖湘青年英才”申报表（财会金融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2. “湖湘青年英才”申报人选汇总表（财会金融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3. 身份证复印件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4. 学历学位证书复印件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5. 财会金融类职称证或相关专业技术资格证书复印件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6. 会计（含教学研究）、金融（含教学研究）工作经历证明材料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7. 会计（含教学研究）、金融（含教学研究）工作任职证明材料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 xml:space="preserve">8. </w:t>
      </w:r>
      <w:r>
        <w:rPr>
          <w:rFonts w:ascii="Times New Roman" w:hAnsi="Times New Roman" w:eastAsia="仿宋_GB2312"/>
          <w:kern w:val="32"/>
          <w:sz w:val="32"/>
          <w:szCs w:val="32"/>
          <w:lang w:val="en"/>
        </w:rPr>
        <w:t>近</w:t>
      </w:r>
      <w:r>
        <w:rPr>
          <w:rFonts w:ascii="Times New Roman" w:hAnsi="Times New Roman" w:eastAsia="仿宋_GB2312"/>
          <w:kern w:val="32"/>
          <w:sz w:val="32"/>
          <w:szCs w:val="32"/>
        </w:rPr>
        <w:t>五年内，</w:t>
      </w:r>
      <w:r>
        <w:rPr>
          <w:rFonts w:ascii="Times New Roman" w:hAnsi="Times New Roman" w:eastAsia="仿宋_GB2312"/>
          <w:kern w:val="32"/>
          <w:sz w:val="32"/>
          <w:szCs w:val="32"/>
          <w:lang w:val="en"/>
        </w:rPr>
        <w:t>所获奖项及荣誉复印件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9. 取得较大经济效益或社会效益</w:t>
      </w:r>
      <w:r>
        <w:rPr>
          <w:rFonts w:ascii="Times New Roman" w:hAnsi="Times New Roman" w:eastAsia="仿宋_GB2312"/>
          <w:kern w:val="32"/>
          <w:sz w:val="32"/>
          <w:szCs w:val="32"/>
          <w:lang w:val="en"/>
        </w:rPr>
        <w:t>，在财会金融领域具有示范引领作用</w:t>
      </w:r>
      <w:r>
        <w:rPr>
          <w:rFonts w:ascii="Times New Roman" w:hAnsi="Times New Roman" w:eastAsia="仿宋_GB2312"/>
          <w:kern w:val="32"/>
          <w:sz w:val="32"/>
          <w:szCs w:val="32"/>
        </w:rPr>
        <w:t>的证明材料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kern w:val="32"/>
          <w:sz w:val="32"/>
          <w:szCs w:val="32"/>
        </w:rPr>
      </w:pPr>
      <w:r>
        <w:rPr>
          <w:rFonts w:ascii="Times New Roman" w:hAnsi="Times New Roman" w:eastAsia="方正黑体简体"/>
          <w:kern w:val="32"/>
          <w:sz w:val="32"/>
          <w:szCs w:val="32"/>
        </w:rPr>
        <w:t>四、202</w:t>
      </w:r>
      <w:r>
        <w:rPr>
          <w:rFonts w:hint="eastAsia" w:ascii="Times New Roman" w:hAnsi="Times New Roman" w:eastAsia="方正黑体简体"/>
          <w:kern w:val="3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/>
          <w:kern w:val="32"/>
          <w:sz w:val="32"/>
          <w:szCs w:val="32"/>
        </w:rPr>
        <w:t>年芙蓉计划湖湘青年英才</w:t>
      </w:r>
      <w:r>
        <w:rPr>
          <w:rFonts w:hint="eastAsia" w:ascii="Times New Roman" w:hAnsi="Times New Roman" w:eastAsia="方正黑体简体"/>
          <w:kern w:val="32"/>
          <w:sz w:val="32"/>
          <w:szCs w:val="32"/>
        </w:rPr>
        <w:t>项目</w:t>
      </w:r>
      <w:r>
        <w:rPr>
          <w:rFonts w:ascii="Times New Roman" w:hAnsi="Times New Roman" w:eastAsia="方正黑体_GBK"/>
          <w:kern w:val="32"/>
          <w:sz w:val="32"/>
          <w:szCs w:val="32"/>
        </w:rPr>
        <w:t>创业</w:t>
      </w:r>
      <w:r>
        <w:rPr>
          <w:rFonts w:ascii="Times New Roman" w:hAnsi="Times New Roman" w:eastAsia="方正黑体简体"/>
          <w:kern w:val="32"/>
          <w:sz w:val="32"/>
          <w:szCs w:val="32"/>
        </w:rPr>
        <w:t>类申报材料清单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/>
          <w:kern w:val="32"/>
          <w:sz w:val="32"/>
          <w:szCs w:val="32"/>
        </w:rPr>
      </w:pPr>
      <w:r>
        <w:rPr>
          <w:rFonts w:ascii="Times New Roman" w:hAnsi="Times New Roman" w:eastAsia="方正楷体简体"/>
          <w:kern w:val="32"/>
          <w:sz w:val="32"/>
          <w:szCs w:val="32"/>
        </w:rPr>
        <w:t>（一）基本资料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1. 湖湘青年英才申报表（创业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2. 湖湘青年英才申报人选汇总表（创业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kern w:val="32"/>
          <w:sz w:val="32"/>
          <w:szCs w:val="32"/>
        </w:rPr>
      </w:pPr>
      <w:r>
        <w:rPr>
          <w:rFonts w:ascii="Times New Roman" w:hAnsi="Times New Roman" w:eastAsia="楷体_GB2312"/>
          <w:kern w:val="32"/>
          <w:sz w:val="32"/>
          <w:szCs w:val="32"/>
        </w:rPr>
        <w:t>（二）近两年相关报告（202</w:t>
      </w:r>
      <w:r>
        <w:rPr>
          <w:rFonts w:hint="eastAsia" w:ascii="Times New Roman" w:hAnsi="Times New Roman" w:eastAsia="楷体_GB2312"/>
          <w:kern w:val="3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/>
          <w:kern w:val="32"/>
          <w:sz w:val="32"/>
          <w:szCs w:val="32"/>
        </w:rPr>
        <w:t>年度、202</w:t>
      </w:r>
      <w:r>
        <w:rPr>
          <w:rFonts w:hint="eastAsia" w:ascii="Times New Roman" w:hAnsi="Times New Roman" w:eastAsia="楷体_GB2312"/>
          <w:kern w:val="3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kern w:val="32"/>
          <w:sz w:val="32"/>
          <w:szCs w:val="32"/>
        </w:rPr>
        <w:t>年度）</w:t>
      </w:r>
    </w:p>
    <w:p>
      <w:pPr>
        <w:spacing w:line="560" w:lineRule="exact"/>
        <w:ind w:firstLine="63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3. 企业近两年财务报告（请财务部门出具，加盖企业公章）</w:t>
      </w:r>
    </w:p>
    <w:p>
      <w:pPr>
        <w:spacing w:line="560" w:lineRule="exact"/>
        <w:ind w:firstLine="63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4. 企业近两年税务报告或完税证明，如企业免税则应提供免税证明（请税务部门出具）</w:t>
      </w:r>
    </w:p>
    <w:p>
      <w:pPr>
        <w:spacing w:line="560" w:lineRule="exact"/>
        <w:ind w:firstLine="63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5. 企业近两年审计报告（请审计部门出具）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6. 最新个人信用报告（请出具当地人民银行提供的明细版）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7. 最新企业信用报告（请出具当地人民银行提供的明细版）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kern w:val="32"/>
          <w:sz w:val="32"/>
          <w:szCs w:val="32"/>
        </w:rPr>
      </w:pPr>
      <w:r>
        <w:rPr>
          <w:rFonts w:ascii="Times New Roman" w:hAnsi="Times New Roman" w:eastAsia="楷体_GB2312"/>
          <w:kern w:val="32"/>
          <w:sz w:val="32"/>
          <w:szCs w:val="32"/>
        </w:rPr>
        <w:t>（三）关于企业产品的市场优势和研发情况的文字说明</w:t>
      </w:r>
    </w:p>
    <w:p>
      <w:pPr>
        <w:spacing w:line="560" w:lineRule="exact"/>
        <w:ind w:firstLine="630"/>
        <w:rPr>
          <w:rFonts w:ascii="Times New Roman" w:hAnsi="Times New Roman" w:eastAsia="仿宋_GB2312"/>
          <w:spacing w:val="-6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 xml:space="preserve">8. </w:t>
      </w:r>
      <w:r>
        <w:rPr>
          <w:rFonts w:ascii="Times New Roman" w:hAnsi="Times New Roman" w:eastAsia="仿宋_GB2312"/>
          <w:spacing w:val="-6"/>
          <w:kern w:val="32"/>
          <w:sz w:val="32"/>
          <w:szCs w:val="32"/>
        </w:rPr>
        <w:t>在市场同类产品或服务的优势和劣势分析说明（500字内）</w:t>
      </w:r>
    </w:p>
    <w:p>
      <w:pPr>
        <w:spacing w:line="560" w:lineRule="exact"/>
        <w:ind w:firstLine="63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9. 产品或服务研发（开发）现状及未来方向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kern w:val="32"/>
          <w:sz w:val="32"/>
          <w:szCs w:val="32"/>
        </w:rPr>
      </w:pPr>
      <w:r>
        <w:rPr>
          <w:rFonts w:ascii="Times New Roman" w:hAnsi="Times New Roman" w:eastAsia="楷体_GB2312"/>
          <w:kern w:val="32"/>
          <w:sz w:val="32"/>
          <w:szCs w:val="32"/>
        </w:rPr>
        <w:t>（四）创业经历和注册资金</w:t>
      </w:r>
    </w:p>
    <w:p>
      <w:pPr>
        <w:spacing w:line="560" w:lineRule="exact"/>
        <w:ind w:firstLine="63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10. 创业经历简介（1000字左右）</w:t>
      </w:r>
    </w:p>
    <w:p>
      <w:pPr>
        <w:spacing w:line="560" w:lineRule="exact"/>
        <w:ind w:firstLine="63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11. 提供在工商部门备案的最新公司章程（请工商部门出具并盖章）</w:t>
      </w:r>
    </w:p>
    <w:p>
      <w:pPr>
        <w:spacing w:line="560" w:lineRule="exact"/>
        <w:ind w:firstLine="63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12. 提供内资企业登记基本情况表（请工商部门出具并盖章）</w:t>
      </w:r>
    </w:p>
    <w:p>
      <w:pPr>
        <w:spacing w:line="560" w:lineRule="exact"/>
        <w:ind w:firstLine="630"/>
        <w:rPr>
          <w:rFonts w:ascii="Times New Roman" w:hAnsi="Times New Roman" w:eastAsia="楷体_GB2312"/>
          <w:kern w:val="32"/>
          <w:sz w:val="32"/>
          <w:szCs w:val="32"/>
        </w:rPr>
      </w:pPr>
      <w:r>
        <w:rPr>
          <w:rFonts w:ascii="Times New Roman" w:hAnsi="Times New Roman" w:eastAsia="楷体_GB2312"/>
          <w:kern w:val="32"/>
          <w:sz w:val="32"/>
          <w:szCs w:val="32"/>
        </w:rPr>
        <w:t>（五）其他</w:t>
      </w:r>
    </w:p>
    <w:p>
      <w:pPr>
        <w:spacing w:line="560" w:lineRule="exact"/>
        <w:ind w:firstLine="630"/>
        <w:rPr>
          <w:rFonts w:ascii="Times New Roman" w:hAnsi="Times New Roman" w:eastAsia="楷体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13. 营业执照、身份证、户口本等复印件、学历学位证复印件和其他有关证明资料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以上各类均请按顺序将申报材料整理成册，并将相关材料的电子档一并报送。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仿宋_GB2312" w:hAnsi="Times New Roman" w:eastAsia="仿宋_GB2312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仿宋_GB2312" w:hAnsi="Times New Roman" w:eastAsia="仿宋_GB2312"/>
                        <w:sz w:val="32"/>
                        <w:szCs w:val="30"/>
                      </w:rPr>
                    </w:pP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GRiMzFiZGYwN2RiMGIyY2M2ZTI2MDBjM2U5NWUifQ=="/>
  </w:docVars>
  <w:rsids>
    <w:rsidRoot w:val="252661CA"/>
    <w:rsid w:val="252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1096</Characters>
  <Lines>0</Lines>
  <Paragraphs>0</Paragraphs>
  <TotalTime>0</TotalTime>
  <ScaleCrop>false</ScaleCrop>
  <LinksUpToDate>false</LinksUpToDate>
  <CharactersWithSpaces>1132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2023-03-14T08:33:00Z</dcterms:created>
  <dc:creator>皮皮熊</dc:creator>
  <cp:lastModifiedBy>皮皮熊</cp:lastModifiedBy>
  <dcterms:modified xsi:type="dcterms:W3CDTF">2023-03-14T08:34:06Z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7E60F1A90D2741A6A8B819DDEF95E47D</vt:lpwstr>
  </property>
</Properties>
</file>