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6C8" w:rsidRPr="008A46C8" w:rsidRDefault="00251858" w:rsidP="00D37671">
      <w:pPr>
        <w:spacing w:line="360" w:lineRule="auto"/>
        <w:jc w:val="center"/>
        <w:rPr>
          <w:rFonts w:asciiTheme="minorEastAsia" w:eastAsiaTheme="minorEastAsia" w:hAnsiTheme="minorEastAsia" w:cs="微软雅黑"/>
          <w:b/>
          <w:color w:val="000000"/>
          <w:sz w:val="36"/>
          <w:szCs w:val="36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b/>
          <w:color w:val="000000"/>
          <w:sz w:val="36"/>
          <w:szCs w:val="36"/>
          <w:lang w:eastAsia="zh-CN"/>
        </w:rPr>
        <w:t>湖南女院图书馆志愿者招募公告</w:t>
      </w:r>
    </w:p>
    <w:p w:rsidR="003572CE" w:rsidRPr="008A46C8" w:rsidRDefault="00BF180A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为延伸图书馆的服务功能，提高学生的信息素质，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拟成立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湖南女院图书馆志愿者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服务队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，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现面向全校学生招募志愿者，招募工作将于20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22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年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10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月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17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日正式启动（20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22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年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10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月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27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日集中招募结束）。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一、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招募机构：湖南女子学院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图书馆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二、工作原则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、集中招募为主，发挥图书馆优势，通过图书馆影响招募学生志愿者。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、严格审核程序。在录用环节上确保严谨性，每一名志愿者在录用前必需通过严格的审核程序。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3、统一领导，统筹实施。在图书馆的统一领导下，力求做到志愿服务工作科学计划、统一部署、统筹实施。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三、服务内容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1</w:t>
      </w:r>
      <w:r w:rsidR="00002CC6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协助图书馆开展阅读推广活动。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2</w:t>
      </w:r>
      <w:r w:rsidR="00002CC6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协助完成图书馆各类宣传活动，文明阅读宣传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，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安全宣传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等。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3、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维护图书馆阅读秩序，每天早上开馆或闭馆时协助清理占座图书。</w:t>
      </w:r>
    </w:p>
    <w:p w:rsidR="00002CC6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4，进行文明巡视，劝阻读者的不文明行为，培养读者文明使用图书的习惯，维护良好的阅读环境。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5、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协助图书馆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书库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老师负责图书馆日常管理工作（如整理图书，纠正错摆图书位置，为读者提供服务等</w:t>
      </w:r>
      <w:r w:rsidR="00266ED6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）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四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、招募条件 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lastRenderedPageBreak/>
        <w:t>1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酷爱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阅读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，酷爱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，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酷爱公益事业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； 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3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 要求普通话标准流畅，态度踊跃，乐于奉献； 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4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 能够参加服务前培训及相关活动；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5</w:t>
      </w:r>
      <w:r w:rsidR="00002CC6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接受图书馆及服务队的领导和管理；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6</w:t>
      </w:r>
      <w:r w:rsidR="00002CC6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.</w:t>
      </w:r>
      <w:r w:rsidR="00002CC6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="007078DA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优先条件：富有社会责任感，道德品质优秀，具有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志愿服务经历的申请人优先；具有计算机应用、文字速记等所需专业特长的申请人优先。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五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、工作步骤 志愿者招募工作分3个步骤进行：报名、审核、录用。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、报名 凡符合招募条件的都可参加志愿者报名。在图书馆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（207</w:t>
      </w:r>
      <w:r w:rsidR="00FF6CB3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室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）读者服务部办公室周老师、李老师处报名</w:t>
      </w:r>
      <w:r w:rsidR="00421477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、审核 志愿者审核包括材料审核、背景审核，（竞选干部需要面试）。 志愿者的审核，由组委会负责。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3、录用由组委会向申请人通知录用情况，正式确认志愿者身份。</w:t>
      </w:r>
    </w:p>
    <w:p w:rsidR="009F52F8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七、工作要求：</w:t>
      </w:r>
      <w:bookmarkStart w:id="0" w:name="_GoBack"/>
      <w:bookmarkEnd w:id="0"/>
    </w:p>
    <w:p w:rsidR="003572CE" w:rsidRPr="008A46C8" w:rsidRDefault="009F52F8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服务时要佩带志愿者标识，仪容端正，言谈举止得体，维持友善态度和足够耐心。 </w:t>
      </w:r>
    </w:p>
    <w:p w:rsidR="009F52F8" w:rsidRPr="008A46C8" w:rsidRDefault="009F52F8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2.</w:t>
      </w:r>
      <w:r w:rsidRPr="008A46C8">
        <w:rPr>
          <w:rFonts w:asciiTheme="minorEastAsia" w:eastAsiaTheme="minorEastAsia" w:hAnsiTheme="minorEastAsia" w:hint="eastAsia"/>
          <w:color w:val="1A6840"/>
          <w:spacing w:val="21"/>
          <w:sz w:val="34"/>
          <w:szCs w:val="34"/>
          <w:shd w:val="clear" w:color="auto" w:fill="FFFFFF"/>
          <w:lang w:eastAsia="zh-CN"/>
        </w:rPr>
        <w:t xml:space="preserve"> 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接受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相对固定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的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志愿</w:t>
      </w:r>
      <w:r w:rsidR="009F63F8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者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服务时间</w:t>
      </w:r>
      <w:r w:rsidR="00421477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；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服从图书馆</w:t>
      </w:r>
      <w:r w:rsidR="0064659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临时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指</w:t>
      </w:r>
      <w:r w:rsidR="0064659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派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的</w:t>
      </w:r>
      <w:r w:rsidR="0064659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服务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安排</w:t>
      </w:r>
      <w:r w:rsidR="009F63F8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八、志愿者保障与鼓励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（一）志愿者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服务的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保障：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、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图书馆为</w:t>
      </w:r>
      <w:r w:rsidR="007078DA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志愿者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制发工作证；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、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图书馆为志愿者服务队提供专门的办公室以及工作电脑。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3、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图书馆为志愿者服务队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提供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必要的活动经费</w:t>
      </w: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lastRenderedPageBreak/>
        <w:t xml:space="preserve">（二）志愿者鼓励 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1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通过志愿工作考核，向合格的志愿者颁发志愿服务纪念证书，对优秀志愿者予以表彰，并对表现突出者授予优秀志愿者称号。  </w:t>
      </w:r>
    </w:p>
    <w:p w:rsidR="003572CE" w:rsidRPr="008A46C8" w:rsidRDefault="00002CC6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2、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志愿者服务时间，纳入义工时长管理，图书馆提供证明并盖章。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九、其他相关问题 </w:t>
      </w:r>
    </w:p>
    <w:p w:rsidR="003572CE" w:rsidRPr="008A46C8" w:rsidRDefault="0055034D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1、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 服务队性质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：志愿者服务队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是在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湖南女子学院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图书馆</w:t>
      </w:r>
      <w:r w:rsidR="00DB2162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直接领导下，由志愿从事</w:t>
      </w:r>
      <w:r w:rsidR="00DB2162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图书馆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公益服务的本校学生组成的公益性服务组织。 </w:t>
      </w:r>
    </w:p>
    <w:p w:rsidR="003572CE" w:rsidRPr="008A46C8" w:rsidRDefault="0055034D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 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服务队规模</w:t>
      </w:r>
      <w:r w:rsidR="00A66799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人数</w:t>
      </w:r>
      <w:r w:rsidR="00FA5904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暂定50人。</w:t>
      </w:r>
    </w:p>
    <w:p w:rsidR="009F52F8" w:rsidRPr="008A46C8" w:rsidRDefault="0055034D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3、</w:t>
      </w:r>
      <w:r w:rsidR="00FA5904"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 xml:space="preserve"> 本志愿服务队不收队费。 </w:t>
      </w:r>
    </w:p>
    <w:p w:rsidR="003572CE" w:rsidRPr="008A46C8" w:rsidRDefault="00FA5904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/>
          <w:color w:val="000000"/>
          <w:sz w:val="28"/>
          <w:lang w:eastAsia="zh-CN"/>
        </w:rPr>
        <w:t>让咱们加入到志愿者的行列中来吧！在这里，你可以一圆志愿者之梦；在这里，你可以结交志同道合的朋友；在这里，你将拥有更高的锻炼平台，更多的实践机缘，更大的施展空间！咱们真诚期待您的加入！</w:t>
      </w:r>
      <w:r w:rsidR="009F52F8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</w:t>
      </w:r>
    </w:p>
    <w:p w:rsidR="009F52F8" w:rsidRPr="008A46C8" w:rsidRDefault="009F52F8" w:rsidP="008A46C8">
      <w:pPr>
        <w:spacing w:line="360" w:lineRule="auto"/>
        <w:ind w:firstLineChars="200" w:firstLine="560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</w:p>
    <w:p w:rsidR="00403CDC" w:rsidRPr="008A46C8" w:rsidRDefault="00403CDC" w:rsidP="008A46C8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 w:cs="微软雅黑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                                                     湖南女子学院图书馆</w:t>
      </w:r>
      <w:r w:rsidR="009F52F8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                   </w:t>
      </w:r>
      <w:r w:rsid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                </w:t>
      </w: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>2022年10月17日</w:t>
      </w:r>
    </w:p>
    <w:p w:rsidR="009F52F8" w:rsidRPr="008A46C8" w:rsidRDefault="009F52F8" w:rsidP="008A46C8">
      <w:pPr>
        <w:spacing w:line="360" w:lineRule="auto"/>
        <w:ind w:firstLineChars="200" w:firstLine="560"/>
        <w:rPr>
          <w:rFonts w:asciiTheme="minorEastAsia" w:eastAsiaTheme="minorEastAsia" w:hAnsiTheme="minorEastAsia" w:cs="仿宋"/>
          <w:color w:val="000000"/>
          <w:sz w:val="28"/>
          <w:lang w:eastAsia="zh-CN"/>
        </w:rPr>
      </w:pPr>
      <w:r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               </w:t>
      </w:r>
      <w:r w:rsidR="00403CDC" w:rsidRPr="008A46C8">
        <w:rPr>
          <w:rFonts w:asciiTheme="minorEastAsia" w:eastAsiaTheme="minorEastAsia" w:hAnsiTheme="minorEastAsia" w:cs="微软雅黑" w:hint="eastAsia"/>
          <w:color w:val="000000"/>
          <w:sz w:val="28"/>
          <w:lang w:eastAsia="zh-CN"/>
        </w:rPr>
        <w:t xml:space="preserve">                                  </w:t>
      </w:r>
    </w:p>
    <w:sectPr w:rsidR="009F52F8" w:rsidRPr="008A46C8" w:rsidSect="003572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C3" w:rsidRDefault="00A44CC3" w:rsidP="00002CC6">
      <w:r>
        <w:separator/>
      </w:r>
    </w:p>
  </w:endnote>
  <w:endnote w:type="continuationSeparator" w:id="0">
    <w:p w:rsidR="00A44CC3" w:rsidRDefault="00A44CC3" w:rsidP="00002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C3" w:rsidRDefault="00A44CC3" w:rsidP="00002CC6">
      <w:r>
        <w:separator/>
      </w:r>
    </w:p>
  </w:footnote>
  <w:footnote w:type="continuationSeparator" w:id="0">
    <w:p w:rsidR="00A44CC3" w:rsidRDefault="00A44CC3" w:rsidP="00002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oNotTrackMoves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BmZWRhYjgwZGIyZmMxMDYzMjRiNzUyNzc2NzFiZTgifQ=="/>
  </w:docVars>
  <w:rsids>
    <w:rsidRoot w:val="00A77B3E"/>
    <w:rsid w:val="00002CC6"/>
    <w:rsid w:val="0007403B"/>
    <w:rsid w:val="0019084F"/>
    <w:rsid w:val="001A1DA0"/>
    <w:rsid w:val="001B1E6B"/>
    <w:rsid w:val="002148A4"/>
    <w:rsid w:val="00230489"/>
    <w:rsid w:val="00251858"/>
    <w:rsid w:val="00266ED6"/>
    <w:rsid w:val="00294184"/>
    <w:rsid w:val="002D348F"/>
    <w:rsid w:val="003572CE"/>
    <w:rsid w:val="00403CDC"/>
    <w:rsid w:val="00421477"/>
    <w:rsid w:val="00434247"/>
    <w:rsid w:val="004638B8"/>
    <w:rsid w:val="00493EB8"/>
    <w:rsid w:val="00531AB8"/>
    <w:rsid w:val="0055034D"/>
    <w:rsid w:val="00587F86"/>
    <w:rsid w:val="00646592"/>
    <w:rsid w:val="006F60BB"/>
    <w:rsid w:val="007078DA"/>
    <w:rsid w:val="0083040A"/>
    <w:rsid w:val="00887844"/>
    <w:rsid w:val="00896960"/>
    <w:rsid w:val="008A46C8"/>
    <w:rsid w:val="00934A26"/>
    <w:rsid w:val="009B06CB"/>
    <w:rsid w:val="009D1FA0"/>
    <w:rsid w:val="009F52F8"/>
    <w:rsid w:val="009F63F8"/>
    <w:rsid w:val="00A44CC3"/>
    <w:rsid w:val="00A66799"/>
    <w:rsid w:val="00A77B3E"/>
    <w:rsid w:val="00A97933"/>
    <w:rsid w:val="00BB1BCE"/>
    <w:rsid w:val="00BF180A"/>
    <w:rsid w:val="00C03DC9"/>
    <w:rsid w:val="00D37671"/>
    <w:rsid w:val="00D4272C"/>
    <w:rsid w:val="00DB2162"/>
    <w:rsid w:val="00E70ACA"/>
    <w:rsid w:val="00EB47F5"/>
    <w:rsid w:val="00EF7909"/>
    <w:rsid w:val="00F5525A"/>
    <w:rsid w:val="00FA5904"/>
    <w:rsid w:val="00FF6CB3"/>
    <w:rsid w:val="111B0E5E"/>
    <w:rsid w:val="22F8413B"/>
    <w:rsid w:val="309A0029"/>
    <w:rsid w:val="3F1E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C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72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357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572CE"/>
    <w:rPr>
      <w:sz w:val="18"/>
      <w:szCs w:val="18"/>
    </w:rPr>
  </w:style>
  <w:style w:type="character" w:customStyle="1" w:styleId="Char">
    <w:name w:val="页脚 Char"/>
    <w:basedOn w:val="a0"/>
    <w:link w:val="a3"/>
    <w:rsid w:val="003572CE"/>
    <w:rPr>
      <w:sz w:val="18"/>
      <w:szCs w:val="18"/>
    </w:rPr>
  </w:style>
  <w:style w:type="paragraph" w:styleId="a5">
    <w:name w:val="Date"/>
    <w:basedOn w:val="a"/>
    <w:next w:val="a"/>
    <w:link w:val="Char1"/>
    <w:rsid w:val="009F52F8"/>
    <w:pPr>
      <w:ind w:leftChars="2500" w:left="100"/>
    </w:pPr>
  </w:style>
  <w:style w:type="character" w:customStyle="1" w:styleId="Char1">
    <w:name w:val="日期 Char"/>
    <w:basedOn w:val="a0"/>
    <w:link w:val="a5"/>
    <w:rsid w:val="009F52F8"/>
    <w:rPr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9F5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673</Words>
  <Characters>749</Characters>
  <Application>Microsoft Office Word</Application>
  <DocSecurity>0</DocSecurity>
  <Lines>23</Lines>
  <Paragraphs>14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12158</dc:creator>
  <cp:lastModifiedBy>李小明</cp:lastModifiedBy>
  <cp:revision>22</cp:revision>
  <dcterms:created xsi:type="dcterms:W3CDTF">2022-10-13T01:48:00Z</dcterms:created>
  <dcterms:modified xsi:type="dcterms:W3CDTF">2022-10-17T03:38:00Z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E2D0313A37E747B7B7CB8E1B4941CFB0</vt:lpwstr>
  </property>
</Properties>
</file>