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color w:val="auto"/>
        </w:rPr>
      </w:pPr>
    </w:p>
    <w:p>
      <w:pPr>
        <w:tabs>
          <w:tab w:val="left" w:pos="8222"/>
        </w:tabs>
        <w:spacing w:line="520" w:lineRule="exact"/>
        <w:ind w:left="4110" w:leftChars="1957" w:right="84" w:rightChars="40" w:firstLine="143"/>
        <w:jc w:val="distribute"/>
        <w:rPr>
          <w:rFonts w:ascii="华文中宋" w:hAnsi="华文中宋" w:eastAsia="华文中宋"/>
          <w:color w:val="auto"/>
          <w:sz w:val="36"/>
          <w:szCs w:val="36"/>
        </w:rPr>
      </w:pPr>
      <w:r>
        <w:rPr>
          <w:rFonts w:ascii="华文中宋" w:hAnsi="华文中宋" w:eastAsia="华文中宋"/>
          <w:color w:val="auto"/>
          <w:sz w:val="58"/>
          <w:szCs w:val="5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53340</wp:posOffset>
                </wp:positionV>
                <wp:extent cx="5429250" cy="116967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169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b/>
                                <w:color w:val="FF0000"/>
                                <w:spacing w:val="3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color w:val="FF0000"/>
                                <w:spacing w:val="30"/>
                                <w:sz w:val="84"/>
                                <w:szCs w:val="84"/>
                              </w:rPr>
                              <w:t xml:space="preserve">湖南女子学院教务处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1pt;margin-top:4.2pt;height:92.1pt;width:427.5pt;z-index:251660288;mso-width-relative:page;mso-height-relative:page;" filled="f" stroked="f" coordsize="21600,21600" o:gfxdata="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JDLg&#10;2dUAAAAIAQAADwAAAAAAAAABACAAAAAiAAAAZHJzL2Rvd25yZXYueG1sUEsBAhQAFAAAAAgAh07i&#10;QK8uqL+zAQAAXQMAAA4AAAAAAAAAAQAgAAAAJA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华文中宋" w:hAnsi="华文中宋" w:eastAsia="华文中宋"/>
                          <w:b/>
                          <w:color w:val="FF0000"/>
                          <w:spacing w:val="3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color w:val="FF0000"/>
                          <w:spacing w:val="30"/>
                          <w:sz w:val="84"/>
                          <w:szCs w:val="84"/>
                        </w:rPr>
                        <w:t xml:space="preserve">湖南女子学院教务处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500" w:lineRule="exact"/>
        <w:jc w:val="center"/>
        <w:rPr>
          <w:rFonts w:ascii="楷体" w:hAnsi="楷体" w:eastAsia="楷体" w:cs="宋体"/>
          <w:color w:val="auto"/>
          <w:w w:val="80"/>
          <w:kern w:val="0"/>
          <w:sz w:val="36"/>
          <w:szCs w:val="36"/>
        </w:rPr>
      </w:pPr>
    </w:p>
    <w:p>
      <w:pPr>
        <w:widowControl/>
        <w:spacing w:line="500" w:lineRule="exact"/>
        <w:jc w:val="center"/>
        <w:rPr>
          <w:rFonts w:ascii="楷体" w:hAnsi="楷体" w:eastAsia="楷体" w:cs="宋体"/>
          <w:color w:val="auto"/>
          <w:w w:val="80"/>
          <w:kern w:val="0"/>
          <w:sz w:val="36"/>
          <w:szCs w:val="36"/>
        </w:rPr>
      </w:pPr>
    </w:p>
    <w:p>
      <w:pPr>
        <w:spacing w:line="500" w:lineRule="exact"/>
        <w:jc w:val="right"/>
        <w:rPr>
          <w:rFonts w:ascii="仿宋_GB2312" w:hAnsi="Times New Roman" w:eastAsia="仿宋_GB2312" w:cs="Times New Roman"/>
          <w:sz w:val="32"/>
        </w:rPr>
      </w:pPr>
      <w:r>
        <w:rPr>
          <w:color w:val="auto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-255905</wp:posOffset>
                </wp:positionH>
                <wp:positionV relativeFrom="paragraph">
                  <wp:posOffset>395605</wp:posOffset>
                </wp:positionV>
                <wp:extent cx="5784215" cy="0"/>
                <wp:effectExtent l="0" t="22225" r="6985" b="349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4215" cy="0"/>
                        </a:xfrm>
                        <a:prstGeom prst="line">
                          <a:avLst/>
                        </a:prstGeom>
                        <a:ln w="444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0.15pt;margin-top:31.15pt;height:0pt;width:455.45pt;mso-position-horizontal-relative:margin;z-index:251659264;mso-width-relative:page;mso-height-relative:page;" filled="f" stroked="t" coordsize="21600,21600" o:gfxdata="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FLuzrWAAAACQEAAA8AAAAAAAAAAQAgAAAAIgAAAGRycy9kb3ducmV2LnhtbFBLAQIU&#10;ABQAAAAIAIdO4kC2ah9y9QEAAOcDAAAOAAAAAAAAAAEAIAAAACUBAABkcnMvZTJvRG9jLnhtbFBL&#10;BQYAAAAABgAGAFkBAACMBQAAAAA=&#10;">
                <v:fill on="f" focussize="0,0"/>
                <v:stroke weight="3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36"/>
          <w:szCs w:val="36"/>
        </w:rPr>
        <w:t xml:space="preserve">               </w:t>
      </w:r>
      <w:r>
        <w:rPr>
          <w:rFonts w:hint="eastAsia" w:ascii="仿宋_GB2312" w:hAnsi="Times New Roman" w:eastAsia="仿宋_GB2312" w:cs="Times New Roman"/>
          <w:sz w:val="32"/>
        </w:rPr>
        <w:t>教务处</w:t>
      </w:r>
      <w:r>
        <w:rPr>
          <w:rFonts w:hint="eastAsia" w:ascii="仿宋" w:hAnsi="仿宋" w:eastAsia="仿宋" w:cs="Times New Roman"/>
          <w:sz w:val="32"/>
        </w:rPr>
        <w:t>〔2021〕</w:t>
      </w:r>
      <w:r>
        <w:rPr>
          <w:rFonts w:hint="eastAsia" w:ascii="仿宋" w:hAnsi="仿宋" w:eastAsia="仿宋" w:cs="Times New Roman"/>
          <w:sz w:val="32"/>
          <w:lang w:val="en-US" w:eastAsia="zh-CN"/>
        </w:rPr>
        <w:t>14</w:t>
      </w:r>
      <w:r>
        <w:rPr>
          <w:rFonts w:hint="eastAsia" w:ascii="仿宋" w:hAnsi="仿宋" w:eastAsia="仿宋" w:cs="Times New Roman"/>
          <w:sz w:val="32"/>
        </w:rPr>
        <w:t>号</w:t>
      </w:r>
    </w:p>
    <w:p>
      <w:pPr>
        <w:spacing w:after="312" w:afterLines="100" w:line="400" w:lineRule="exact"/>
        <w:jc w:val="center"/>
        <w:rPr>
          <w:color w:val="auto"/>
        </w:rPr>
      </w:pPr>
      <w:r>
        <w:rPr>
          <w:color w:val="auto"/>
          <w:sz w:val="36"/>
          <w:szCs w:val="36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</w:t>
      </w:r>
    </w:p>
    <w:p>
      <w:pPr>
        <w:spacing w:line="500" w:lineRule="exact"/>
        <w:jc w:val="center"/>
        <w:rPr>
          <w:rFonts w:ascii="华文中宋" w:hAnsi="华文中宋" w:eastAsia="华文中宋"/>
          <w:b/>
          <w:bCs/>
          <w:color w:val="auto"/>
          <w:spacing w:val="-6"/>
          <w:sz w:val="44"/>
        </w:rPr>
      </w:pPr>
      <w:r>
        <w:rPr>
          <w:rFonts w:hint="eastAsia" w:ascii="华文中宋" w:hAnsi="华文中宋" w:eastAsia="华文中宋"/>
          <w:b/>
          <w:bCs/>
          <w:color w:val="auto"/>
          <w:spacing w:val="-6"/>
          <w:sz w:val="44"/>
        </w:rPr>
        <w:t>关于举办2021年教师教学比赛的通知</w:t>
      </w:r>
    </w:p>
    <w:p>
      <w:pPr>
        <w:adjustRightInd w:val="0"/>
        <w:snapToGrid w:val="0"/>
        <w:spacing w:line="440" w:lineRule="exact"/>
        <w:rPr>
          <w:color w:val="auto"/>
        </w:rPr>
      </w:pPr>
    </w:p>
    <w:p>
      <w:pPr>
        <w:spacing w:line="480" w:lineRule="exact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各教学单位：</w:t>
      </w:r>
    </w:p>
    <w:p>
      <w:pPr>
        <w:spacing w:line="48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为贯彻落实</w:t>
      </w:r>
      <w:r>
        <w:rPr>
          <w:rFonts w:eastAsia="仿宋_GB2312"/>
          <w:color w:val="auto"/>
          <w:sz w:val="32"/>
          <w:szCs w:val="32"/>
          <w:shd w:val="clear" w:color="auto" w:fill="FFFFFF"/>
        </w:rPr>
        <w:t>《</w:t>
      </w:r>
      <w:r>
        <w:rPr>
          <w:rFonts w:eastAsia="仿宋_GB2312"/>
          <w:bCs/>
          <w:color w:val="auto"/>
          <w:sz w:val="32"/>
          <w:szCs w:val="32"/>
        </w:rPr>
        <w:t>关于深化新时代学校思想政治理论课改革创新的若干意见》和</w:t>
      </w:r>
      <w:r>
        <w:rPr>
          <w:rFonts w:eastAsia="仿宋_GB2312"/>
          <w:color w:val="auto"/>
          <w:sz w:val="32"/>
          <w:szCs w:val="32"/>
        </w:rPr>
        <w:t>《高等学校课程思政建设指导纲要》文件</w:t>
      </w:r>
      <w:r>
        <w:rPr>
          <w:rFonts w:eastAsia="仿宋_GB2312"/>
          <w:bCs/>
          <w:color w:val="auto"/>
          <w:sz w:val="32"/>
          <w:szCs w:val="32"/>
        </w:rPr>
        <w:t>精神，</w:t>
      </w:r>
      <w:r>
        <w:rPr>
          <w:rFonts w:hint="eastAsia" w:eastAsia="仿宋_GB2312"/>
          <w:bCs/>
          <w:color w:val="auto"/>
          <w:sz w:val="32"/>
          <w:szCs w:val="32"/>
        </w:rPr>
        <w:t>依据省教育厅《关于举办2021年湖南省普通高等学校课程思政教学比赛的通知》（附件1）和湖南省信息化教学竞赛要求，</w:t>
      </w:r>
      <w:r>
        <w:rPr>
          <w:rFonts w:eastAsia="仿宋_GB2312"/>
          <w:bCs/>
          <w:color w:val="auto"/>
          <w:sz w:val="32"/>
          <w:szCs w:val="32"/>
        </w:rPr>
        <w:t>全面提升全省高校教师课程思政教学能力，</w:t>
      </w:r>
      <w:r>
        <w:rPr>
          <w:rFonts w:hint="eastAsia" w:eastAsia="仿宋_GB2312"/>
          <w:bCs/>
          <w:color w:val="auto"/>
          <w:sz w:val="32"/>
          <w:szCs w:val="32"/>
        </w:rPr>
        <w:t>提升教师信息化教学能力，学校</w:t>
      </w:r>
      <w:r>
        <w:rPr>
          <w:rFonts w:eastAsia="仿宋_GB2312"/>
          <w:bCs/>
          <w:color w:val="auto"/>
          <w:sz w:val="32"/>
          <w:szCs w:val="32"/>
        </w:rPr>
        <w:t>决定举办2021年</w:t>
      </w:r>
      <w:r>
        <w:rPr>
          <w:rFonts w:hint="eastAsia" w:eastAsia="仿宋_GB2312"/>
          <w:bCs/>
          <w:color w:val="auto"/>
          <w:sz w:val="32"/>
          <w:szCs w:val="32"/>
        </w:rPr>
        <w:t>教师</w:t>
      </w:r>
      <w:r>
        <w:rPr>
          <w:rFonts w:eastAsia="仿宋_GB2312"/>
          <w:bCs/>
          <w:color w:val="auto"/>
          <w:sz w:val="32"/>
          <w:szCs w:val="32"/>
        </w:rPr>
        <w:t>教学比赛。现就有关事项通知如下。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eastAsia="仿宋_GB2312" w:cs="Times New Roman"/>
          <w:b/>
          <w:bCs w:val="0"/>
          <w:color w:val="auto"/>
          <w:sz w:val="32"/>
          <w:szCs w:val="32"/>
          <w:lang w:eastAsia="zh-CN"/>
        </w:rPr>
      </w:pPr>
      <w:r>
        <w:rPr>
          <w:rFonts w:hint="eastAsia" w:eastAsia="仿宋_GB2312" w:cs="Times New Roman"/>
          <w:b/>
          <w:bCs w:val="0"/>
          <w:color w:val="auto"/>
          <w:sz w:val="32"/>
          <w:szCs w:val="32"/>
        </w:rPr>
        <w:t>一、比赛</w:t>
      </w:r>
      <w:r>
        <w:rPr>
          <w:rFonts w:hint="eastAsia" w:eastAsia="仿宋_GB2312" w:cs="Times New Roman"/>
          <w:b/>
          <w:bCs w:val="0"/>
          <w:color w:val="auto"/>
          <w:sz w:val="32"/>
          <w:szCs w:val="32"/>
          <w:lang w:eastAsia="zh-CN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</w:rPr>
        <w:t>大赛分学院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初赛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和校赛两个阶段。本次教学比赛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校赛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分为两个部分，即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课程思政教学比赛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决赛和信息化教学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比赛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决赛，教务处和网络与信息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化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管理中心分别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制定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具体决赛工作方案。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eastAsia="仿宋_GB2312" w:cs="Times New Roman"/>
          <w:b/>
          <w:bCs w:val="0"/>
          <w:color w:val="auto"/>
          <w:sz w:val="32"/>
          <w:szCs w:val="32"/>
        </w:rPr>
      </w:pPr>
      <w:r>
        <w:rPr>
          <w:rFonts w:hint="eastAsia" w:eastAsia="仿宋_GB2312" w:cs="Times New Roman"/>
          <w:b/>
          <w:bCs w:val="0"/>
          <w:color w:val="auto"/>
          <w:sz w:val="32"/>
          <w:szCs w:val="32"/>
        </w:rPr>
        <w:t>二、参赛对象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</w:rPr>
        <w:t>全体教师均可报名参赛。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eastAsia="仿宋_GB2312" w:cs="Times New Roman"/>
          <w:b/>
          <w:bCs w:val="0"/>
          <w:color w:val="auto"/>
          <w:sz w:val="32"/>
          <w:szCs w:val="32"/>
        </w:rPr>
      </w:pPr>
      <w:r>
        <w:rPr>
          <w:rFonts w:hint="eastAsia" w:eastAsia="仿宋_GB2312" w:cs="Times New Roman"/>
          <w:b/>
          <w:bCs w:val="0"/>
          <w:color w:val="auto"/>
          <w:sz w:val="32"/>
          <w:szCs w:val="32"/>
        </w:rPr>
        <w:t>三、组织工作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</w:rPr>
        <w:t>由教务处和网络与信息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化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管理中心牵头，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教学质量监测与评估中心（校督导团）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、工会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、人事处（教师发展中心）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联合组织全校比赛活动，各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教学单位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负责本部门比赛活动的组织评比</w:t>
      </w:r>
      <w:r>
        <w:rPr>
          <w:rFonts w:hint="eastAsia" w:eastAsia="仿宋_GB2312" w:cs="Times New Roman"/>
          <w:bCs/>
          <w:color w:val="auto"/>
          <w:sz w:val="32"/>
          <w:szCs w:val="32"/>
          <w:lang w:eastAsia="zh-CN"/>
        </w:rPr>
        <w:t>推荐</w:t>
      </w:r>
      <w:r>
        <w:rPr>
          <w:rFonts w:hint="eastAsia" w:eastAsia="仿宋_GB2312" w:cs="Times New Roman"/>
          <w:bCs/>
          <w:color w:val="auto"/>
          <w:sz w:val="32"/>
          <w:szCs w:val="32"/>
        </w:rPr>
        <w:t>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eastAsia="仿宋_GB2312"/>
          <w:b/>
          <w:color w:val="auto"/>
          <w:sz w:val="32"/>
          <w:szCs w:val="32"/>
        </w:rPr>
      </w:pPr>
      <w:r>
        <w:rPr>
          <w:rFonts w:hint="eastAsia" w:eastAsia="仿宋_GB2312"/>
          <w:b/>
          <w:color w:val="auto"/>
          <w:sz w:val="32"/>
          <w:szCs w:val="32"/>
          <w:lang w:eastAsia="zh-CN"/>
        </w:rPr>
        <w:t>四、</w:t>
      </w:r>
      <w:r>
        <w:rPr>
          <w:rFonts w:hint="eastAsia" w:eastAsia="仿宋_GB2312"/>
          <w:b/>
          <w:color w:val="auto"/>
          <w:sz w:val="32"/>
          <w:szCs w:val="32"/>
        </w:rPr>
        <w:t>比赛方式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eastAsia="仿宋_GB2312"/>
          <w:b/>
          <w:color w:val="auto"/>
          <w:sz w:val="32"/>
          <w:szCs w:val="32"/>
        </w:rPr>
      </w:pPr>
      <w:r>
        <w:rPr>
          <w:rFonts w:hint="eastAsia" w:eastAsia="仿宋_GB2312"/>
          <w:b/>
          <w:color w:val="auto"/>
          <w:sz w:val="32"/>
          <w:szCs w:val="32"/>
        </w:rPr>
        <w:t>（一）学院初赛</w:t>
      </w:r>
    </w:p>
    <w:p>
      <w:pPr>
        <w:spacing w:line="48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2021年4月26日前，各教学单位根据比赛要求在分配的指标限额内，组织申报及遴选推荐，指标限额见附件2。</w:t>
      </w:r>
      <w:r>
        <w:rPr>
          <w:rFonts w:hint="eastAsia" w:eastAsia="仿宋_GB2312"/>
          <w:b/>
          <w:color w:val="auto"/>
          <w:sz w:val="32"/>
          <w:szCs w:val="32"/>
        </w:rPr>
        <w:t>推选未达到限额标准的教学单位，将酌情核减该教学单位教学类项目申报名额</w:t>
      </w:r>
      <w:r>
        <w:rPr>
          <w:rFonts w:hint="eastAsia" w:eastAsia="仿宋_GB2312"/>
          <w:bCs/>
          <w:color w:val="auto"/>
          <w:sz w:val="32"/>
          <w:szCs w:val="32"/>
        </w:rPr>
        <w:t>。要求各教学单位将初赛方案及具体安排于4月9日前报教务处和网络与信息管理中心，以便抽查听课和督导检查；初赛情况总结、比赛报名表（附件3、4）于4月26日前分别报教务处和网络与信息</w:t>
      </w:r>
      <w:r>
        <w:rPr>
          <w:rFonts w:hint="eastAsia" w:eastAsia="仿宋_GB2312"/>
          <w:bCs/>
          <w:color w:val="auto"/>
          <w:sz w:val="32"/>
          <w:szCs w:val="32"/>
          <w:lang w:eastAsia="zh-CN"/>
        </w:rPr>
        <w:t>化</w:t>
      </w:r>
      <w:r>
        <w:rPr>
          <w:rFonts w:hint="eastAsia" w:eastAsia="仿宋_GB2312"/>
          <w:bCs/>
          <w:color w:val="auto"/>
          <w:sz w:val="32"/>
          <w:szCs w:val="32"/>
        </w:rPr>
        <w:t>管理中心，以便组织校赛。</w:t>
      </w:r>
    </w:p>
    <w:p>
      <w:pPr>
        <w:spacing w:line="480" w:lineRule="exact"/>
        <w:ind w:firstLine="643" w:firstLineChars="200"/>
        <w:rPr>
          <w:rFonts w:ascii="Times New Roman" w:hAnsi="Times New Roman" w:eastAsia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（二）校赛阶段</w:t>
      </w:r>
    </w:p>
    <w:p>
      <w:pPr>
        <w:spacing w:line="48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1.课程思政</w:t>
      </w:r>
      <w:r>
        <w:rPr>
          <w:rFonts w:hint="eastAsia" w:eastAsia="仿宋_GB2312"/>
          <w:bCs/>
          <w:color w:val="auto"/>
          <w:sz w:val="32"/>
          <w:szCs w:val="32"/>
        </w:rPr>
        <w:t>教学比赛安排</w:t>
      </w:r>
    </w:p>
    <w:p>
      <w:pPr>
        <w:spacing w:line="48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2021年课程思政教学比赛校赛分网络评审和现场评审两个环节，</w:t>
      </w:r>
      <w:r>
        <w:rPr>
          <w:rFonts w:eastAsia="仿宋_GB2312"/>
          <w:color w:val="auto"/>
          <w:sz w:val="32"/>
          <w:szCs w:val="32"/>
        </w:rPr>
        <w:t>各100分，选手比赛最终成绩按</w:t>
      </w:r>
      <w:r>
        <w:rPr>
          <w:rFonts w:hint="eastAsia" w:eastAsia="仿宋_GB2312"/>
          <w:color w:val="auto"/>
          <w:sz w:val="32"/>
          <w:szCs w:val="32"/>
          <w:lang w:eastAsia="zh-CN"/>
        </w:rPr>
        <w:t>网络评审</w:t>
      </w:r>
      <w:r>
        <w:rPr>
          <w:rFonts w:eastAsia="仿宋_GB2312"/>
          <w:color w:val="auto"/>
          <w:sz w:val="32"/>
          <w:szCs w:val="32"/>
        </w:rPr>
        <w:t>（占40%）+现场</w:t>
      </w:r>
      <w:r>
        <w:rPr>
          <w:rFonts w:hint="eastAsia" w:eastAsia="仿宋_GB2312"/>
          <w:color w:val="auto"/>
          <w:sz w:val="32"/>
          <w:szCs w:val="32"/>
          <w:lang w:eastAsia="zh-CN"/>
        </w:rPr>
        <w:t>评审</w:t>
      </w:r>
      <w:r>
        <w:rPr>
          <w:rFonts w:eastAsia="仿宋_GB2312"/>
          <w:color w:val="auto"/>
          <w:sz w:val="32"/>
          <w:szCs w:val="32"/>
        </w:rPr>
        <w:t>（占60%）计算。</w:t>
      </w:r>
    </w:p>
    <w:p>
      <w:pPr>
        <w:spacing w:line="48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（1）网络评审</w:t>
      </w:r>
    </w:p>
    <w:p>
      <w:pPr>
        <w:spacing w:line="480" w:lineRule="exact"/>
        <w:ind w:firstLine="640" w:firstLineChars="200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各教学单位统一于5月7日前将参加校赛教师的课堂教学设计作品提交至教研教材科（办公供楼605），由教务处统一进行网络评审。联系人：邵尚、宁昭甫，联系电话：82825029。邮箱：13515266@qq.com。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</w:rPr>
        <w:t>教师课堂教学设计作品主要包括：参赛教师课堂教学设计（附件5）；</w:t>
      </w:r>
      <w:r>
        <w:rPr>
          <w:rFonts w:eastAsia="仿宋_GB2312"/>
          <w:color w:val="auto"/>
          <w:sz w:val="32"/>
          <w:szCs w:val="32"/>
        </w:rPr>
        <w:t>课堂教学方案阐述（须为Word文件，用中文书写。具体格式不做</w:t>
      </w:r>
      <w:r>
        <w:rPr>
          <w:rFonts w:hint="eastAsia" w:eastAsia="仿宋_GB2312"/>
          <w:color w:val="auto"/>
          <w:sz w:val="32"/>
          <w:szCs w:val="32"/>
          <w:lang w:eastAsia="zh-CN"/>
        </w:rPr>
        <w:t>特别</w:t>
      </w:r>
      <w:r>
        <w:rPr>
          <w:rFonts w:eastAsia="仿宋_GB2312"/>
          <w:color w:val="auto"/>
          <w:sz w:val="32"/>
          <w:szCs w:val="32"/>
        </w:rPr>
        <w:t>要求，但应该包括教学设计的主要思路、教学实施过程说明、教学反思和方案的主要创新点等，字数不限）</w:t>
      </w:r>
      <w:r>
        <w:rPr>
          <w:rFonts w:hint="eastAsia" w:eastAsia="仿宋_GB2312"/>
          <w:color w:val="auto"/>
          <w:sz w:val="32"/>
          <w:szCs w:val="32"/>
        </w:rPr>
        <w:t>；</w:t>
      </w:r>
      <w:r>
        <w:rPr>
          <w:rFonts w:eastAsia="仿宋_GB2312"/>
          <w:color w:val="auto"/>
          <w:sz w:val="32"/>
          <w:szCs w:val="32"/>
        </w:rPr>
        <w:t>课堂教学展示视频（5－10分钟）</w:t>
      </w:r>
      <w:r>
        <w:rPr>
          <w:rFonts w:hint="eastAsia" w:eastAsia="仿宋_GB2312"/>
          <w:color w:val="auto"/>
          <w:sz w:val="32"/>
          <w:szCs w:val="32"/>
        </w:rPr>
        <w:t>；</w:t>
      </w:r>
      <w:r>
        <w:rPr>
          <w:rFonts w:eastAsia="仿宋_GB2312"/>
          <w:color w:val="auto"/>
          <w:sz w:val="32"/>
          <w:szCs w:val="32"/>
        </w:rPr>
        <w:t>教学资源（在教学过程中使用的各种辅助材料，可以是音视频文件、PPT或Word文件等，可在方案阐述中进行说明）。</w:t>
      </w:r>
      <w:r>
        <w:rPr>
          <w:rFonts w:hint="eastAsia" w:eastAsia="仿宋_GB2312"/>
          <w:color w:val="auto"/>
          <w:sz w:val="32"/>
          <w:szCs w:val="32"/>
        </w:rPr>
        <w:t>以上四部分内容缺一不可，每位参赛教师参赛内容电子档容量不超过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eastAsia="仿宋_GB2312"/>
          <w:color w:val="auto"/>
          <w:sz w:val="32"/>
          <w:szCs w:val="32"/>
        </w:rPr>
        <w:t>00M。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（2）现场评审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决赛采用现场说课展示的方式进行，选手抽取比赛素材以说课方式阐述课程思政教学设计思路及内容、课堂教学展示。评审专家当场打分排名，所有决赛选手比赛结束后，由工作人员进行统分，经</w:t>
      </w:r>
      <w:r>
        <w:rPr>
          <w:rFonts w:hint="eastAsia" w:eastAsia="仿宋_GB2312"/>
          <w:color w:val="auto"/>
          <w:sz w:val="32"/>
          <w:szCs w:val="32"/>
        </w:rPr>
        <w:t>评审专家</w:t>
      </w:r>
      <w:r>
        <w:rPr>
          <w:rFonts w:eastAsia="仿宋_GB2312"/>
          <w:color w:val="auto"/>
          <w:sz w:val="32"/>
          <w:szCs w:val="32"/>
        </w:rPr>
        <w:t>组审定，确定最终获奖等次。</w:t>
      </w:r>
      <w:r>
        <w:rPr>
          <w:rFonts w:hint="eastAsia" w:eastAsia="仿宋_GB2312"/>
          <w:color w:val="auto"/>
          <w:sz w:val="32"/>
          <w:szCs w:val="32"/>
        </w:rPr>
        <w:t>说课时间15</w:t>
      </w:r>
      <w:r>
        <w:rPr>
          <w:rFonts w:eastAsia="仿宋_GB2312"/>
          <w:color w:val="auto"/>
          <w:sz w:val="32"/>
          <w:szCs w:val="32"/>
        </w:rPr>
        <w:t>分钟</w:t>
      </w:r>
      <w:r>
        <w:rPr>
          <w:rFonts w:hint="eastAsia" w:eastAsia="仿宋_GB2312"/>
          <w:color w:val="auto"/>
          <w:sz w:val="32"/>
          <w:szCs w:val="32"/>
        </w:rPr>
        <w:t>，其中</w:t>
      </w:r>
      <w:r>
        <w:rPr>
          <w:rFonts w:eastAsia="仿宋_GB2312"/>
          <w:color w:val="auto"/>
          <w:sz w:val="32"/>
          <w:szCs w:val="32"/>
        </w:rPr>
        <w:t>10分钟教学设计思路及内容、5分钟课堂教学展示。</w:t>
      </w:r>
      <w:r>
        <w:rPr>
          <w:rFonts w:hint="eastAsia" w:eastAsia="仿宋_GB2312"/>
          <w:color w:val="auto"/>
          <w:sz w:val="32"/>
          <w:szCs w:val="32"/>
        </w:rPr>
        <w:t>现场评审</w:t>
      </w:r>
      <w:r>
        <w:rPr>
          <w:rFonts w:eastAsia="仿宋_GB2312"/>
          <w:color w:val="auto"/>
          <w:sz w:val="32"/>
          <w:szCs w:val="32"/>
        </w:rPr>
        <w:t>暂定</w:t>
      </w:r>
      <w:r>
        <w:rPr>
          <w:rFonts w:hint="eastAsia" w:eastAsia="仿宋_GB2312"/>
          <w:color w:val="auto"/>
          <w:sz w:val="32"/>
          <w:szCs w:val="32"/>
        </w:rPr>
        <w:t>5</w:t>
      </w:r>
      <w:r>
        <w:rPr>
          <w:rFonts w:eastAsia="仿宋_GB2312"/>
          <w:color w:val="auto"/>
          <w:sz w:val="32"/>
          <w:szCs w:val="32"/>
        </w:rPr>
        <w:t>月中下旬举行，具体安排等事项，由</w:t>
      </w:r>
      <w:r>
        <w:rPr>
          <w:rFonts w:hint="eastAsia" w:eastAsia="仿宋_GB2312"/>
          <w:color w:val="auto"/>
          <w:sz w:val="32"/>
          <w:szCs w:val="32"/>
        </w:rPr>
        <w:t>教务处</w:t>
      </w:r>
      <w:r>
        <w:rPr>
          <w:rFonts w:eastAsia="仿宋_GB2312"/>
          <w:color w:val="auto"/>
          <w:sz w:val="32"/>
          <w:szCs w:val="32"/>
        </w:rPr>
        <w:t>另行通知。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2.信息化教学决赛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由网络与信息</w:t>
      </w:r>
      <w:r>
        <w:rPr>
          <w:rFonts w:hint="eastAsia" w:eastAsia="仿宋_GB2312"/>
          <w:color w:val="auto"/>
          <w:sz w:val="32"/>
          <w:szCs w:val="32"/>
          <w:lang w:eastAsia="zh-CN"/>
        </w:rPr>
        <w:t>化</w:t>
      </w:r>
      <w:r>
        <w:rPr>
          <w:rFonts w:hint="eastAsia" w:eastAsia="仿宋_GB2312"/>
          <w:color w:val="auto"/>
          <w:sz w:val="32"/>
          <w:szCs w:val="32"/>
        </w:rPr>
        <w:t>管理中心统一组织进行，采取集中听课评课方式，评选出优胜者。推荐参加决赛的教师比赛题目和教学内容目录，于5月7日前发送到382929398@qq.com。</w:t>
      </w:r>
    </w:p>
    <w:p>
      <w:pPr>
        <w:spacing w:line="480" w:lineRule="exact"/>
        <w:ind w:firstLine="643" w:firstLineChars="200"/>
        <w:rPr>
          <w:rFonts w:eastAsia="仿宋_GB2312"/>
          <w:b/>
          <w:bCs/>
          <w:color w:val="auto"/>
          <w:sz w:val="32"/>
          <w:szCs w:val="32"/>
        </w:rPr>
      </w:pPr>
      <w:r>
        <w:rPr>
          <w:rFonts w:hint="eastAsia" w:eastAsia="仿宋_GB2312"/>
          <w:b/>
          <w:bCs/>
          <w:color w:val="auto"/>
          <w:sz w:val="32"/>
          <w:szCs w:val="32"/>
        </w:rPr>
        <w:t>五、评奖办法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本次教学比赛将设置课程思政教学比赛一等奖为（10%），二等奖（2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eastAsia="仿宋_GB2312"/>
          <w:color w:val="auto"/>
          <w:sz w:val="32"/>
          <w:szCs w:val="32"/>
        </w:rPr>
        <w:t>%），三等奖（3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eastAsia="仿宋_GB2312"/>
          <w:color w:val="auto"/>
          <w:sz w:val="32"/>
          <w:szCs w:val="32"/>
        </w:rPr>
        <w:t>%）；设置信息化教学比赛一等奖（10%），二等奖（2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eastAsia="仿宋_GB2312"/>
          <w:color w:val="auto"/>
          <w:sz w:val="32"/>
          <w:szCs w:val="32"/>
        </w:rPr>
        <w:t>%），三等奖（3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eastAsia="仿宋_GB2312"/>
          <w:color w:val="auto"/>
          <w:sz w:val="32"/>
          <w:szCs w:val="32"/>
        </w:rPr>
        <w:t>%）。全校设优秀组织奖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eastAsia="仿宋_GB2312"/>
          <w:color w:val="auto"/>
          <w:sz w:val="32"/>
          <w:szCs w:val="32"/>
        </w:rPr>
        <w:t>个，奖励此次讲课比赛组织得最好的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eastAsia="仿宋_GB2312"/>
          <w:color w:val="auto"/>
          <w:sz w:val="32"/>
          <w:szCs w:val="32"/>
        </w:rPr>
        <w:t>个院部。</w:t>
      </w:r>
    </w:p>
    <w:p>
      <w:pPr>
        <w:spacing w:line="480" w:lineRule="exact"/>
        <w:ind w:firstLine="643" w:firstLineChars="200"/>
        <w:rPr>
          <w:rFonts w:eastAsia="仿宋_GB2312"/>
          <w:b/>
          <w:bCs/>
          <w:color w:val="auto"/>
          <w:sz w:val="32"/>
          <w:szCs w:val="32"/>
        </w:rPr>
      </w:pPr>
      <w:r>
        <w:rPr>
          <w:rFonts w:hint="eastAsia" w:eastAsia="仿宋_GB2312"/>
          <w:b/>
          <w:bCs/>
          <w:color w:val="auto"/>
          <w:sz w:val="32"/>
          <w:szCs w:val="32"/>
        </w:rPr>
        <w:t>六、联系方式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1、课程思政教学比赛联系人：邵尚、宁昭甫，联系电话：82825029，邮箱：</w:t>
      </w:r>
      <w:r>
        <w:rPr>
          <w:rFonts w:hint="eastAsia" w:eastAsia="仿宋_GB2312"/>
          <w:bCs/>
          <w:color w:val="auto"/>
          <w:sz w:val="32"/>
          <w:szCs w:val="32"/>
        </w:rPr>
        <w:t>13515266</w:t>
      </w:r>
      <w:r>
        <w:rPr>
          <w:rFonts w:hint="eastAsia" w:eastAsia="仿宋_GB2312"/>
          <w:color w:val="auto"/>
          <w:sz w:val="32"/>
          <w:szCs w:val="32"/>
        </w:rPr>
        <w:t>@qq.com。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2、教师信息化教学比赛联系人：刘德强，联系电话：82825039，邮箱：382929398@qq.com。</w:t>
      </w:r>
    </w:p>
    <w:p>
      <w:pPr>
        <w:spacing w:line="480" w:lineRule="exact"/>
        <w:ind w:firstLine="643" w:firstLineChars="200"/>
        <w:rPr>
          <w:rFonts w:eastAsia="仿宋_GB2312"/>
          <w:b/>
          <w:bCs/>
          <w:color w:val="auto"/>
          <w:sz w:val="32"/>
          <w:szCs w:val="32"/>
        </w:rPr>
      </w:pPr>
      <w:r>
        <w:rPr>
          <w:rFonts w:hint="eastAsia" w:eastAsia="仿宋_GB2312"/>
          <w:b/>
          <w:bCs/>
          <w:color w:val="auto"/>
          <w:sz w:val="32"/>
          <w:szCs w:val="32"/>
        </w:rPr>
        <w:t>七、其他说明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根据教育厅工作安排，2021年省级教师课堂教学竞赛将不举办，2022年省级教师课堂教学竞赛预计在2022年上半年完成。教学比赛是学校教学工作中的一项重大活动，请各院部高度重视，积极动员，认真做好参赛教师选拔推荐工作和其他教师参加预、决赛现场听课的组织工作。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附件：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1.关于举办2021年湖南省普通高等学校课程思政教学比赛的通知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2.湖南女子学院2021年课程思政教学比赛各教学单位推荐校赛限额表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3.湖南女子学院2021年课程思政教学比赛报名表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4.湖南女子学院2021年信息化教学比赛报名表</w:t>
      </w:r>
    </w:p>
    <w:p>
      <w:pPr>
        <w:spacing w:line="480" w:lineRule="exact"/>
        <w:ind w:firstLine="640" w:firstLineChars="200"/>
        <w:rPr>
          <w:rFonts w:hint="eastAsia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5.2021年湖南女子学院课程思政教学比赛课堂教学设计表</w:t>
      </w:r>
    </w:p>
    <w:p>
      <w:pPr>
        <w:spacing w:line="480" w:lineRule="exact"/>
        <w:ind w:firstLine="640" w:firstLineChars="200"/>
        <w:rPr>
          <w:rFonts w:hint="eastAsia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6.</w:t>
      </w:r>
      <w:r>
        <w:rPr>
          <w:rFonts w:hint="eastAsia" w:eastAsia="仿宋_GB2312"/>
          <w:color w:val="auto"/>
          <w:sz w:val="32"/>
          <w:szCs w:val="32"/>
        </w:rPr>
        <w:t>评分标准</w:t>
      </w:r>
    </w:p>
    <w:p>
      <w:pPr>
        <w:spacing w:line="480" w:lineRule="exact"/>
        <w:ind w:firstLine="640" w:firstLineChars="200"/>
        <w:rPr>
          <w:rFonts w:hint="eastAsia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7.</w:t>
      </w:r>
      <w:r>
        <w:rPr>
          <w:rFonts w:hint="eastAsia" w:eastAsia="仿宋_GB2312"/>
          <w:color w:val="auto"/>
          <w:sz w:val="32"/>
          <w:szCs w:val="32"/>
        </w:rPr>
        <w:t>湖南省普通高校教师信息化教学竞赛章程</w:t>
      </w:r>
    </w:p>
    <w:p>
      <w:pPr>
        <w:spacing w:line="480" w:lineRule="exact"/>
        <w:ind w:firstLine="640" w:firstLineChars="200"/>
        <w:rPr>
          <w:rFonts w:hint="default" w:eastAsia="仿宋_GB2312"/>
          <w:color w:val="auto"/>
          <w:sz w:val="32"/>
          <w:szCs w:val="32"/>
          <w:lang w:val="en-US" w:eastAsia="zh-CN"/>
        </w:rPr>
      </w:pP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</w:p>
    <w:p>
      <w:pPr>
        <w:spacing w:line="480" w:lineRule="exact"/>
        <w:ind w:firstLine="4800" w:firstLineChars="1500"/>
        <w:rPr>
          <w:rFonts w:hint="eastAsia"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教务处</w:t>
      </w:r>
    </w:p>
    <w:p>
      <w:pPr>
        <w:spacing w:line="480" w:lineRule="exact"/>
        <w:ind w:firstLine="3840" w:firstLineChars="120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网络与信息化管理中心</w:t>
      </w:r>
    </w:p>
    <w:p>
      <w:pPr>
        <w:spacing w:line="480" w:lineRule="exact"/>
        <w:ind w:firstLine="2880" w:firstLineChars="90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教学质量监测与评估中心（校督导团）</w:t>
      </w:r>
    </w:p>
    <w:p>
      <w:pPr>
        <w:spacing w:line="480" w:lineRule="exact"/>
        <w:ind w:firstLine="5120" w:firstLineChars="160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工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color w:val="auto"/>
          <w:sz w:val="32"/>
          <w:szCs w:val="32"/>
          <w:lang w:eastAsia="zh-CN"/>
        </w:rPr>
        <w:t>会</w:t>
      </w:r>
    </w:p>
    <w:p>
      <w:pPr>
        <w:spacing w:line="480" w:lineRule="exact"/>
        <w:ind w:firstLine="3840" w:firstLineChars="120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人事处（教师发展中心）</w:t>
      </w:r>
    </w:p>
    <w:p>
      <w:pPr>
        <w:spacing w:line="480" w:lineRule="exact"/>
        <w:ind w:firstLine="4480" w:firstLineChars="1400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</w:rPr>
        <w:t>2021年3月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eastAsia="仿宋_GB2312"/>
          <w:color w:val="auto"/>
          <w:sz w:val="32"/>
          <w:szCs w:val="32"/>
        </w:rPr>
        <w:t>日</w:t>
      </w: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bookmarkStart w:id="0" w:name="_GoBack"/>
      <w:bookmarkEnd w:id="0"/>
    </w:p>
    <w:p>
      <w:pPr>
        <w:spacing w:line="480" w:lineRule="exact"/>
        <w:ind w:firstLine="640" w:firstLineChars="200"/>
        <w:rPr>
          <w:rFonts w:eastAsia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82867986"/>
    </w:sdtPr>
    <w:sdtContent>
      <w:p>
        <w:pPr>
          <w:pStyle w:val="2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 xml:space="preserve">－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－</w:t>
        </w:r>
      </w:p>
    </w:sdtContent>
  </w:sdt>
  <w:p>
    <w:pPr>
      <w:pStyle w:val="2"/>
      <w:jc w:val="right"/>
      <w:rPr>
        <w:rFonts w:ascii="仿宋_GB2312" w:eastAsia="仿宋_GB2312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50DAF"/>
    <w:rsid w:val="00AC14F6"/>
    <w:rsid w:val="00C66BFE"/>
    <w:rsid w:val="00C92BC2"/>
    <w:rsid w:val="01226602"/>
    <w:rsid w:val="13571BB4"/>
    <w:rsid w:val="19EA77BE"/>
    <w:rsid w:val="2496780D"/>
    <w:rsid w:val="26AE57E9"/>
    <w:rsid w:val="2D3766B0"/>
    <w:rsid w:val="2D915BC7"/>
    <w:rsid w:val="2DBF0F1F"/>
    <w:rsid w:val="2F550DAF"/>
    <w:rsid w:val="2F5C1DD1"/>
    <w:rsid w:val="2FE510D2"/>
    <w:rsid w:val="33FD1BDC"/>
    <w:rsid w:val="35FE7E7B"/>
    <w:rsid w:val="3D6B629D"/>
    <w:rsid w:val="410A5CA3"/>
    <w:rsid w:val="45240EF9"/>
    <w:rsid w:val="4A0C2B4E"/>
    <w:rsid w:val="515758D2"/>
    <w:rsid w:val="53B949C4"/>
    <w:rsid w:val="56BD3B7C"/>
    <w:rsid w:val="588A2789"/>
    <w:rsid w:val="5B3F55B7"/>
    <w:rsid w:val="5BB71C70"/>
    <w:rsid w:val="613E7B44"/>
    <w:rsid w:val="66584772"/>
    <w:rsid w:val="676001D1"/>
    <w:rsid w:val="68A42B64"/>
    <w:rsid w:val="68CB53E1"/>
    <w:rsid w:val="703C2944"/>
    <w:rsid w:val="72033DAC"/>
    <w:rsid w:val="73317826"/>
    <w:rsid w:val="77A9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662</Words>
  <Characters>3779</Characters>
  <Lines>31</Lines>
  <Paragraphs>8</Paragraphs>
  <TotalTime>4</TotalTime>
  <ScaleCrop>false</ScaleCrop>
  <LinksUpToDate>false</LinksUpToDate>
  <CharactersWithSpaces>4433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2021-03-26T00:34:00Z</dcterms:created>
  <dc:creator>宁昭甫</dc:creator>
  <cp:lastModifiedBy>宁昭甫</cp:lastModifiedBy>
  <cp:lastPrinted>2021-03-30T00:55:00Z</cp:lastPrinted>
  <dcterms:modified xsi:type="dcterms:W3CDTF">2021-03-30T07:49:34Z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AF93B39592CA4C288C9F42B8C5BC1818</vt:lpwstr>
  </property>
</Properties>
</file>