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color w:val="FF0000"/>
          <w:w w:val="76"/>
          <w:sz w:val="100"/>
          <w:szCs w:val="100"/>
        </w:rPr>
      </w:pPr>
      <w:r>
        <w:rPr>
          <w:rFonts w:hint="eastAsia" w:ascii="华文中宋" w:hAnsi="华文中宋" w:eastAsia="华文中宋"/>
          <w:b/>
          <w:color w:val="FF0000"/>
          <w:w w:val="76"/>
          <w:sz w:val="100"/>
          <w:szCs w:val="100"/>
        </w:rPr>
        <w:t>湖 南 女 子 学 院 文 件</w:t>
      </w:r>
    </w:p>
    <w:p>
      <w:pPr>
        <w:rPr>
          <w:rFonts w:hint="eastAsia"/>
        </w:rPr>
      </w:pPr>
    </w:p>
    <w:p>
      <w:pPr>
        <w:rPr>
          <w:rFonts w:hint="eastAsia"/>
        </w:rPr>
      </w:pPr>
    </w:p>
    <w:p>
      <w:pPr>
        <w:rPr>
          <w:rFonts w:hint="eastAsia"/>
        </w:rPr>
      </w:pPr>
    </w:p>
    <w:p>
      <w:pPr>
        <w:rPr>
          <w:rFonts w:hint="eastAsia"/>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2766695</wp:posOffset>
                </wp:positionH>
                <wp:positionV relativeFrom="paragraph">
                  <wp:posOffset>264795</wp:posOffset>
                </wp:positionV>
                <wp:extent cx="432435" cy="378460"/>
                <wp:effectExtent l="24765" t="24765" r="28575" b="25400"/>
                <wp:wrapNone/>
                <wp:docPr id="4" name="五角星 4"/>
                <wp:cNvGraphicFramePr/>
                <a:graphic xmlns:a="http://schemas.openxmlformats.org/drawingml/2006/main">
                  <a:graphicData uri="http://schemas.microsoft.com/office/word/2010/wordprocessingShape">
                    <wps:wsp>
                      <wps:cNvSpPr>
                        <a:spLocks noChangeArrowheads="1"/>
                      </wps:cNvSpPr>
                      <wps:spPr bwMode="auto">
                        <a:xfrm>
                          <a:off x="0" y="0"/>
                          <a:ext cx="432435" cy="378460"/>
                        </a:xfrm>
                        <a:prstGeom prst="star5">
                          <a:avLst/>
                        </a:prstGeom>
                        <a:solidFill>
                          <a:srgbClr val="FF0000"/>
                        </a:solidFill>
                        <a:ln w="9525">
                          <a:solidFill>
                            <a:srgbClr val="FF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style="position:absolute;left:0pt;margin-left:217.85pt;margin-top:20.85pt;height:29.8pt;width:34.05pt;z-index:251659264;mso-width-relative:page;mso-height-relative:page;" fillcolor="#FF0000" filled="t" stroked="t" coordsize="432435,378460" o:gfxdata="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eLewU2AAAAAoBAAAPAAAAAAAAAAEAIAAAACIAAABkcnMvZG93&#10;bnJldi54bWxQSwECFAAUAAAACACHTuJA9oBH2zkCAAByBAAADgAAAAAAAAABACAAAAAnAQAAZHJz&#10;L2Uyb0RvYy54bWxQSwUGAAAAAAYABgBZAQAA0gUAAAAA&#10;" path="m0,144558l165176,144559,216217,0,267258,144559,432434,144558,298803,233900,349846,378459,216217,289115,82588,378459,133631,233900xe">
                <v:path o:connectlocs="216217,0;0,144558;82588,378459;349846,378459;432434,144558" o:connectangles="247,164,82,82,0"/>
                <v:fill on="t" focussize="0,0"/>
                <v:stroke color="#FF0000" miterlimit="8" joinstyle="miter"/>
                <v:imagedata o:title=""/>
                <o:lock v:ext="edit" aspectratio="f"/>
              </v:shape>
            </w:pict>
          </mc:Fallback>
        </mc:AlternateContent>
      </w:r>
      <w:r>
        <w:rPr>
          <w:rFonts w:hint="eastAsia"/>
        </w:rPr>
        <w:t xml:space="preserve">                              </w:t>
      </w:r>
      <w:bookmarkStart w:id="0" w:name="Fwbh"/>
      <w:r>
        <w:rPr>
          <w:rFonts w:hint="eastAsia" w:ascii="仿宋_GB2312" w:hAnsi="华文中宋" w:eastAsia="仿宋_GB2312"/>
          <w:color w:val="000000"/>
          <w:sz w:val="32"/>
          <w:szCs w:val="32"/>
        </w:rPr>
        <w:t>湘女院通字〔2021〕8</w:t>
      </w:r>
      <w:bookmarkEnd w:id="0"/>
      <w:r>
        <w:rPr>
          <w:rFonts w:hint="eastAsia" w:ascii="仿宋_GB2312" w:hAnsi="华文中宋" w:eastAsia="仿宋_GB2312"/>
          <w:color w:val="000000"/>
          <w:sz w:val="32"/>
          <w:szCs w:val="32"/>
        </w:rPr>
        <w:t>号</w:t>
      </w:r>
    </w:p>
    <w:p>
      <w:pPr>
        <w:rPr>
          <w:rFonts w:hint="eastAsia"/>
          <w:sz w:val="32"/>
          <w:szCs w:val="32"/>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3361690</wp:posOffset>
                </wp:positionH>
                <wp:positionV relativeFrom="paragraph">
                  <wp:posOffset>68580</wp:posOffset>
                </wp:positionV>
                <wp:extent cx="2809875" cy="0"/>
                <wp:effectExtent l="19685" t="24765" r="27940" b="2286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38100">
                          <a:solidFill>
                            <a:srgbClr val="FF0000"/>
                          </a:solidFill>
                          <a:round/>
                        </a:ln>
                      </wps:spPr>
                      <wps:bodyPr/>
                    </wps:wsp>
                  </a:graphicData>
                </a:graphic>
              </wp:anchor>
            </w:drawing>
          </mc:Choice>
          <mc:Fallback>
            <w:pict>
              <v:shape id="_x0000_s1026" o:spid="_x0000_s1026" o:spt="32" type="#_x0000_t32" style="position:absolute;left:0pt;margin-left:264.7pt;margin-top:5.4pt;height:0pt;width:221.25pt;z-index:251661312;mso-width-relative:page;mso-height-relative:page;" filled="f" stroked="t" coordsize="21600,21600" o:gfxdata="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I/h9DXAAAACQEAAA8AAAAAAAAAAQAgAAAAIgAAAGRycy9kb3ducmV2LnhtbFBL&#10;AQIUABQAAAAIAIdO4kDjOhbE9wEAAL8DAAAOAAAAAAAAAAEAIAAAACYBAABkcnMvZTJvRG9jLnht&#10;bFBLBQYAAAAABgAGAFkBAACPBQAAAAA=&#10;">
                <v:fill on="f" focussize="0,0"/>
                <v:stroke weight="3pt" color="#FF0000" joinstyle="round"/>
                <v:imagedata o:title=""/>
                <o:lock v:ext="edit" aspectratio="f"/>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-207645</wp:posOffset>
                </wp:positionH>
                <wp:positionV relativeFrom="paragraph">
                  <wp:posOffset>78105</wp:posOffset>
                </wp:positionV>
                <wp:extent cx="2809875" cy="0"/>
                <wp:effectExtent l="22225" t="24765" r="25400" b="2286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38100">
                          <a:solidFill>
                            <a:srgbClr val="FF0000"/>
                          </a:solidFill>
                          <a:round/>
                        </a:ln>
                      </wps:spPr>
                      <wps:bodyPr/>
                    </wps:wsp>
                  </a:graphicData>
                </a:graphic>
              </wp:anchor>
            </w:drawing>
          </mc:Choice>
          <mc:Fallback>
            <w:pict>
              <v:shape id="_x0000_s1026" o:spid="_x0000_s1026" o:spt="32" type="#_x0000_t32" style="position:absolute;left:0pt;margin-left:-16.35pt;margin-top:6.15pt;height:0pt;width:221.25pt;z-index:251660288;mso-width-relative:page;mso-height-relative:page;" filled="f" stroked="t" coordsize="21600,21600" o:gfxdata="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Lks5NgAAAAJAQAADwAAAAAAAAABACAAAAAiAAAAZHJzL2Rvd25yZXYueG1s&#10;UEsBAhQAFAAAAAgAh07iQBBEmBj4AQAAvwMAAA4AAAAAAAAAAQAgAAAAJwEAAGRycy9lMm9Eb2Mu&#10;eG1sUEsFBgAAAAAGAAYAWQEAAJEFAAAAAA==&#10;">
                <v:fill on="f" focussize="0,0"/>
                <v:stroke weight="3pt" color="#FF0000" joinstyle="round"/>
                <v:imagedata o:title=""/>
                <o:lock v:ext="edit" aspectratio="f"/>
              </v:shape>
            </w:pict>
          </mc:Fallback>
        </mc:AlternateContent>
      </w:r>
    </w:p>
    <w:p>
      <w:pPr>
        <w:rPr>
          <w:rFonts w:hint="eastAsia"/>
          <w:color w:val="000000"/>
          <w:sz w:val="32"/>
          <w:szCs w:val="32"/>
        </w:rPr>
      </w:pPr>
    </w:p>
    <w:p>
      <w:pPr>
        <w:adjustRightInd w:val="0"/>
        <w:snapToGrid w:val="0"/>
        <w:spacing w:line="600" w:lineRule="exact"/>
        <w:jc w:val="center"/>
        <w:rPr>
          <w:rFonts w:hint="eastAsia" w:ascii="华文中宋" w:hAnsi="华文中宋" w:eastAsia="华文中宋"/>
          <w:b/>
          <w:w w:val="90"/>
          <w:sz w:val="44"/>
          <w:szCs w:val="44"/>
        </w:rPr>
      </w:pPr>
      <w:r>
        <w:rPr>
          <w:rFonts w:hint="eastAsia" w:ascii="华文中宋" w:hAnsi="华文中宋" w:eastAsia="华文中宋"/>
          <w:b/>
          <w:w w:val="90"/>
          <w:sz w:val="44"/>
          <w:szCs w:val="44"/>
        </w:rPr>
        <w:t>关于印发《湖南女子学院教学奖励办法》（试行）的</w:t>
      </w:r>
    </w:p>
    <w:p>
      <w:pPr>
        <w:adjustRightInd w:val="0"/>
        <w:snapToGrid w:val="0"/>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通  知</w:t>
      </w:r>
    </w:p>
    <w:p>
      <w:pPr>
        <w:adjustRightInd w:val="0"/>
        <w:snapToGrid w:val="0"/>
        <w:spacing w:line="480" w:lineRule="exact"/>
        <w:rPr>
          <w:rFonts w:ascii="仿宋_GB2312" w:hAnsi="宋体" w:eastAsia="仿宋_GB2312"/>
          <w:b/>
          <w:sz w:val="32"/>
          <w:szCs w:val="32"/>
        </w:rPr>
      </w:pPr>
    </w:p>
    <w:p>
      <w:pPr>
        <w:adjustRightInd w:val="0"/>
        <w:snapToGrid w:val="0"/>
        <w:spacing w:line="480" w:lineRule="exact"/>
        <w:rPr>
          <w:rFonts w:ascii="仿宋_GB2312" w:hAnsi="宋体" w:eastAsia="仿宋_GB2312"/>
          <w:sz w:val="32"/>
          <w:szCs w:val="32"/>
        </w:rPr>
      </w:pPr>
      <w:r>
        <w:rPr>
          <w:rFonts w:hint="eastAsia" w:ascii="仿宋_GB2312" w:hAnsi="宋体" w:eastAsia="仿宋_GB2312"/>
          <w:sz w:val="32"/>
          <w:szCs w:val="32"/>
        </w:rPr>
        <w:t>各学院、各部门：</w:t>
      </w:r>
    </w:p>
    <w:p>
      <w:pPr>
        <w:tabs>
          <w:tab w:val="left" w:pos="7655"/>
        </w:tabs>
        <w:adjustRightInd w:val="0"/>
        <w:snapToGrid w:val="0"/>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现将《湖南女子学院教学奖励办法》(试行)印发给你们，请遵照执行。</w:t>
      </w:r>
    </w:p>
    <w:p>
      <w:pPr>
        <w:adjustRightInd w:val="0"/>
        <w:snapToGrid w:val="0"/>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drawing>
          <wp:anchor distT="0" distB="0" distL="114300" distR="114300" simplePos="0" relativeHeight="251662336" behindDoc="1" locked="0" layoutInCell="1" allowOverlap="1">
            <wp:simplePos x="0" y="0"/>
            <wp:positionH relativeFrom="column">
              <wp:posOffset>2724150</wp:posOffset>
            </wp:positionH>
            <wp:positionV relativeFrom="paragraph">
              <wp:posOffset>209550</wp:posOffset>
            </wp:positionV>
            <wp:extent cx="3009900" cy="1447800"/>
            <wp:effectExtent l="0" t="0" r="0" b="0"/>
            <wp:wrapNone/>
            <wp:docPr id="1" name="图片 1" descr="DBSTEP_MARK&#10;FILENAME=关于印发《湖南女子学院教学奖励办法》（试行）的通知.doc&#10;MARKNAME=湖南女子学院&#10;USERNAME=姜利化&#10;DATETIME=2021-01-07 10:03:34&#10;MARKGUID={3E3698D3-EA7E-4469-A470-2CA5DF5D5C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STEP_MARK&#10;FILENAME=关于印发《湖南女子学院教学奖励办法》（试行）的通知.doc&#10;MARKNAME=湖南女子学院&#10;USERNAME=姜利化&#10;DATETIME=2021-01-07 10:03:34&#10;MARKGUID={3E3698D3-EA7E-4469-A470-2CA5DF5D5C7E}"/>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009900" cy="1447800"/>
                    </a:xfrm>
                    <a:prstGeom prst="rect">
                      <a:avLst/>
                    </a:prstGeom>
                    <a:noFill/>
                    <a:ln>
                      <a:noFill/>
                    </a:ln>
                  </pic:spPr>
                </pic:pic>
              </a:graphicData>
            </a:graphic>
          </wp:anchor>
        </w:drawing>
      </w:r>
    </w:p>
    <w:p>
      <w:pPr>
        <w:adjustRightInd w:val="0"/>
        <w:snapToGrid w:val="0"/>
        <w:spacing w:line="480" w:lineRule="exact"/>
        <w:ind w:firstLine="640" w:firstLineChars="200"/>
        <w:rPr>
          <w:rFonts w:ascii="仿宋_GB2312" w:hAnsi="宋体" w:eastAsia="仿宋_GB2312"/>
          <w:sz w:val="32"/>
          <w:szCs w:val="32"/>
        </w:rPr>
      </w:pPr>
    </w:p>
    <w:p>
      <w:pPr>
        <w:adjustRightInd w:val="0"/>
        <w:snapToGrid w:val="0"/>
        <w:spacing w:line="480" w:lineRule="exact"/>
        <w:ind w:firstLine="6880" w:firstLineChars="2150"/>
        <w:rPr>
          <w:rFonts w:ascii="仿宋_GB2312" w:hAnsi="宋体" w:eastAsia="仿宋_GB2312"/>
          <w:sz w:val="32"/>
          <w:szCs w:val="32"/>
        </w:rPr>
      </w:pPr>
      <w:r>
        <w:rPr>
          <w:rFonts w:hint="eastAsia" w:ascii="仿宋_GB2312" w:hAnsi="宋体" w:eastAsia="仿宋_GB2312"/>
          <w:sz w:val="32"/>
          <w:szCs w:val="32"/>
        </w:rPr>
        <w:t>湖南女子学院</w:t>
      </w:r>
    </w:p>
    <w:p>
      <w:pPr>
        <w:adjustRightInd w:val="0"/>
        <w:snapToGrid w:val="0"/>
        <w:spacing w:line="480" w:lineRule="exact"/>
        <w:ind w:firstLine="6560" w:firstLineChars="2050"/>
        <w:rPr>
          <w:rFonts w:ascii="仿宋_GB2312" w:hAnsi="宋体" w:eastAsia="仿宋_GB2312"/>
          <w:sz w:val="32"/>
          <w:szCs w:val="32"/>
        </w:rPr>
      </w:pPr>
      <w:r>
        <w:rPr>
          <w:rFonts w:hint="eastAsia" w:ascii="仿宋_GB2312" w:hAnsi="宋体" w:eastAsia="仿宋_GB2312"/>
          <w:sz w:val="32"/>
          <w:szCs w:val="32"/>
        </w:rPr>
        <w:t>2020年12月31日</w:t>
      </w:r>
    </w:p>
    <w:p>
      <w:pPr>
        <w:adjustRightInd w:val="0"/>
        <w:snapToGrid w:val="0"/>
        <w:spacing w:line="480" w:lineRule="exact"/>
        <w:rPr>
          <w:rFonts w:hint="eastAsia" w:ascii="宋体" w:hAnsi="宋体"/>
          <w:sz w:val="28"/>
          <w:szCs w:val="28"/>
        </w:rPr>
      </w:pPr>
    </w:p>
    <w:p>
      <w:pPr>
        <w:adjustRightInd w:val="0"/>
        <w:snapToGrid w:val="0"/>
        <w:spacing w:line="480" w:lineRule="exact"/>
        <w:rPr>
          <w:rFonts w:hint="eastAsia" w:ascii="宋体" w:hAnsi="宋体"/>
          <w:sz w:val="28"/>
          <w:szCs w:val="28"/>
        </w:rPr>
      </w:pPr>
    </w:p>
    <w:p>
      <w:pPr>
        <w:adjustRightInd w:val="0"/>
        <w:snapToGrid w:val="0"/>
        <w:spacing w:line="480" w:lineRule="exact"/>
        <w:rPr>
          <w:rFonts w:ascii="宋体" w:hAnsi="宋体"/>
          <w:sz w:val="28"/>
          <w:szCs w:val="28"/>
        </w:rPr>
      </w:pPr>
    </w:p>
    <w:p>
      <w:pPr>
        <w:tabs>
          <w:tab w:val="left" w:pos="8312"/>
        </w:tabs>
        <w:adjustRightInd w:val="0"/>
        <w:snapToGrid w:val="0"/>
        <w:spacing w:line="480" w:lineRule="exact"/>
        <w:rPr>
          <w:rFonts w:ascii="华文中宋" w:hAnsi="华文中宋" w:eastAsia="华文中宋"/>
          <w:sz w:val="32"/>
          <w:szCs w:val="32"/>
          <w:u w:val="single"/>
        </w:rPr>
      </w:pPr>
      <w:r>
        <w:rPr>
          <w:rFonts w:hint="eastAsia" w:ascii="黑体" w:hAnsi="黑体" w:eastAsia="黑体"/>
          <w:sz w:val="32"/>
          <w:szCs w:val="32"/>
          <w:u w:val="single"/>
        </w:rPr>
        <w:t>关键词</w:t>
      </w:r>
      <w:r>
        <w:rPr>
          <w:rFonts w:hint="eastAsia" w:ascii="宋体" w:hAnsi="宋体"/>
          <w:sz w:val="28"/>
          <w:szCs w:val="28"/>
          <w:u w:val="single"/>
        </w:rPr>
        <w:t>：</w:t>
      </w:r>
      <w:r>
        <w:rPr>
          <w:rFonts w:hint="eastAsia" w:ascii="华文中宋" w:hAnsi="华文中宋" w:eastAsia="华文中宋"/>
          <w:sz w:val="32"/>
          <w:szCs w:val="32"/>
          <w:u w:val="single"/>
        </w:rPr>
        <w:t xml:space="preserve">教学  奖励                                        </w:t>
      </w:r>
    </w:p>
    <w:p>
      <w:pPr>
        <w:adjustRightInd w:val="0"/>
        <w:snapToGrid w:val="0"/>
        <w:spacing w:line="480" w:lineRule="exact"/>
        <w:rPr>
          <w:rFonts w:ascii="仿宋_GB2312" w:hAnsi="宋体" w:eastAsia="仿宋_GB2312"/>
          <w:sz w:val="32"/>
          <w:szCs w:val="32"/>
          <w:u w:val="single"/>
        </w:rPr>
      </w:pPr>
      <w:r>
        <w:rPr>
          <w:rFonts w:hint="eastAsia" w:ascii="仿宋_GB2312" w:hAnsi="宋体" w:eastAsia="仿宋_GB2312"/>
          <w:sz w:val="32"/>
          <w:szCs w:val="32"/>
          <w:u w:val="single"/>
        </w:rPr>
        <w:t>湖南女子学院教务处                    2020年12月31日印发</w:t>
      </w:r>
    </w:p>
    <w:p>
      <w:pPr>
        <w:adjustRightInd w:val="0"/>
        <w:snapToGrid w:val="0"/>
        <w:spacing w:line="600" w:lineRule="exact"/>
        <w:jc w:val="center"/>
        <w:rPr>
          <w:rFonts w:hint="eastAsia" w:ascii="华文中宋" w:hAnsi="华文中宋" w:eastAsia="华文中宋"/>
          <w:b/>
          <w:sz w:val="36"/>
          <w:szCs w:val="36"/>
        </w:rPr>
      </w:pPr>
    </w:p>
    <w:p>
      <w:pPr>
        <w:adjustRightInd w:val="0"/>
        <w:snapToGrid w:val="0"/>
        <w:spacing w:line="600" w:lineRule="exact"/>
        <w:jc w:val="center"/>
        <w:rPr>
          <w:rFonts w:hint="eastAsia" w:ascii="华文中宋" w:hAnsi="华文中宋" w:eastAsia="华文中宋"/>
          <w:b/>
          <w:sz w:val="36"/>
          <w:szCs w:val="36"/>
        </w:rPr>
      </w:pPr>
    </w:p>
    <w:p>
      <w:pPr>
        <w:adjustRightInd w:val="0"/>
        <w:snapToGrid w:val="0"/>
        <w:spacing w:line="600" w:lineRule="exact"/>
        <w:jc w:val="center"/>
        <w:rPr>
          <w:rFonts w:hint="eastAsia" w:ascii="华文中宋" w:hAnsi="华文中宋" w:eastAsia="华文中宋"/>
          <w:b/>
          <w:sz w:val="36"/>
          <w:szCs w:val="36"/>
        </w:rPr>
      </w:pPr>
    </w:p>
    <w:p>
      <w:pPr>
        <w:adjustRightInd w:val="0"/>
        <w:snapToGrid w:val="0"/>
        <w:spacing w:line="600" w:lineRule="exact"/>
        <w:jc w:val="center"/>
        <w:rPr>
          <w:rFonts w:ascii="华文中宋" w:hAnsi="华文中宋" w:eastAsia="华文中宋"/>
          <w:b/>
          <w:sz w:val="36"/>
          <w:szCs w:val="36"/>
        </w:rPr>
      </w:pPr>
      <w:bookmarkStart w:id="1" w:name="_GoBack"/>
      <w:bookmarkEnd w:id="1"/>
      <w:r>
        <w:rPr>
          <w:rFonts w:hint="eastAsia" w:ascii="华文中宋" w:hAnsi="华文中宋" w:eastAsia="华文中宋"/>
          <w:b/>
          <w:sz w:val="36"/>
          <w:szCs w:val="36"/>
        </w:rPr>
        <w:t>湖南女子学院教学奖励办法</w:t>
      </w:r>
      <w:r>
        <w:rPr>
          <w:rFonts w:hint="eastAsia" w:ascii="华文中宋" w:hAnsi="华文中宋" w:eastAsia="华文中宋"/>
          <w:sz w:val="36"/>
          <w:szCs w:val="36"/>
        </w:rPr>
        <w:t>（试行）</w:t>
      </w:r>
    </w:p>
    <w:p>
      <w:pPr>
        <w:adjustRightInd w:val="0"/>
        <w:snapToGrid w:val="0"/>
        <w:spacing w:line="480" w:lineRule="exact"/>
        <w:rPr>
          <w:rFonts w:ascii="仿宋_GB2312" w:hAnsi="宋体" w:eastAsia="仿宋_GB2312"/>
          <w:b/>
          <w:sz w:val="32"/>
          <w:szCs w:val="32"/>
        </w:rPr>
      </w:pPr>
    </w:p>
    <w:p>
      <w:pPr>
        <w:adjustRightInd w:val="0"/>
        <w:snapToGrid w:val="0"/>
        <w:spacing w:before="312" w:beforeLines="100" w:after="312" w:afterLines="100" w:line="480" w:lineRule="exact"/>
        <w:jc w:val="center"/>
        <w:rPr>
          <w:rFonts w:ascii="仿宋_GB2312" w:eastAsia="仿宋_GB2312"/>
          <w:b/>
          <w:sz w:val="32"/>
          <w:szCs w:val="32"/>
        </w:rPr>
      </w:pPr>
      <w:r>
        <w:rPr>
          <w:rFonts w:hint="eastAsia" w:ascii="仿宋_GB2312" w:hAnsi="宋体" w:eastAsia="仿宋_GB2312"/>
          <w:b/>
          <w:sz w:val="32"/>
          <w:szCs w:val="32"/>
        </w:rPr>
        <w:t>第一章  总  则</w:t>
      </w:r>
    </w:p>
    <w:p>
      <w:pPr>
        <w:adjustRightInd w:val="0"/>
        <w:snapToGrid w:val="0"/>
        <w:spacing w:line="52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第一条  </w:t>
      </w:r>
      <w:r>
        <w:rPr>
          <w:rFonts w:hint="eastAsia" w:ascii="仿宋_GB2312" w:hAnsi="宋体" w:eastAsia="仿宋_GB2312"/>
          <w:sz w:val="32"/>
          <w:szCs w:val="32"/>
        </w:rPr>
        <w:t>为适应新形势发展需要，充分调动广大教职员工从事教育教学工作的积极性和创造性，不断提高教育教学水平和人才培养质量，根据国家有关政策规定，结合学校实际情况，特制定本办法。</w:t>
      </w:r>
    </w:p>
    <w:p>
      <w:pPr>
        <w:adjustRightInd w:val="0"/>
        <w:snapToGrid w:val="0"/>
        <w:spacing w:line="520" w:lineRule="exact"/>
        <w:rPr>
          <w:rFonts w:ascii="仿宋_GB2312"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xml:space="preserve">第二条  </w:t>
      </w:r>
      <w:r>
        <w:rPr>
          <w:rFonts w:hint="eastAsia" w:ascii="仿宋_GB2312" w:hAnsi="宋体" w:eastAsia="仿宋_GB2312"/>
          <w:sz w:val="32"/>
          <w:szCs w:val="32"/>
        </w:rPr>
        <w:t>本办法奖励以湖南女子学院为第一承担（完成）单位、第一承担（完成）人在教学改革、教学建设、教学研究等方面获得的项目、成果和奖励等。</w:t>
      </w:r>
    </w:p>
    <w:p>
      <w:pPr>
        <w:adjustRightInd w:val="0"/>
        <w:snapToGrid w:val="0"/>
        <w:spacing w:before="312" w:beforeLines="100" w:after="312" w:afterLines="100" w:line="520" w:lineRule="exact"/>
        <w:jc w:val="center"/>
        <w:rPr>
          <w:rFonts w:ascii="仿宋_GB2312" w:hAnsi="宋体" w:eastAsia="仿宋_GB2312"/>
          <w:b/>
          <w:sz w:val="32"/>
          <w:szCs w:val="32"/>
        </w:rPr>
      </w:pPr>
      <w:r>
        <w:rPr>
          <w:rFonts w:hint="eastAsia" w:ascii="仿宋_GB2312" w:hAnsi="宋体" w:eastAsia="仿宋_GB2312"/>
          <w:b/>
          <w:sz w:val="32"/>
          <w:szCs w:val="32"/>
        </w:rPr>
        <w:t>第二章  优秀教师奖</w:t>
      </w:r>
    </w:p>
    <w:p>
      <w:pPr>
        <w:adjustRightInd w:val="0"/>
        <w:snapToGrid w:val="0"/>
        <w:spacing w:line="52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第三条  </w:t>
      </w:r>
      <w:r>
        <w:rPr>
          <w:rFonts w:hint="eastAsia" w:ascii="仿宋_GB2312" w:hAnsi="宋体" w:eastAsia="仿宋_GB2312"/>
          <w:sz w:val="32"/>
          <w:szCs w:val="32"/>
        </w:rPr>
        <w:t>国家级教学名师奖励5万元/人，省级教学名师奖励3万元/人，校级教学名师奖励1万元/人。省级教学能手奖励1万元/人。校级优秀主讲教师奖励0.3万元/人。</w:t>
      </w:r>
    </w:p>
    <w:p>
      <w:pPr>
        <w:adjustRightInd w:val="0"/>
        <w:snapToGrid w:val="0"/>
        <w:spacing w:before="312" w:beforeLines="100" w:after="312" w:afterLines="100" w:line="520" w:lineRule="exact"/>
        <w:jc w:val="center"/>
        <w:rPr>
          <w:rFonts w:ascii="仿宋_GB2312" w:hAnsi="宋体" w:eastAsia="仿宋_GB2312"/>
          <w:b/>
          <w:sz w:val="32"/>
          <w:szCs w:val="32"/>
        </w:rPr>
      </w:pPr>
      <w:r>
        <w:rPr>
          <w:rFonts w:hint="eastAsia" w:ascii="仿宋_GB2312" w:hAnsi="宋体" w:eastAsia="仿宋_GB2312"/>
          <w:b/>
          <w:sz w:val="32"/>
          <w:szCs w:val="32"/>
        </w:rPr>
        <w:t>第三章  教学团队奖</w:t>
      </w:r>
    </w:p>
    <w:p>
      <w:pPr>
        <w:adjustRightInd w:val="0"/>
        <w:snapToGrid w:val="0"/>
        <w:spacing w:line="520" w:lineRule="exact"/>
        <w:ind w:firstLine="643" w:firstLineChars="200"/>
        <w:rPr>
          <w:rFonts w:ascii="仿宋_GB2312"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 xml:space="preserve">  通过验收的国家级教学团队每个奖6万元、省级教学团队每个奖3万元。奖励的50%由负责人或主持人按绩效贡献直接发放，剩余50%作为集体（项目）建设经费使用。</w:t>
      </w:r>
    </w:p>
    <w:p>
      <w:pPr>
        <w:adjustRightInd w:val="0"/>
        <w:snapToGrid w:val="0"/>
        <w:spacing w:line="520" w:lineRule="exact"/>
        <w:ind w:firstLine="643" w:firstLineChars="200"/>
        <w:rPr>
          <w:rFonts w:hint="eastAsia" w:ascii="仿宋_GB2312" w:eastAsia="仿宋_GB2312"/>
          <w:sz w:val="32"/>
          <w:szCs w:val="32"/>
        </w:rPr>
      </w:pPr>
      <w:r>
        <w:rPr>
          <w:rFonts w:hint="eastAsia" w:ascii="仿宋_GB2312" w:hAnsi="宋体" w:eastAsia="仿宋_GB2312"/>
          <w:b/>
          <w:sz w:val="32"/>
          <w:szCs w:val="32"/>
        </w:rPr>
        <w:t xml:space="preserve">第五条  </w:t>
      </w:r>
      <w:r>
        <w:rPr>
          <w:rFonts w:hint="eastAsia" w:ascii="仿宋_GB2312" w:hAnsi="宋体" w:eastAsia="仿宋_GB2312"/>
          <w:sz w:val="32"/>
          <w:szCs w:val="32"/>
        </w:rPr>
        <w:t>获国家级优秀实验室称号的，每项奖励3万元；获省级优秀实验室称号的，每项奖励1万元。获省级优秀教学单位等称号的，每项奖励1万元。奖励的50%由负责人或主持人按绩效贡献直接发放，剩余50%作为集体（项目）建设经费使用。</w:t>
      </w:r>
    </w:p>
    <w:p>
      <w:pPr>
        <w:adjustRightInd w:val="0"/>
        <w:snapToGrid w:val="0"/>
        <w:spacing w:before="312" w:beforeLines="100" w:after="312" w:afterLines="100" w:line="480" w:lineRule="exact"/>
        <w:jc w:val="center"/>
        <w:rPr>
          <w:rFonts w:ascii="仿宋_GB2312" w:hAnsi="宋体" w:eastAsia="仿宋_GB2312"/>
          <w:b/>
          <w:sz w:val="32"/>
          <w:szCs w:val="32"/>
        </w:rPr>
      </w:pPr>
      <w:r>
        <w:rPr>
          <w:rFonts w:hint="eastAsia" w:ascii="仿宋_GB2312" w:hAnsi="宋体" w:eastAsia="仿宋_GB2312"/>
          <w:b/>
          <w:sz w:val="32"/>
          <w:szCs w:val="32"/>
        </w:rPr>
        <w:t>第四章  教学质量工程项目奖</w:t>
      </w:r>
    </w:p>
    <w:p>
      <w:pPr>
        <w:adjustRightInd w:val="0"/>
        <w:snapToGrid w:val="0"/>
        <w:spacing w:line="500" w:lineRule="exact"/>
        <w:ind w:firstLine="643" w:firstLineChars="200"/>
        <w:rPr>
          <w:rFonts w:ascii="仿宋_GB2312" w:eastAsia="仿宋_GB2312"/>
          <w:sz w:val="32"/>
          <w:szCs w:val="32"/>
        </w:rPr>
      </w:pPr>
      <w:r>
        <w:rPr>
          <w:rFonts w:hint="eastAsia" w:ascii="仿宋_GB2312" w:hAnsi="宋体" w:eastAsia="仿宋_GB2312"/>
          <w:b/>
          <w:sz w:val="32"/>
          <w:szCs w:val="32"/>
        </w:rPr>
        <w:t>第六条</w:t>
      </w:r>
      <w:r>
        <w:rPr>
          <w:rFonts w:hint="eastAsia" w:ascii="仿宋_GB2312" w:hAnsi="宋体" w:eastAsia="仿宋_GB2312"/>
          <w:sz w:val="32"/>
          <w:szCs w:val="32"/>
        </w:rPr>
        <w:t xml:space="preserve">  通过认证或验收的国家级专业建设项目每个奖10万元、省级专业建设项目每个奖5万元。奖励的50%由负责人或主持人按绩效贡献直接发放，剩余50%作为集体（项目）建设经费使用。</w:t>
      </w:r>
    </w:p>
    <w:p>
      <w:pPr>
        <w:adjustRightInd w:val="0"/>
        <w:snapToGrid w:val="0"/>
        <w:spacing w:line="500" w:lineRule="exact"/>
        <w:ind w:firstLine="643" w:firstLineChars="200"/>
        <w:rPr>
          <w:rFonts w:ascii="仿宋_GB2312" w:eastAsia="仿宋_GB2312"/>
          <w:sz w:val="32"/>
          <w:szCs w:val="32"/>
        </w:rPr>
      </w:pPr>
      <w:r>
        <w:rPr>
          <w:rFonts w:hint="eastAsia" w:ascii="仿宋_GB2312" w:hAnsi="宋体" w:eastAsia="仿宋_GB2312"/>
          <w:b/>
          <w:sz w:val="32"/>
          <w:szCs w:val="32"/>
        </w:rPr>
        <w:t>第七条</w:t>
      </w:r>
      <w:r>
        <w:rPr>
          <w:rFonts w:hint="eastAsia" w:ascii="仿宋_GB2312" w:hAnsi="宋体" w:eastAsia="仿宋_GB2312"/>
          <w:sz w:val="32"/>
          <w:szCs w:val="32"/>
        </w:rPr>
        <w:t xml:space="preserve">  通过认证或验收的国家级实验教学示范中心每个奖5万元、省级实验教学示范中心每个奖3万元。奖励的50%由负责人或主持人按绩效贡献直接发放，剩余50%作为集体（项目）建设经费使用。</w:t>
      </w:r>
    </w:p>
    <w:p>
      <w:pPr>
        <w:adjustRightInd w:val="0"/>
        <w:snapToGrid w:val="0"/>
        <w:spacing w:line="500" w:lineRule="exact"/>
        <w:ind w:firstLine="643" w:firstLineChars="200"/>
        <w:rPr>
          <w:rFonts w:ascii="仿宋_GB2312" w:eastAsia="仿宋_GB2312"/>
          <w:sz w:val="32"/>
          <w:szCs w:val="32"/>
        </w:rPr>
      </w:pPr>
      <w:r>
        <w:rPr>
          <w:rFonts w:hint="eastAsia" w:ascii="仿宋_GB2312" w:hAnsi="宋体" w:eastAsia="仿宋_GB2312"/>
          <w:b/>
          <w:sz w:val="32"/>
          <w:szCs w:val="32"/>
        </w:rPr>
        <w:t>第八条</w:t>
      </w:r>
      <w:r>
        <w:rPr>
          <w:rFonts w:hint="eastAsia" w:ascii="仿宋_GB2312" w:hAnsi="宋体" w:eastAsia="仿宋_GB2312"/>
          <w:sz w:val="32"/>
          <w:szCs w:val="32"/>
        </w:rPr>
        <w:t xml:space="preserve">  通过认证或验收的国家级课程建设项目每个奖2万元、省级课程建设项目每个奖1万元。奖励的50%由负责人或主持人按绩效贡献直接发放，剩余50%作为集体（项目）建设经费使用。</w:t>
      </w:r>
    </w:p>
    <w:p>
      <w:pPr>
        <w:adjustRightInd w:val="0"/>
        <w:snapToGrid w:val="0"/>
        <w:spacing w:line="500" w:lineRule="exact"/>
        <w:ind w:firstLine="643" w:firstLineChars="200"/>
        <w:rPr>
          <w:rFonts w:ascii="仿宋_GB2312"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通过认证或验收的国家级校外实践教育基地每个奖2万元、省级校外实践教育基地每个奖1万元。奖励的50%由负责人或主持人按绩效贡献直接发放，剩余50%作为集体（项目）建设经费使用。</w:t>
      </w:r>
    </w:p>
    <w:p>
      <w:pPr>
        <w:adjustRightInd w:val="0"/>
        <w:snapToGrid w:val="0"/>
        <w:spacing w:line="500" w:lineRule="exact"/>
        <w:ind w:firstLine="643" w:firstLineChars="200"/>
        <w:rPr>
          <w:rFonts w:ascii="仿宋_GB2312" w:eastAsia="仿宋_GB2312"/>
          <w:sz w:val="32"/>
          <w:szCs w:val="32"/>
        </w:rPr>
      </w:pPr>
      <w:r>
        <w:rPr>
          <w:rFonts w:hint="eastAsia" w:ascii="仿宋_GB2312" w:hAnsi="宋体" w:eastAsia="仿宋_GB2312"/>
          <w:b/>
          <w:sz w:val="32"/>
          <w:szCs w:val="32"/>
        </w:rPr>
        <w:t>第十条</w:t>
      </w:r>
      <w:r>
        <w:rPr>
          <w:rFonts w:hint="eastAsia" w:ascii="仿宋_GB2312" w:hAnsi="宋体" w:eastAsia="仿宋_GB2312"/>
          <w:sz w:val="32"/>
          <w:szCs w:val="32"/>
        </w:rPr>
        <w:t xml:space="preserve">  验收优秀的国家级教改项目每个奖1万元；验收优秀的省级教改项目每个奖0.5万元。奖励由负责人或主持人按绩效贡献直接发放。</w:t>
      </w:r>
    </w:p>
    <w:p>
      <w:pPr>
        <w:adjustRightInd w:val="0"/>
        <w:snapToGrid w:val="0"/>
        <w:spacing w:before="312" w:beforeLines="100" w:after="312" w:afterLines="100" w:line="500" w:lineRule="exact"/>
        <w:jc w:val="center"/>
        <w:rPr>
          <w:rFonts w:ascii="仿宋_GB2312" w:hAnsi="宋体" w:eastAsia="仿宋_GB2312"/>
          <w:b/>
          <w:sz w:val="32"/>
          <w:szCs w:val="32"/>
        </w:rPr>
      </w:pPr>
      <w:r>
        <w:rPr>
          <w:rFonts w:hint="eastAsia" w:ascii="仿宋_GB2312" w:hAnsi="宋体" w:eastAsia="仿宋_GB2312"/>
          <w:b/>
          <w:sz w:val="32"/>
          <w:szCs w:val="32"/>
        </w:rPr>
        <w:t>第五章  教学成果奖</w:t>
      </w:r>
    </w:p>
    <w:p>
      <w:pPr>
        <w:adjustRightInd w:val="0"/>
        <w:snapToGrid w:val="0"/>
        <w:spacing w:line="50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第十一条  </w:t>
      </w:r>
      <w:r>
        <w:rPr>
          <w:rFonts w:hint="eastAsia" w:ascii="仿宋_GB2312" w:hAnsi="宋体" w:eastAsia="仿宋_GB2312"/>
          <w:sz w:val="32"/>
          <w:szCs w:val="32"/>
        </w:rPr>
        <w:t>国家级教学成果特等奖每项奖励50万元；一等奖每项奖励3</w:t>
      </w:r>
      <w:r>
        <w:rPr>
          <w:rFonts w:hint="eastAsia" w:ascii="仿宋_GB2312" w:eastAsia="仿宋_GB2312"/>
          <w:sz w:val="32"/>
          <w:szCs w:val="32"/>
        </w:rPr>
        <w:t>0</w:t>
      </w:r>
      <w:r>
        <w:rPr>
          <w:rFonts w:hint="eastAsia" w:ascii="仿宋_GB2312" w:hAnsi="宋体" w:eastAsia="仿宋_GB2312"/>
          <w:sz w:val="32"/>
          <w:szCs w:val="32"/>
        </w:rPr>
        <w:t>万元；二等奖每项奖励2</w:t>
      </w:r>
      <w:r>
        <w:rPr>
          <w:rFonts w:hint="eastAsia" w:ascii="仿宋_GB2312" w:eastAsia="仿宋_GB2312"/>
          <w:sz w:val="32"/>
          <w:szCs w:val="32"/>
        </w:rPr>
        <w:t>0</w:t>
      </w:r>
      <w:r>
        <w:rPr>
          <w:rFonts w:hint="eastAsia" w:ascii="仿宋_GB2312" w:hAnsi="宋体" w:eastAsia="仿宋_GB2312"/>
          <w:sz w:val="32"/>
          <w:szCs w:val="32"/>
        </w:rPr>
        <w:t>万元。省级教学成果一等奖每项奖励5万元；二等奖每项奖励3万元；三等奖每项奖励1万元。奖励由负责人或主持人按绩效贡献直接发放。</w:t>
      </w:r>
    </w:p>
    <w:p>
      <w:pPr>
        <w:adjustRightInd w:val="0"/>
        <w:snapToGrid w:val="0"/>
        <w:spacing w:line="50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第十二条  </w:t>
      </w:r>
      <w:r>
        <w:rPr>
          <w:rFonts w:hint="eastAsia" w:ascii="仿宋_GB2312" w:hAnsi="宋体" w:eastAsia="仿宋_GB2312"/>
          <w:sz w:val="32"/>
          <w:szCs w:val="32"/>
        </w:rPr>
        <w:t>校级教学成果一等奖每项奖励1万元；二等奖每项奖励0.5万元；三等奖每项奖励0.2万元。奖励由负责人或主持人按绩效贡献直接发放。</w:t>
      </w:r>
    </w:p>
    <w:p>
      <w:pPr>
        <w:adjustRightInd w:val="0"/>
        <w:snapToGrid w:val="0"/>
        <w:spacing w:before="312" w:beforeLines="100" w:after="312" w:afterLines="100" w:line="480" w:lineRule="exact"/>
        <w:jc w:val="center"/>
        <w:rPr>
          <w:rFonts w:ascii="仿宋_GB2312" w:hAnsi="宋体" w:eastAsia="仿宋_GB2312"/>
          <w:b/>
          <w:sz w:val="32"/>
          <w:szCs w:val="32"/>
        </w:rPr>
      </w:pPr>
      <w:r>
        <w:rPr>
          <w:rFonts w:hint="eastAsia" w:ascii="仿宋_GB2312" w:hAnsi="宋体" w:eastAsia="仿宋_GB2312"/>
          <w:b/>
          <w:sz w:val="32"/>
          <w:szCs w:val="32"/>
        </w:rPr>
        <w:t>第六章  教研论文及教材奖</w:t>
      </w:r>
    </w:p>
    <w:p>
      <w:pPr>
        <w:adjustRightInd w:val="0"/>
        <w:snapToGrid w:val="0"/>
        <w:spacing w:line="46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第十三条  </w:t>
      </w:r>
      <w:r>
        <w:rPr>
          <w:rFonts w:hint="eastAsia" w:ascii="仿宋_GB2312" w:hAnsi="宋体" w:eastAsia="仿宋_GB2312"/>
          <w:sz w:val="32"/>
          <w:szCs w:val="32"/>
        </w:rPr>
        <w:t>公开发表的教改和教学管理论文，视为同级别的社科论文，国家级规划教材和省部级优秀教材，按学校科研成果奖励办法给予奖励。省级以上政府主管部门评奖的教学研究论文评奖按获奖等级分别给予奖励：国家级一等奖每项1万元，二等奖每项0.6万元，三等奖每项</w:t>
      </w:r>
      <w:r>
        <w:rPr>
          <w:rFonts w:hint="eastAsia" w:ascii="仿宋_GB2312" w:eastAsia="仿宋_GB2312"/>
          <w:sz w:val="32"/>
          <w:szCs w:val="32"/>
        </w:rPr>
        <w:t>0.</w:t>
      </w:r>
      <w:r>
        <w:rPr>
          <w:rFonts w:hint="eastAsia" w:ascii="仿宋_GB2312" w:hAnsi="宋体" w:eastAsia="仿宋_GB2312"/>
          <w:sz w:val="32"/>
          <w:szCs w:val="32"/>
        </w:rPr>
        <w:t>4万元；省级一等奖每项</w:t>
      </w:r>
      <w:r>
        <w:rPr>
          <w:rFonts w:hint="eastAsia" w:ascii="仿宋_GB2312" w:eastAsia="仿宋_GB2312"/>
          <w:sz w:val="32"/>
          <w:szCs w:val="32"/>
        </w:rPr>
        <w:t>0.</w:t>
      </w:r>
      <w:r>
        <w:rPr>
          <w:rFonts w:hint="eastAsia" w:ascii="仿宋_GB2312" w:hAnsi="宋体" w:eastAsia="仿宋_GB2312"/>
          <w:sz w:val="32"/>
          <w:szCs w:val="32"/>
        </w:rPr>
        <w:t>4万元，二等奖每项0.2万元，三等奖每项0.1万元。</w:t>
      </w:r>
    </w:p>
    <w:p>
      <w:pPr>
        <w:adjustRightInd w:val="0"/>
        <w:snapToGrid w:val="0"/>
        <w:spacing w:before="312" w:beforeLines="100" w:after="312" w:afterLines="100" w:line="460" w:lineRule="exact"/>
        <w:jc w:val="center"/>
        <w:rPr>
          <w:rFonts w:ascii="仿宋_GB2312" w:hAnsi="宋体" w:eastAsia="仿宋_GB2312"/>
          <w:b/>
          <w:sz w:val="32"/>
          <w:szCs w:val="32"/>
        </w:rPr>
      </w:pPr>
      <w:r>
        <w:rPr>
          <w:rFonts w:hint="eastAsia" w:ascii="仿宋_GB2312" w:hAnsi="宋体" w:eastAsia="仿宋_GB2312"/>
          <w:b/>
          <w:sz w:val="32"/>
          <w:szCs w:val="32"/>
        </w:rPr>
        <w:t>第七章  教学竞赛奖</w:t>
      </w:r>
    </w:p>
    <w:p>
      <w:pPr>
        <w:adjustRightInd w:val="0"/>
        <w:snapToGrid w:val="0"/>
        <w:spacing w:line="460" w:lineRule="exact"/>
        <w:ind w:firstLine="643" w:firstLineChars="200"/>
        <w:rPr>
          <w:rFonts w:ascii="仿宋_GB2312" w:eastAsia="仿宋_GB2312"/>
          <w:sz w:val="32"/>
          <w:szCs w:val="32"/>
        </w:rPr>
      </w:pPr>
      <w:r>
        <w:rPr>
          <w:rFonts w:hint="eastAsia" w:ascii="仿宋_GB2312" w:hAnsi="宋体" w:eastAsia="仿宋_GB2312"/>
          <w:b/>
          <w:sz w:val="32"/>
          <w:szCs w:val="32"/>
        </w:rPr>
        <w:t>第十四条</w:t>
      </w:r>
      <w:r>
        <w:rPr>
          <w:rFonts w:hint="eastAsia" w:ascii="仿宋_GB2312" w:hAnsi="宋体" w:eastAsia="仿宋_GB2312"/>
          <w:sz w:val="32"/>
          <w:szCs w:val="32"/>
        </w:rPr>
        <w:t xml:space="preserve">  国家级教学竞赛，一等奖每名奖励5万元；二等奖每名奖励3万元，三等奖每名奖励1万元。</w:t>
      </w:r>
    </w:p>
    <w:p>
      <w:pPr>
        <w:adjustRightInd w:val="0"/>
        <w:snapToGrid w:val="0"/>
        <w:spacing w:line="46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第十五条  </w:t>
      </w:r>
      <w:r>
        <w:rPr>
          <w:rFonts w:hint="eastAsia" w:ascii="仿宋_GB2312" w:hAnsi="宋体" w:eastAsia="仿宋_GB2312"/>
          <w:sz w:val="32"/>
          <w:szCs w:val="32"/>
        </w:rPr>
        <w:t>省级教学竞赛，一等奖每名奖励1万元；二等奖每名奖励0.8万元；三等奖每名奖励0.5万元。</w:t>
      </w:r>
    </w:p>
    <w:p>
      <w:pPr>
        <w:adjustRightInd w:val="0"/>
        <w:snapToGrid w:val="0"/>
        <w:spacing w:line="46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第十六条  </w:t>
      </w:r>
      <w:r>
        <w:rPr>
          <w:rFonts w:hint="eastAsia" w:ascii="仿宋_GB2312" w:hAnsi="宋体" w:eastAsia="仿宋_GB2312"/>
          <w:sz w:val="32"/>
          <w:szCs w:val="32"/>
        </w:rPr>
        <w:t>校级教学比赛，一等奖每名奖励0.2万元；二等奖每名奖励0.15万元，三等奖每名奖励</w:t>
      </w:r>
      <w:r>
        <w:rPr>
          <w:rFonts w:hint="eastAsia" w:ascii="仿宋_GB2312" w:eastAsia="仿宋_GB2312"/>
          <w:sz w:val="32"/>
          <w:szCs w:val="32"/>
        </w:rPr>
        <w:t>0.0</w:t>
      </w:r>
      <w:r>
        <w:rPr>
          <w:rFonts w:hint="eastAsia" w:ascii="仿宋_GB2312" w:hAnsi="宋体" w:eastAsia="仿宋_GB2312"/>
          <w:sz w:val="32"/>
          <w:szCs w:val="32"/>
        </w:rPr>
        <w:t>8万元。</w:t>
      </w:r>
    </w:p>
    <w:p>
      <w:pPr>
        <w:adjustRightInd w:val="0"/>
        <w:snapToGrid w:val="0"/>
        <w:spacing w:line="460" w:lineRule="exact"/>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第十七条  </w:t>
      </w:r>
      <w:r>
        <w:rPr>
          <w:rFonts w:hint="eastAsia" w:ascii="仿宋_GB2312" w:hAnsi="宋体" w:eastAsia="仿宋_GB2312"/>
          <w:sz w:val="32"/>
          <w:szCs w:val="32"/>
        </w:rPr>
        <w:t>教学竞赛奖励由获奖人按绩效贡献直接发放。</w:t>
      </w:r>
    </w:p>
    <w:p>
      <w:pPr>
        <w:adjustRightInd w:val="0"/>
        <w:snapToGrid w:val="0"/>
        <w:spacing w:line="460" w:lineRule="exact"/>
        <w:ind w:firstLine="640" w:firstLineChars="200"/>
        <w:rPr>
          <w:rFonts w:ascii="仿宋_GB2312" w:hAnsi="宋体" w:eastAsia="仿宋_GB2312"/>
          <w:sz w:val="32"/>
          <w:szCs w:val="32"/>
        </w:rPr>
      </w:pPr>
      <w:r>
        <w:rPr>
          <w:rFonts w:hint="eastAsia" w:ascii="仿宋_GB2312" w:hAnsi="宋体" w:eastAsia="仿宋_GB2312"/>
          <w:sz w:val="32"/>
          <w:szCs w:val="32"/>
        </w:rPr>
        <w:t>教学竞赛奖励目录见附件1。</w:t>
      </w:r>
    </w:p>
    <w:p>
      <w:pPr>
        <w:adjustRightInd w:val="0"/>
        <w:snapToGrid w:val="0"/>
        <w:spacing w:before="312" w:beforeLines="100" w:after="312" w:afterLines="100" w:line="460" w:lineRule="exact"/>
        <w:jc w:val="center"/>
        <w:rPr>
          <w:rFonts w:ascii="仿宋_GB2312" w:hAnsi="宋体" w:eastAsia="仿宋_GB2312"/>
          <w:b/>
          <w:sz w:val="32"/>
          <w:szCs w:val="32"/>
        </w:rPr>
      </w:pPr>
      <w:r>
        <w:rPr>
          <w:rFonts w:hint="eastAsia" w:ascii="仿宋_GB2312" w:hAnsi="宋体" w:eastAsia="仿宋_GB2312"/>
          <w:b/>
          <w:sz w:val="32"/>
          <w:szCs w:val="32"/>
        </w:rPr>
        <w:t>第八章  指导学生学科竞赛、创新创业类等获奖教师的奖励</w:t>
      </w:r>
    </w:p>
    <w:p>
      <w:pPr>
        <w:adjustRightInd w:val="0"/>
        <w:snapToGrid w:val="0"/>
        <w:spacing w:after="156" w:afterLines="50" w:line="460" w:lineRule="exact"/>
        <w:ind w:firstLine="643" w:firstLineChars="200"/>
        <w:rPr>
          <w:rFonts w:ascii="宋体"/>
          <w:sz w:val="28"/>
          <w:szCs w:val="28"/>
        </w:rPr>
      </w:pPr>
      <w:r>
        <w:rPr>
          <w:rFonts w:hint="eastAsia" w:ascii="仿宋_GB2312" w:hAnsi="宋体" w:eastAsia="仿宋_GB2312"/>
          <w:b/>
          <w:sz w:val="32"/>
          <w:szCs w:val="32"/>
        </w:rPr>
        <w:t xml:space="preserve">第十八条  </w:t>
      </w:r>
      <w:r>
        <w:rPr>
          <w:rFonts w:hint="eastAsia" w:ascii="仿宋_GB2312" w:hAnsi="宋体" w:eastAsia="仿宋_GB2312"/>
          <w:sz w:val="32"/>
          <w:szCs w:val="32"/>
        </w:rPr>
        <w:t>学生学科竞赛、创新创业等获省部级及以上奖励，奖励标准按下表执行（奖励目录见附件2）。其中指导学生参加省部级及以上学科竞赛获得优秀指导教师荣誉的另奖励50</w:t>
      </w:r>
      <w:r>
        <w:rPr>
          <w:rFonts w:ascii="宋体" w:hAnsi="宋体"/>
          <w:sz w:val="28"/>
          <w:szCs w:val="28"/>
        </w:rPr>
        <w:t>0</w:t>
      </w:r>
      <w:r>
        <w:rPr>
          <w:rFonts w:hint="eastAsia" w:ascii="宋体" w:hAnsi="宋体"/>
          <w:sz w:val="28"/>
          <w:szCs w:val="28"/>
        </w:rPr>
        <w:t>元</w:t>
      </w:r>
      <w:r>
        <w:rPr>
          <w:rFonts w:ascii="宋体" w:hAnsi="宋体"/>
          <w:sz w:val="28"/>
          <w:szCs w:val="28"/>
        </w:rPr>
        <w:t>/</w:t>
      </w:r>
      <w:r>
        <w:rPr>
          <w:rFonts w:hint="eastAsia" w:ascii="宋体" w:hAnsi="宋体"/>
          <w:sz w:val="28"/>
          <w:szCs w:val="28"/>
        </w:rPr>
        <w:t>项。</w:t>
      </w:r>
    </w:p>
    <w:tbl>
      <w:tblPr>
        <w:tblStyle w:val="4"/>
        <w:tblW w:w="765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52" w:type="dxa"/>
            <w:vAlign w:val="bottom"/>
          </w:tcPr>
          <w:p>
            <w:pPr>
              <w:adjustRightInd w:val="0"/>
              <w:snapToGrid w:val="0"/>
              <w:spacing w:line="360" w:lineRule="exact"/>
              <w:jc w:val="center"/>
              <w:rPr>
                <w:rFonts w:ascii="Times New Roman" w:hAnsi="Times New Roman"/>
                <w:b/>
                <w:kern w:val="0"/>
                <w:sz w:val="24"/>
                <w:szCs w:val="24"/>
              </w:rPr>
            </w:pPr>
            <w:r>
              <w:rPr>
                <w:rFonts w:ascii="Times New Roman" w:hAnsi="Times New Roman"/>
                <w:b/>
                <w:kern w:val="0"/>
                <w:sz w:val="24"/>
                <w:szCs w:val="24"/>
              </w:rPr>
              <w:t>学生获奖等级</w:t>
            </w:r>
          </w:p>
        </w:tc>
        <w:tc>
          <w:tcPr>
            <w:tcW w:w="3402" w:type="dxa"/>
            <w:vAlign w:val="bottom"/>
          </w:tcPr>
          <w:p>
            <w:pPr>
              <w:adjustRightInd w:val="0"/>
              <w:snapToGrid w:val="0"/>
              <w:spacing w:line="360" w:lineRule="exact"/>
              <w:jc w:val="center"/>
              <w:rPr>
                <w:rFonts w:ascii="Times New Roman" w:hAnsi="Times New Roman"/>
                <w:b/>
                <w:kern w:val="0"/>
                <w:sz w:val="24"/>
                <w:szCs w:val="24"/>
              </w:rPr>
            </w:pPr>
            <w:r>
              <w:rPr>
                <w:rFonts w:ascii="Times New Roman" w:hAnsi="Times New Roman"/>
                <w:b/>
                <w:kern w:val="0"/>
                <w:sz w:val="24"/>
                <w:szCs w:val="24"/>
              </w:rPr>
              <w:t>指导教师奖励标准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52" w:type="dxa"/>
            <w:vAlign w:val="bottom"/>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国家级一等奖</w:t>
            </w:r>
          </w:p>
        </w:tc>
        <w:tc>
          <w:tcPr>
            <w:tcW w:w="3402" w:type="dxa"/>
            <w:vAlign w:val="bottom"/>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8000元/队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52" w:type="dxa"/>
            <w:vAlign w:val="bottom"/>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国家级二等奖</w:t>
            </w:r>
          </w:p>
        </w:tc>
        <w:tc>
          <w:tcPr>
            <w:tcW w:w="3402" w:type="dxa"/>
            <w:vAlign w:val="bottom"/>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5000元/队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52" w:type="dxa"/>
            <w:vAlign w:val="bottom"/>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国家级三等奖</w:t>
            </w:r>
          </w:p>
        </w:tc>
        <w:tc>
          <w:tcPr>
            <w:tcW w:w="3402" w:type="dxa"/>
            <w:vAlign w:val="bottom"/>
          </w:tcPr>
          <w:p>
            <w:pPr>
              <w:adjustRightInd w:val="0"/>
              <w:snapToGrid w:val="0"/>
              <w:spacing w:line="360" w:lineRule="exact"/>
              <w:jc w:val="center"/>
              <w:rPr>
                <w:rFonts w:ascii="Times New Roman" w:hAnsi="Times New Roman"/>
                <w:sz w:val="24"/>
                <w:szCs w:val="24"/>
              </w:rPr>
            </w:pPr>
            <w:r>
              <w:rPr>
                <w:rFonts w:ascii="Times New Roman" w:hAnsi="Times New Roman"/>
                <w:kern w:val="0"/>
                <w:sz w:val="24"/>
                <w:szCs w:val="24"/>
              </w:rPr>
              <w:t>4000元/队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52" w:type="dxa"/>
            <w:vAlign w:val="bottom"/>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省部级一等奖</w:t>
            </w:r>
          </w:p>
        </w:tc>
        <w:tc>
          <w:tcPr>
            <w:tcW w:w="3402" w:type="dxa"/>
            <w:vAlign w:val="bottom"/>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3000元/队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52" w:type="dxa"/>
            <w:vAlign w:val="bottom"/>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省部级二等奖</w:t>
            </w:r>
          </w:p>
        </w:tc>
        <w:tc>
          <w:tcPr>
            <w:tcW w:w="3402" w:type="dxa"/>
            <w:vAlign w:val="bottom"/>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2500元/队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52" w:type="dxa"/>
            <w:vAlign w:val="bottom"/>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省部级三等奖</w:t>
            </w:r>
          </w:p>
        </w:tc>
        <w:tc>
          <w:tcPr>
            <w:tcW w:w="3402" w:type="dxa"/>
            <w:vAlign w:val="bottom"/>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2000元/队</w:t>
            </w:r>
          </w:p>
        </w:tc>
      </w:tr>
    </w:tbl>
    <w:p>
      <w:pPr>
        <w:adjustRightInd w:val="0"/>
        <w:snapToGrid w:val="0"/>
        <w:spacing w:before="156" w:beforeLines="50" w:after="156" w:afterLines="50"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指导创新创业类大赛奖励项目及奖励标准如下：</w:t>
      </w:r>
    </w:p>
    <w:tbl>
      <w:tblPr>
        <w:tblStyle w:val="4"/>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2622"/>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652" w:type="dxa"/>
            <w:vAlign w:val="center"/>
          </w:tcPr>
          <w:p>
            <w:pPr>
              <w:adjustRightInd w:val="0"/>
              <w:snapToGrid w:val="0"/>
              <w:spacing w:line="360" w:lineRule="exact"/>
              <w:jc w:val="center"/>
              <w:rPr>
                <w:rFonts w:ascii="Times New Roman" w:hAnsi="Times New Roman"/>
                <w:b/>
                <w:kern w:val="0"/>
                <w:sz w:val="24"/>
                <w:szCs w:val="24"/>
              </w:rPr>
            </w:pPr>
            <w:r>
              <w:rPr>
                <w:rFonts w:ascii="Times New Roman" w:hAnsi="Times New Roman"/>
                <w:b/>
                <w:kern w:val="0"/>
                <w:sz w:val="24"/>
                <w:szCs w:val="24"/>
              </w:rPr>
              <w:t>获奖项目</w:t>
            </w:r>
          </w:p>
        </w:tc>
        <w:tc>
          <w:tcPr>
            <w:tcW w:w="2622" w:type="dxa"/>
            <w:vAlign w:val="center"/>
          </w:tcPr>
          <w:p>
            <w:pPr>
              <w:adjustRightInd w:val="0"/>
              <w:snapToGrid w:val="0"/>
              <w:spacing w:line="360" w:lineRule="exact"/>
              <w:jc w:val="center"/>
              <w:rPr>
                <w:rFonts w:ascii="Times New Roman" w:hAnsi="Times New Roman"/>
                <w:b/>
                <w:kern w:val="0"/>
                <w:sz w:val="24"/>
                <w:szCs w:val="24"/>
              </w:rPr>
            </w:pPr>
            <w:r>
              <w:rPr>
                <w:rFonts w:ascii="Times New Roman" w:hAnsi="Times New Roman"/>
                <w:b/>
                <w:kern w:val="0"/>
                <w:sz w:val="24"/>
                <w:szCs w:val="24"/>
              </w:rPr>
              <w:t>学生获奖等级</w:t>
            </w:r>
          </w:p>
        </w:tc>
        <w:tc>
          <w:tcPr>
            <w:tcW w:w="2146" w:type="dxa"/>
            <w:vAlign w:val="center"/>
          </w:tcPr>
          <w:p>
            <w:pPr>
              <w:adjustRightInd w:val="0"/>
              <w:snapToGrid w:val="0"/>
              <w:spacing w:line="360" w:lineRule="exact"/>
              <w:jc w:val="center"/>
              <w:rPr>
                <w:rFonts w:ascii="Times New Roman" w:hAnsi="Times New Roman"/>
                <w:b/>
                <w:kern w:val="0"/>
                <w:sz w:val="24"/>
                <w:szCs w:val="24"/>
              </w:rPr>
            </w:pPr>
            <w:r>
              <w:rPr>
                <w:rFonts w:ascii="Times New Roman" w:hAnsi="Times New Roman"/>
                <w:b/>
                <w:kern w:val="0"/>
                <w:sz w:val="24"/>
                <w:szCs w:val="24"/>
              </w:rPr>
              <w:t>指导教师奖励标准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652" w:type="dxa"/>
            <w:vMerge w:val="restart"/>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中国“互联网+”大学生</w:t>
            </w:r>
          </w:p>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创新创业大赛</w:t>
            </w:r>
          </w:p>
          <w:p>
            <w:pPr>
              <w:adjustRightInd w:val="0"/>
              <w:snapToGrid w:val="0"/>
              <w:spacing w:line="360" w:lineRule="exact"/>
              <w:jc w:val="center"/>
              <w:rPr>
                <w:rFonts w:ascii="Times New Roman" w:hAnsi="Times New Roman"/>
                <w:kern w:val="0"/>
                <w:sz w:val="24"/>
                <w:szCs w:val="24"/>
              </w:rPr>
            </w:pP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国家级一等奖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80000元/队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国家级二等奖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60000元/队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国家级三等奖</w:t>
            </w:r>
          </w:p>
        </w:tc>
        <w:tc>
          <w:tcPr>
            <w:tcW w:w="2146" w:type="dxa"/>
            <w:vAlign w:val="center"/>
          </w:tcPr>
          <w:p>
            <w:pPr>
              <w:adjustRightInd w:val="0"/>
              <w:snapToGrid w:val="0"/>
              <w:spacing w:line="360" w:lineRule="exact"/>
              <w:jc w:val="center"/>
              <w:rPr>
                <w:rFonts w:ascii="Times New Roman" w:hAnsi="Times New Roman"/>
                <w:sz w:val="24"/>
                <w:szCs w:val="24"/>
              </w:rPr>
            </w:pPr>
            <w:r>
              <w:rPr>
                <w:rFonts w:ascii="Times New Roman" w:hAnsi="Times New Roman"/>
                <w:kern w:val="0"/>
                <w:sz w:val="24"/>
                <w:szCs w:val="24"/>
              </w:rPr>
              <w:t>40000元/队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省级一等奖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60000元/队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省级二等奖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40000元/队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省级三等奖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20000元/队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校、市级一等奖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3000元/队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spacing w:line="360" w:lineRule="exact"/>
              <w:jc w:val="center"/>
              <w:rPr>
                <w:rFonts w:ascii="Times New Roman" w:hAnsi="Times New Roman"/>
                <w:sz w:val="24"/>
                <w:szCs w:val="24"/>
              </w:rPr>
            </w:pPr>
            <w:r>
              <w:rPr>
                <w:rFonts w:ascii="Times New Roman" w:hAnsi="Times New Roman"/>
                <w:kern w:val="0"/>
                <w:sz w:val="24"/>
                <w:szCs w:val="24"/>
              </w:rPr>
              <w:t>校、市级二等奖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2000元/队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spacing w:line="360" w:lineRule="exact"/>
              <w:jc w:val="center"/>
              <w:rPr>
                <w:rFonts w:ascii="Times New Roman" w:hAnsi="Times New Roman"/>
                <w:sz w:val="24"/>
                <w:szCs w:val="24"/>
              </w:rPr>
            </w:pPr>
            <w:r>
              <w:rPr>
                <w:rFonts w:ascii="Times New Roman" w:hAnsi="Times New Roman"/>
                <w:kern w:val="0"/>
                <w:sz w:val="24"/>
                <w:szCs w:val="24"/>
              </w:rPr>
              <w:t>校、市级三等奖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1000元/队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652" w:type="dxa"/>
            <w:vMerge w:val="restart"/>
            <w:vAlign w:val="center"/>
          </w:tcPr>
          <w:p>
            <w:pPr>
              <w:adjustRightInd w:val="0"/>
              <w:snapToGrid w:val="0"/>
              <w:spacing w:line="360" w:lineRule="exact"/>
              <w:rPr>
                <w:rFonts w:ascii="Times New Roman" w:hAnsi="Times New Roman"/>
                <w:kern w:val="0"/>
                <w:sz w:val="24"/>
                <w:szCs w:val="24"/>
              </w:rPr>
            </w:pPr>
            <w:r>
              <w:rPr>
                <w:rFonts w:ascii="Times New Roman" w:hAnsi="Times New Roman"/>
                <w:kern w:val="0"/>
                <w:sz w:val="24"/>
                <w:szCs w:val="24"/>
              </w:rPr>
              <w:t>1</w:t>
            </w:r>
            <w:r>
              <w:rPr>
                <w:rFonts w:hint="eastAsia" w:ascii="Times New Roman" w:hAnsi="Times New Roman"/>
                <w:kern w:val="0"/>
                <w:sz w:val="24"/>
                <w:szCs w:val="24"/>
              </w:rPr>
              <w:t>.</w:t>
            </w:r>
            <w:r>
              <w:rPr>
                <w:rFonts w:ascii="Times New Roman" w:hAnsi="Times New Roman"/>
                <w:kern w:val="0"/>
                <w:sz w:val="24"/>
                <w:szCs w:val="24"/>
              </w:rPr>
              <w:t>中国“创翼”创新创业大赛</w:t>
            </w:r>
          </w:p>
          <w:p>
            <w:pPr>
              <w:adjustRightInd w:val="0"/>
              <w:snapToGrid w:val="0"/>
              <w:spacing w:line="360" w:lineRule="exact"/>
              <w:rPr>
                <w:rFonts w:ascii="Times New Roman" w:hAnsi="Times New Roman"/>
                <w:kern w:val="0"/>
                <w:sz w:val="24"/>
                <w:szCs w:val="24"/>
              </w:rPr>
            </w:pPr>
            <w:r>
              <w:rPr>
                <w:rFonts w:ascii="Times New Roman" w:hAnsi="Times New Roman"/>
                <w:kern w:val="0"/>
                <w:sz w:val="24"/>
                <w:szCs w:val="24"/>
              </w:rPr>
              <w:t>2</w:t>
            </w:r>
            <w:r>
              <w:rPr>
                <w:rFonts w:hint="eastAsia" w:ascii="Times New Roman" w:hAnsi="Times New Roman"/>
                <w:kern w:val="0"/>
                <w:sz w:val="24"/>
                <w:szCs w:val="24"/>
              </w:rPr>
              <w:t>.</w:t>
            </w:r>
            <w:r>
              <w:rPr>
                <w:rFonts w:ascii="Times New Roman" w:hAnsi="Times New Roman"/>
                <w:kern w:val="0"/>
                <w:sz w:val="24"/>
                <w:szCs w:val="24"/>
              </w:rPr>
              <w:t>中国创新创业大赛</w:t>
            </w:r>
          </w:p>
          <w:p>
            <w:pPr>
              <w:adjustRightInd w:val="0"/>
              <w:snapToGrid w:val="0"/>
              <w:spacing w:line="360" w:lineRule="exact"/>
              <w:rPr>
                <w:rFonts w:ascii="Times New Roman" w:hAnsi="Times New Roman"/>
                <w:kern w:val="0"/>
                <w:sz w:val="24"/>
                <w:szCs w:val="24"/>
              </w:rPr>
            </w:pPr>
            <w:r>
              <w:rPr>
                <w:rFonts w:ascii="Times New Roman" w:hAnsi="Times New Roman"/>
                <w:kern w:val="0"/>
                <w:sz w:val="24"/>
                <w:szCs w:val="24"/>
              </w:rPr>
              <w:t>3</w:t>
            </w:r>
            <w:r>
              <w:rPr>
                <w:rFonts w:hint="eastAsia" w:ascii="Times New Roman" w:hAnsi="Times New Roman"/>
                <w:kern w:val="0"/>
                <w:sz w:val="24"/>
                <w:szCs w:val="24"/>
              </w:rPr>
              <w:t>.</w:t>
            </w:r>
            <w:r>
              <w:rPr>
                <w:rFonts w:ascii="Times New Roman" w:hAnsi="Times New Roman"/>
                <w:kern w:val="0"/>
                <w:sz w:val="24"/>
                <w:szCs w:val="24"/>
              </w:rPr>
              <w:t>“创青春”中国创业大赛</w:t>
            </w:r>
          </w:p>
          <w:p>
            <w:pPr>
              <w:adjustRightInd w:val="0"/>
              <w:snapToGrid w:val="0"/>
              <w:spacing w:line="360" w:lineRule="exact"/>
              <w:rPr>
                <w:rFonts w:ascii="Times New Roman" w:hAnsi="Times New Roman"/>
                <w:kern w:val="0"/>
                <w:sz w:val="24"/>
                <w:szCs w:val="24"/>
              </w:rPr>
            </w:pPr>
            <w:r>
              <w:rPr>
                <w:rFonts w:ascii="Times New Roman" w:hAnsi="Times New Roman"/>
                <w:kern w:val="0"/>
                <w:sz w:val="24"/>
                <w:szCs w:val="24"/>
              </w:rPr>
              <w:t>4</w:t>
            </w:r>
            <w:r>
              <w:rPr>
                <w:rFonts w:hint="eastAsia" w:ascii="Times New Roman" w:hAnsi="Times New Roman"/>
                <w:kern w:val="0"/>
                <w:sz w:val="24"/>
                <w:szCs w:val="24"/>
              </w:rPr>
              <w:t>.</w:t>
            </w:r>
            <w:r>
              <w:rPr>
                <w:rFonts w:ascii="Times New Roman" w:hAnsi="Times New Roman"/>
                <w:kern w:val="0"/>
                <w:sz w:val="24"/>
                <w:szCs w:val="24"/>
              </w:rPr>
              <w:t>“挑战杯”全国大学生课外学术作品竞赛</w:t>
            </w: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国家级一等奖</w:t>
            </w:r>
          </w:p>
        </w:tc>
        <w:tc>
          <w:tcPr>
            <w:tcW w:w="2146" w:type="dxa"/>
            <w:vAlign w:val="center"/>
          </w:tcPr>
          <w:p>
            <w:pPr>
              <w:adjustRightInd w:val="0"/>
              <w:snapToGrid w:val="0"/>
              <w:spacing w:line="360" w:lineRule="exact"/>
              <w:jc w:val="center"/>
              <w:rPr>
                <w:rFonts w:ascii="Times New Roman" w:hAnsi="Times New Roman"/>
                <w:sz w:val="24"/>
                <w:szCs w:val="24"/>
              </w:rPr>
            </w:pPr>
            <w:r>
              <w:rPr>
                <w:rFonts w:ascii="Times New Roman" w:hAnsi="Times New Roman"/>
                <w:kern w:val="0"/>
                <w:sz w:val="24"/>
                <w:szCs w:val="24"/>
              </w:rPr>
              <w:t>80000元/队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国家级二等奖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60000元/队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国家级三等奖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40000元/队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省级一等奖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40000元/队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省级二等奖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10000元/队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省级三等奖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5000元/队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校、市级一等奖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2000元/队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spacing w:line="360" w:lineRule="exact"/>
              <w:jc w:val="center"/>
              <w:rPr>
                <w:rFonts w:ascii="Times New Roman" w:hAnsi="Times New Roman"/>
                <w:sz w:val="24"/>
                <w:szCs w:val="24"/>
              </w:rPr>
            </w:pPr>
            <w:r>
              <w:rPr>
                <w:rFonts w:ascii="Times New Roman" w:hAnsi="Times New Roman"/>
                <w:kern w:val="0"/>
                <w:sz w:val="24"/>
                <w:szCs w:val="24"/>
              </w:rPr>
              <w:t>校、市级二等奖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1000元/队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652" w:type="dxa"/>
            <w:vMerge w:val="continue"/>
            <w:vAlign w:val="center"/>
          </w:tcPr>
          <w:p>
            <w:pPr>
              <w:adjustRightInd w:val="0"/>
              <w:snapToGrid w:val="0"/>
              <w:spacing w:line="360" w:lineRule="exact"/>
              <w:jc w:val="center"/>
              <w:rPr>
                <w:rFonts w:ascii="Times New Roman" w:hAnsi="Times New Roman"/>
                <w:kern w:val="0"/>
                <w:sz w:val="24"/>
                <w:szCs w:val="24"/>
              </w:rPr>
            </w:pPr>
          </w:p>
        </w:tc>
        <w:tc>
          <w:tcPr>
            <w:tcW w:w="2622" w:type="dxa"/>
            <w:vAlign w:val="center"/>
          </w:tcPr>
          <w:p>
            <w:pPr>
              <w:spacing w:line="360" w:lineRule="exact"/>
              <w:jc w:val="center"/>
              <w:rPr>
                <w:rFonts w:ascii="Times New Roman" w:hAnsi="Times New Roman"/>
                <w:sz w:val="24"/>
                <w:szCs w:val="24"/>
              </w:rPr>
            </w:pPr>
            <w:r>
              <w:rPr>
                <w:rFonts w:ascii="Times New Roman" w:hAnsi="Times New Roman"/>
                <w:kern w:val="0"/>
                <w:sz w:val="24"/>
                <w:szCs w:val="24"/>
              </w:rPr>
              <w:t>校、市级三等奖</w:t>
            </w:r>
          </w:p>
        </w:tc>
        <w:tc>
          <w:tcPr>
            <w:tcW w:w="2146" w:type="dxa"/>
            <w:vAlign w:val="center"/>
          </w:tcPr>
          <w:p>
            <w:pPr>
              <w:adjustRightInd w:val="0"/>
              <w:snapToGrid w:val="0"/>
              <w:spacing w:line="360" w:lineRule="exact"/>
              <w:jc w:val="center"/>
              <w:rPr>
                <w:rFonts w:ascii="Times New Roman" w:hAnsi="Times New Roman"/>
                <w:kern w:val="0"/>
                <w:sz w:val="24"/>
                <w:szCs w:val="24"/>
              </w:rPr>
            </w:pPr>
            <w:r>
              <w:rPr>
                <w:rFonts w:ascii="Times New Roman" w:hAnsi="Times New Roman"/>
                <w:kern w:val="0"/>
                <w:sz w:val="24"/>
                <w:szCs w:val="24"/>
              </w:rPr>
              <w:t>500元/队</w:t>
            </w:r>
          </w:p>
        </w:tc>
      </w:tr>
    </w:tbl>
    <w:p>
      <w:pPr>
        <w:spacing w:line="600" w:lineRule="exact"/>
        <w:rPr>
          <w:rFonts w:hint="eastAsia" w:ascii="华文中宋" w:hAnsi="华文中宋" w:eastAsia="华文中宋"/>
          <w:b/>
          <w:sz w:val="36"/>
          <w:szCs w:val="36"/>
        </w:rPr>
      </w:pPr>
      <w:r>
        <w:rPr>
          <w:rFonts w:hint="eastAsia" w:ascii="仿宋_GB2312" w:hAnsi="华文中宋" w:eastAsia="仿宋_GB2312"/>
          <w:sz w:val="24"/>
          <w:szCs w:val="32"/>
        </w:rPr>
        <w:t>备注：指导创新创业类大赛奖励项目试行一年，依情况进行适当调整。</w:t>
      </w:r>
    </w:p>
    <w:p>
      <w:pPr>
        <w:adjustRightInd w:val="0"/>
        <w:snapToGrid w:val="0"/>
        <w:spacing w:before="312" w:beforeLines="100" w:after="312" w:afterLines="100" w:line="480" w:lineRule="exact"/>
        <w:jc w:val="center"/>
        <w:rPr>
          <w:rFonts w:ascii="仿宋_GB2312" w:hAnsi="宋体" w:eastAsia="仿宋_GB2312"/>
          <w:b/>
          <w:sz w:val="32"/>
          <w:szCs w:val="32"/>
        </w:rPr>
      </w:pPr>
      <w:r>
        <w:rPr>
          <w:rFonts w:hint="eastAsia" w:ascii="仿宋_GB2312" w:hAnsi="宋体" w:eastAsia="仿宋_GB2312"/>
          <w:b/>
          <w:sz w:val="32"/>
          <w:szCs w:val="32"/>
        </w:rPr>
        <w:t>第九章  奖励经费、奖励程序与发放</w:t>
      </w:r>
    </w:p>
    <w:p>
      <w:pPr>
        <w:adjustRightInd w:val="0"/>
        <w:snapToGrid w:val="0"/>
        <w:spacing w:line="48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第十九条  </w:t>
      </w:r>
      <w:r>
        <w:rPr>
          <w:rFonts w:hint="eastAsia" w:ascii="仿宋_GB2312" w:hAnsi="宋体" w:eastAsia="仿宋_GB2312"/>
          <w:sz w:val="32"/>
          <w:szCs w:val="32"/>
        </w:rPr>
        <w:t>本办法所步及的各类奖项的奖励经费，从学校行政专项经费中开支。</w:t>
      </w:r>
    </w:p>
    <w:p>
      <w:pPr>
        <w:adjustRightInd w:val="0"/>
        <w:snapToGrid w:val="0"/>
        <w:spacing w:line="48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第二十条  </w:t>
      </w:r>
      <w:r>
        <w:rPr>
          <w:rFonts w:hint="eastAsia" w:ascii="仿宋_GB2312" w:hAnsi="宋体" w:eastAsia="仿宋_GB2312"/>
          <w:sz w:val="32"/>
          <w:szCs w:val="32"/>
        </w:rPr>
        <w:t>奖励审核程序</w:t>
      </w:r>
    </w:p>
    <w:p>
      <w:pPr>
        <w:adjustRightInd w:val="0"/>
        <w:snapToGrid w:val="0"/>
        <w:spacing w:line="480" w:lineRule="exact"/>
        <w:ind w:firstLine="640" w:firstLineChars="200"/>
        <w:rPr>
          <w:rFonts w:ascii="仿宋_GB2312" w:eastAsia="仿宋_GB2312"/>
          <w:sz w:val="32"/>
          <w:szCs w:val="32"/>
        </w:rPr>
      </w:pPr>
      <w:r>
        <w:rPr>
          <w:rFonts w:hint="eastAsia" w:ascii="仿宋_GB2312" w:hAnsi="宋体" w:eastAsia="仿宋_GB2312"/>
          <w:sz w:val="32"/>
          <w:szCs w:val="32"/>
        </w:rPr>
        <w:t>1.各学院每年11月中旬将本年度符合奖励条件的项目、成果等相关材料初审汇总后报教务处。</w:t>
      </w:r>
    </w:p>
    <w:p>
      <w:pPr>
        <w:adjustRightInd w:val="0"/>
        <w:snapToGrid w:val="0"/>
        <w:spacing w:line="480" w:lineRule="exact"/>
        <w:ind w:firstLine="640" w:firstLineChars="200"/>
        <w:rPr>
          <w:rFonts w:ascii="仿宋_GB2312" w:eastAsia="仿宋_GB2312"/>
          <w:sz w:val="32"/>
          <w:szCs w:val="32"/>
        </w:rPr>
      </w:pPr>
      <w:r>
        <w:rPr>
          <w:rFonts w:hint="eastAsia" w:ascii="仿宋_GB2312" w:hAnsi="宋体" w:eastAsia="仿宋_GB2312"/>
          <w:sz w:val="32"/>
          <w:szCs w:val="32"/>
        </w:rPr>
        <w:t>2.所有奖励成果必须提供原件和相关证明，教务处审核、汇总后提出建议奖励名单。</w:t>
      </w:r>
    </w:p>
    <w:p>
      <w:pPr>
        <w:adjustRightInd w:val="0"/>
        <w:snapToGrid w:val="0"/>
        <w:spacing w:line="480" w:lineRule="exact"/>
        <w:ind w:firstLine="640" w:firstLineChars="200"/>
        <w:rPr>
          <w:rFonts w:ascii="仿宋_GB2312" w:eastAsia="仿宋_GB2312"/>
          <w:sz w:val="32"/>
          <w:szCs w:val="32"/>
        </w:rPr>
      </w:pPr>
      <w:r>
        <w:rPr>
          <w:rFonts w:hint="eastAsia" w:ascii="仿宋_GB2312" w:hAnsi="宋体" w:eastAsia="仿宋_GB2312"/>
          <w:sz w:val="32"/>
          <w:szCs w:val="32"/>
        </w:rPr>
        <w:t>3.建议奖励名单在全校范围内公示，公示时间不少于3个工作日。</w:t>
      </w:r>
    </w:p>
    <w:p>
      <w:pPr>
        <w:adjustRightInd w:val="0"/>
        <w:snapToGrid w:val="0"/>
        <w:spacing w:line="480" w:lineRule="exact"/>
        <w:ind w:firstLine="640" w:firstLineChars="200"/>
        <w:rPr>
          <w:rFonts w:ascii="仿宋_GB2312" w:eastAsia="仿宋_GB2312"/>
          <w:sz w:val="32"/>
          <w:szCs w:val="32"/>
        </w:rPr>
      </w:pPr>
      <w:r>
        <w:rPr>
          <w:rFonts w:hint="eastAsia" w:ascii="仿宋_GB2312" w:hAnsi="宋体" w:eastAsia="仿宋_GB2312"/>
          <w:sz w:val="32"/>
          <w:szCs w:val="32"/>
        </w:rPr>
        <w:t>4.公示结束后，教务处提出正式奖励名单报分管教学校长审核，上校长办公会批准后由人事处纳入绩效统一发放。</w:t>
      </w:r>
    </w:p>
    <w:p>
      <w:pPr>
        <w:adjustRightInd w:val="0"/>
        <w:snapToGrid w:val="0"/>
        <w:spacing w:line="48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第二十一条  </w:t>
      </w:r>
      <w:r>
        <w:rPr>
          <w:rFonts w:hint="eastAsia" w:ascii="仿宋_GB2312" w:hAnsi="宋体" w:eastAsia="仿宋_GB2312"/>
          <w:sz w:val="32"/>
          <w:szCs w:val="32"/>
        </w:rPr>
        <w:t>教学奖励每年核发一次，当年未奖励的，可在下一年度核发。教学成果奖和优秀教材等上级部门一次性奖励的项目，学校一次性发放奖励；其他上级部门先立项建设后验收的项目，通过验收后一次性发放奖励。所得奖励按国家相关法律规定纳税。</w:t>
      </w:r>
    </w:p>
    <w:p>
      <w:pPr>
        <w:adjustRightInd w:val="0"/>
        <w:snapToGrid w:val="0"/>
        <w:spacing w:line="48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第二十二条  </w:t>
      </w:r>
      <w:r>
        <w:rPr>
          <w:rFonts w:hint="eastAsia" w:ascii="仿宋_GB2312" w:hAnsi="宋体" w:eastAsia="仿宋_GB2312"/>
          <w:sz w:val="32"/>
          <w:szCs w:val="32"/>
        </w:rPr>
        <w:t>项目或成果奖励直接奖给负责人或主持人的部分由负责人或主持人按参加项目研究人员的绩效贡献直接发放；剩余部分作为建设经费，由负责人或主持人负责使用、教务处统一审批。</w:t>
      </w:r>
    </w:p>
    <w:p>
      <w:pPr>
        <w:adjustRightInd w:val="0"/>
        <w:snapToGrid w:val="0"/>
        <w:spacing w:before="312" w:beforeLines="100" w:after="312" w:afterLines="100" w:line="480" w:lineRule="exact"/>
        <w:jc w:val="center"/>
        <w:rPr>
          <w:rFonts w:ascii="仿宋_GB2312" w:hAnsi="宋体" w:eastAsia="仿宋_GB2312"/>
          <w:b/>
          <w:sz w:val="32"/>
          <w:szCs w:val="32"/>
        </w:rPr>
      </w:pPr>
      <w:r>
        <w:rPr>
          <w:rFonts w:hint="eastAsia" w:ascii="仿宋_GB2312" w:hAnsi="宋体" w:eastAsia="仿宋_GB2312"/>
          <w:b/>
          <w:sz w:val="32"/>
          <w:szCs w:val="32"/>
        </w:rPr>
        <w:t>第十章  附则</w:t>
      </w:r>
    </w:p>
    <w:p>
      <w:pPr>
        <w:adjustRightInd w:val="0"/>
        <w:snapToGrid w:val="0"/>
        <w:spacing w:line="48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第二十三条  </w:t>
      </w:r>
      <w:r>
        <w:rPr>
          <w:rFonts w:hint="eastAsia" w:ascii="仿宋_GB2312" w:hAnsi="宋体" w:eastAsia="仿宋_GB2312"/>
          <w:sz w:val="32"/>
          <w:szCs w:val="32"/>
        </w:rPr>
        <w:t>未列举穷尽的省部级及以上相关奖励项目比照执行，遇有争议的则由教务处牵头组织有关部门认定后给予相应奖励。</w:t>
      </w:r>
    </w:p>
    <w:p>
      <w:pPr>
        <w:adjustRightInd w:val="0"/>
        <w:snapToGrid w:val="0"/>
        <w:spacing w:line="48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第二十四条  </w:t>
      </w:r>
      <w:r>
        <w:rPr>
          <w:rFonts w:hint="eastAsia" w:ascii="仿宋_GB2312" w:hAnsi="宋体" w:eastAsia="仿宋_GB2312"/>
          <w:sz w:val="32"/>
          <w:szCs w:val="32"/>
        </w:rPr>
        <w:t>各项奖励的具体评奖办法，以上级或学校正式下发评奖文件为准。</w:t>
      </w:r>
    </w:p>
    <w:p>
      <w:pPr>
        <w:adjustRightInd w:val="0"/>
        <w:snapToGrid w:val="0"/>
        <w:spacing w:line="48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第二十五条  </w:t>
      </w:r>
      <w:r>
        <w:rPr>
          <w:rFonts w:hint="eastAsia" w:ascii="仿宋_GB2312" w:hAnsi="宋体" w:eastAsia="仿宋_GB2312"/>
          <w:sz w:val="32"/>
          <w:szCs w:val="32"/>
        </w:rPr>
        <w:t>本办法所涉及的各类奖项与学校科研奖励统筹，就高不就低，不重复奖励。</w:t>
      </w:r>
    </w:p>
    <w:p>
      <w:pPr>
        <w:adjustRightInd w:val="0"/>
        <w:snapToGrid w:val="0"/>
        <w:spacing w:line="48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第二十六条  </w:t>
      </w:r>
      <w:r>
        <w:rPr>
          <w:rFonts w:hint="eastAsia" w:ascii="仿宋_GB2312" w:hAnsi="宋体" w:eastAsia="仿宋_GB2312"/>
          <w:sz w:val="32"/>
          <w:szCs w:val="32"/>
        </w:rPr>
        <w:t>本办法由教务处负责解释和组织实施。本办法自202</w:t>
      </w:r>
      <w:r>
        <w:rPr>
          <w:rFonts w:hint="eastAsia" w:ascii="仿宋_GB2312" w:eastAsia="仿宋_GB2312"/>
          <w:sz w:val="32"/>
          <w:szCs w:val="32"/>
        </w:rPr>
        <w:t>0</w:t>
      </w:r>
      <w:r>
        <w:rPr>
          <w:rFonts w:hint="eastAsia" w:ascii="仿宋_GB2312" w:hAnsi="宋体" w:eastAsia="仿宋_GB2312"/>
          <w:sz w:val="32"/>
          <w:szCs w:val="32"/>
        </w:rPr>
        <w:t>年1月1日起执行，本办法所涉原奖励办法自行废止。</w:t>
      </w:r>
    </w:p>
    <w:p>
      <w:pPr>
        <w:adjustRightInd w:val="0"/>
        <w:snapToGrid w:val="0"/>
        <w:spacing w:line="360" w:lineRule="auto"/>
        <w:ind w:firstLine="480"/>
        <w:rPr>
          <w:rFonts w:ascii="宋体" w:hAnsi="宋体"/>
          <w:sz w:val="28"/>
          <w:szCs w:val="28"/>
        </w:rPr>
      </w:pPr>
    </w:p>
    <w:p>
      <w:pPr>
        <w:widowControl/>
        <w:jc w:val="left"/>
        <w:rPr>
          <w:rFonts w:hint="eastAsia" w:ascii="宋体" w:hAnsi="宋体"/>
          <w:sz w:val="28"/>
          <w:szCs w:val="28"/>
        </w:rPr>
        <w:sectPr>
          <w:headerReference r:id="rId3" w:type="default"/>
          <w:footerReference r:id="rId4" w:type="default"/>
          <w:footerReference r:id="rId5" w:type="even"/>
          <w:pgSz w:w="11906" w:h="16838"/>
          <w:pgMar w:top="1440" w:right="1247" w:bottom="1440" w:left="1247" w:header="851" w:footer="992" w:gutter="0"/>
          <w:cols w:space="425" w:num="1"/>
          <w:docGrid w:type="lines" w:linePitch="312" w:charSpace="0"/>
        </w:sectPr>
      </w:pPr>
    </w:p>
    <w:p>
      <w:pPr>
        <w:adjustRightInd w:val="0"/>
        <w:snapToGrid w:val="0"/>
        <w:spacing w:line="480" w:lineRule="exact"/>
        <w:jc w:val="left"/>
        <w:rPr>
          <w:rFonts w:ascii="仿宋_GB2312" w:hAnsi="楷体" w:eastAsia="仿宋_GB2312"/>
          <w:kern w:val="0"/>
          <w:sz w:val="32"/>
          <w:szCs w:val="32"/>
        </w:rPr>
      </w:pPr>
      <w:r>
        <w:rPr>
          <w:rFonts w:hint="eastAsia" w:ascii="仿宋_GB2312" w:hAnsi="楷体" w:eastAsia="仿宋_GB2312"/>
          <w:kern w:val="0"/>
          <w:sz w:val="32"/>
          <w:szCs w:val="32"/>
        </w:rPr>
        <w:t>附件1：</w:t>
      </w:r>
    </w:p>
    <w:p>
      <w:pPr>
        <w:spacing w:line="600" w:lineRule="exact"/>
        <w:jc w:val="center"/>
        <w:rPr>
          <w:rFonts w:ascii="华文中宋" w:hAnsi="华文中宋" w:eastAsia="华文中宋"/>
          <w:b/>
          <w:sz w:val="36"/>
          <w:szCs w:val="36"/>
        </w:rPr>
      </w:pPr>
      <w:r>
        <w:rPr>
          <w:rFonts w:ascii="华文中宋" w:hAnsi="华文中宋" w:eastAsia="华文中宋"/>
          <w:b/>
          <w:sz w:val="36"/>
          <w:szCs w:val="36"/>
        </w:rPr>
        <w:t>湖南女子学院</w:t>
      </w:r>
      <w:r>
        <w:rPr>
          <w:rFonts w:hint="eastAsia" w:ascii="华文中宋" w:hAnsi="华文中宋" w:eastAsia="华文中宋"/>
          <w:b/>
          <w:sz w:val="36"/>
          <w:szCs w:val="36"/>
        </w:rPr>
        <w:t>教学竞赛奖励</w:t>
      </w:r>
      <w:r>
        <w:rPr>
          <w:rFonts w:ascii="华文中宋" w:hAnsi="华文中宋" w:eastAsia="华文中宋"/>
          <w:b/>
          <w:sz w:val="36"/>
          <w:szCs w:val="36"/>
        </w:rPr>
        <w:t>目录</w:t>
      </w:r>
    </w:p>
    <w:tbl>
      <w:tblPr>
        <w:tblStyle w:val="4"/>
        <w:tblpPr w:leftFromText="180" w:rightFromText="180" w:vertAnchor="text" w:horzAnchor="margin" w:tblpX="-176" w:tblpY="220"/>
        <w:tblW w:w="14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6040"/>
        <w:gridCol w:w="6134"/>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b/>
                <w:kern w:val="0"/>
                <w:sz w:val="24"/>
                <w:szCs w:val="24"/>
              </w:rPr>
              <w:t>序号</w:t>
            </w:r>
          </w:p>
        </w:tc>
        <w:tc>
          <w:tcPr>
            <w:tcW w:w="6040" w:type="dxa"/>
            <w:shd w:val="clear" w:color="auto" w:fill="auto"/>
            <w:vAlign w:val="center"/>
          </w:tcPr>
          <w:p>
            <w:pPr>
              <w:spacing w:line="360" w:lineRule="exact"/>
              <w:jc w:val="center"/>
              <w:rPr>
                <w:rFonts w:ascii="Times New Roman" w:hAnsi="Times New Roman"/>
                <w:b/>
                <w:kern w:val="0"/>
                <w:sz w:val="24"/>
                <w:szCs w:val="24"/>
              </w:rPr>
            </w:pPr>
            <w:r>
              <w:rPr>
                <w:rFonts w:ascii="Times New Roman" w:hAnsi="Times New Roman"/>
                <w:b/>
                <w:kern w:val="0"/>
                <w:sz w:val="24"/>
                <w:szCs w:val="24"/>
              </w:rPr>
              <w:t>教学竞赛项目</w:t>
            </w:r>
          </w:p>
        </w:tc>
        <w:tc>
          <w:tcPr>
            <w:tcW w:w="6134" w:type="dxa"/>
            <w:shd w:val="clear" w:color="auto" w:fill="auto"/>
            <w:vAlign w:val="center"/>
          </w:tcPr>
          <w:p>
            <w:pPr>
              <w:spacing w:line="360" w:lineRule="exact"/>
              <w:jc w:val="center"/>
              <w:rPr>
                <w:rFonts w:ascii="Times New Roman" w:hAnsi="Times New Roman"/>
                <w:b/>
                <w:kern w:val="0"/>
                <w:sz w:val="24"/>
                <w:szCs w:val="24"/>
              </w:rPr>
            </w:pPr>
            <w:r>
              <w:rPr>
                <w:rFonts w:ascii="Times New Roman" w:hAnsi="Times New Roman"/>
                <w:b/>
                <w:kern w:val="0"/>
                <w:sz w:val="24"/>
                <w:szCs w:val="24"/>
              </w:rPr>
              <w:t>主办单位</w:t>
            </w:r>
          </w:p>
        </w:tc>
        <w:tc>
          <w:tcPr>
            <w:tcW w:w="1090" w:type="dxa"/>
            <w:shd w:val="clear" w:color="auto" w:fill="auto"/>
            <w:vAlign w:val="center"/>
          </w:tcPr>
          <w:p>
            <w:pPr>
              <w:spacing w:line="360" w:lineRule="exact"/>
              <w:jc w:val="center"/>
              <w:rPr>
                <w:rFonts w:ascii="Times New Roman" w:hAnsi="Times New Roman"/>
                <w:b/>
                <w:kern w:val="0"/>
                <w:sz w:val="24"/>
                <w:szCs w:val="24"/>
              </w:rPr>
            </w:pPr>
            <w:r>
              <w:rPr>
                <w:rFonts w:ascii="Times New Roman" w:hAnsi="Times New Roman"/>
                <w:b/>
                <w:kern w:val="0"/>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1</w:t>
            </w:r>
          </w:p>
        </w:tc>
        <w:tc>
          <w:tcPr>
            <w:tcW w:w="6040" w:type="dxa"/>
            <w:shd w:val="clear" w:color="auto" w:fill="auto"/>
            <w:vAlign w:val="center"/>
          </w:tcPr>
          <w:p>
            <w:pPr>
              <w:spacing w:line="360" w:lineRule="exact"/>
              <w:jc w:val="center"/>
              <w:rPr>
                <w:rFonts w:ascii="Times New Roman" w:hAnsi="Times New Roman"/>
                <w:b/>
                <w:kern w:val="0"/>
                <w:sz w:val="24"/>
                <w:szCs w:val="24"/>
              </w:rPr>
            </w:pPr>
            <w:r>
              <w:rPr>
                <w:rFonts w:ascii="Times New Roman" w:hAnsi="Times New Roman"/>
                <w:kern w:val="0"/>
                <w:sz w:val="24"/>
                <w:szCs w:val="24"/>
              </w:rPr>
              <w:t>全国高校教师教学创新大赛</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中国高教学会</w:t>
            </w:r>
          </w:p>
        </w:tc>
        <w:tc>
          <w:tcPr>
            <w:tcW w:w="1090" w:type="dxa"/>
            <w:shd w:val="clear" w:color="auto" w:fill="auto"/>
            <w:vAlign w:val="center"/>
          </w:tcPr>
          <w:p>
            <w:pPr>
              <w:spacing w:line="360" w:lineRule="exact"/>
              <w:jc w:val="center"/>
              <w:rPr>
                <w:rFonts w:ascii="Times New Roman" w:hAnsi="Times New Roman"/>
                <w:b/>
                <w:kern w:val="0"/>
                <w:sz w:val="24"/>
                <w:szCs w:val="24"/>
              </w:rPr>
            </w:pPr>
            <w:r>
              <w:rPr>
                <w:rFonts w:ascii="Times New Roman" w:hAnsi="Times New Roman"/>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2</w:t>
            </w:r>
          </w:p>
        </w:tc>
        <w:tc>
          <w:tcPr>
            <w:tcW w:w="604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全国高校青年教师教学竞赛</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中国科教文卫体工会全国委员会</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3</w:t>
            </w:r>
          </w:p>
        </w:tc>
        <w:tc>
          <w:tcPr>
            <w:tcW w:w="604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全国高校思想政治理论课教学展示活动</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教育部社科司</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4</w:t>
            </w:r>
          </w:p>
        </w:tc>
        <w:tc>
          <w:tcPr>
            <w:tcW w:w="6040" w:type="dxa"/>
            <w:shd w:val="clear" w:color="auto" w:fill="auto"/>
            <w:vAlign w:val="center"/>
          </w:tcPr>
          <w:p>
            <w:pPr>
              <w:pStyle w:val="9"/>
              <w:spacing w:line="360" w:lineRule="exact"/>
              <w:jc w:val="center"/>
              <w:rPr>
                <w:rFonts w:ascii="Times New Roman" w:hAnsi="Times New Roman"/>
                <w:kern w:val="0"/>
                <w:sz w:val="20"/>
                <w:szCs w:val="20"/>
              </w:rPr>
            </w:pPr>
            <w:r>
              <w:rPr>
                <w:rFonts w:ascii="Times New Roman" w:hAnsi="Times New Roman"/>
                <w:kern w:val="0"/>
                <w:sz w:val="24"/>
                <w:szCs w:val="24"/>
              </w:rPr>
              <w:t>“外研社杯”全国高校外语教学大赛</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教育部高等学校外国语言文学类专业教学指导委员会等</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5</w:t>
            </w:r>
          </w:p>
        </w:tc>
        <w:tc>
          <w:tcPr>
            <w:tcW w:w="6040" w:type="dxa"/>
            <w:shd w:val="clear" w:color="auto" w:fill="auto"/>
            <w:vAlign w:val="center"/>
          </w:tcPr>
          <w:p>
            <w:pPr>
              <w:pStyle w:val="9"/>
              <w:spacing w:line="360" w:lineRule="exact"/>
              <w:jc w:val="center"/>
              <w:rPr>
                <w:rFonts w:ascii="Times New Roman" w:hAnsi="Times New Roman"/>
                <w:kern w:val="0"/>
                <w:sz w:val="24"/>
                <w:szCs w:val="24"/>
              </w:rPr>
            </w:pPr>
            <w:r>
              <w:rPr>
                <w:rFonts w:ascii="Times New Roman" w:hAnsi="Times New Roman"/>
                <w:kern w:val="0"/>
                <w:sz w:val="24"/>
                <w:szCs w:val="24"/>
              </w:rPr>
              <w:t>湖南省普通高校教师课堂教学竞赛</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湖南省教育厅</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6</w:t>
            </w:r>
          </w:p>
        </w:tc>
        <w:tc>
          <w:tcPr>
            <w:tcW w:w="6040" w:type="dxa"/>
            <w:shd w:val="clear" w:color="auto" w:fill="auto"/>
            <w:vAlign w:val="center"/>
          </w:tcPr>
          <w:p>
            <w:pPr>
              <w:pStyle w:val="9"/>
              <w:spacing w:line="360" w:lineRule="exact"/>
              <w:jc w:val="center"/>
              <w:rPr>
                <w:rFonts w:ascii="Times New Roman" w:hAnsi="Times New Roman"/>
                <w:kern w:val="0"/>
                <w:sz w:val="24"/>
                <w:szCs w:val="24"/>
              </w:rPr>
            </w:pPr>
            <w:r>
              <w:rPr>
                <w:rFonts w:ascii="Times New Roman" w:hAnsi="Times New Roman"/>
                <w:kern w:val="0"/>
                <w:sz w:val="24"/>
                <w:szCs w:val="24"/>
              </w:rPr>
              <w:t>湖南省普通高校教师信息化教学竞赛</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湖南省教育厅</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7</w:t>
            </w:r>
          </w:p>
        </w:tc>
        <w:tc>
          <w:tcPr>
            <w:tcW w:w="6040" w:type="dxa"/>
            <w:shd w:val="clear" w:color="auto" w:fill="auto"/>
            <w:vAlign w:val="center"/>
          </w:tcPr>
          <w:p>
            <w:pPr>
              <w:pStyle w:val="9"/>
              <w:spacing w:line="360" w:lineRule="exact"/>
              <w:jc w:val="center"/>
              <w:rPr>
                <w:rFonts w:ascii="Times New Roman" w:hAnsi="Times New Roman"/>
                <w:kern w:val="0"/>
                <w:sz w:val="24"/>
                <w:szCs w:val="24"/>
              </w:rPr>
            </w:pPr>
            <w:r>
              <w:rPr>
                <w:rFonts w:ascii="Times New Roman" w:hAnsi="Times New Roman"/>
                <w:kern w:val="0"/>
                <w:sz w:val="24"/>
                <w:szCs w:val="24"/>
              </w:rPr>
              <w:t>湖南省高校教师教学创新大赛</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湖南省教育科学院</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8</w:t>
            </w:r>
          </w:p>
        </w:tc>
        <w:tc>
          <w:tcPr>
            <w:tcW w:w="6040" w:type="dxa"/>
            <w:shd w:val="clear" w:color="auto" w:fill="auto"/>
            <w:vAlign w:val="center"/>
          </w:tcPr>
          <w:p>
            <w:pPr>
              <w:pStyle w:val="9"/>
              <w:spacing w:line="360" w:lineRule="exact"/>
              <w:jc w:val="center"/>
              <w:rPr>
                <w:rFonts w:ascii="Times New Roman" w:hAnsi="Times New Roman"/>
                <w:kern w:val="0"/>
                <w:sz w:val="24"/>
                <w:szCs w:val="24"/>
              </w:rPr>
            </w:pPr>
            <w:r>
              <w:rPr>
                <w:rFonts w:ascii="Times New Roman" w:hAnsi="Times New Roman"/>
                <w:kern w:val="0"/>
                <w:sz w:val="24"/>
                <w:szCs w:val="24"/>
              </w:rPr>
              <w:t>湖南省高校思想政治理论课教学展示竞赛</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湖南省教育工委、湖南省教育厅</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9</w:t>
            </w:r>
          </w:p>
        </w:tc>
        <w:tc>
          <w:tcPr>
            <w:tcW w:w="6040" w:type="dxa"/>
            <w:shd w:val="clear" w:color="auto" w:fill="auto"/>
            <w:vAlign w:val="center"/>
          </w:tcPr>
          <w:p>
            <w:pPr>
              <w:pStyle w:val="9"/>
              <w:spacing w:line="360" w:lineRule="exact"/>
              <w:jc w:val="center"/>
              <w:rPr>
                <w:rFonts w:ascii="Times New Roman" w:hAnsi="Times New Roman"/>
                <w:kern w:val="0"/>
                <w:sz w:val="24"/>
                <w:szCs w:val="24"/>
              </w:rPr>
            </w:pPr>
            <w:r>
              <w:rPr>
                <w:rFonts w:ascii="Times New Roman" w:hAnsi="Times New Roman"/>
                <w:kern w:val="0"/>
                <w:sz w:val="24"/>
                <w:szCs w:val="24"/>
              </w:rPr>
              <w:t>湖南省高校“名师示范课堂”评选活动</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湖南省教育厅</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10</w:t>
            </w:r>
          </w:p>
        </w:tc>
        <w:tc>
          <w:tcPr>
            <w:tcW w:w="6040" w:type="dxa"/>
            <w:shd w:val="clear" w:color="auto" w:fill="auto"/>
            <w:vAlign w:val="center"/>
          </w:tcPr>
          <w:p>
            <w:pPr>
              <w:pStyle w:val="9"/>
              <w:spacing w:line="360" w:lineRule="exact"/>
              <w:jc w:val="center"/>
              <w:rPr>
                <w:rFonts w:ascii="Times New Roman" w:hAnsi="Times New Roman"/>
                <w:kern w:val="0"/>
                <w:sz w:val="24"/>
                <w:szCs w:val="24"/>
              </w:rPr>
            </w:pPr>
            <w:r>
              <w:rPr>
                <w:rFonts w:ascii="Times New Roman" w:hAnsi="Times New Roman"/>
                <w:kern w:val="0"/>
                <w:sz w:val="24"/>
                <w:szCs w:val="24"/>
              </w:rPr>
              <w:t>湖南省高校思想政治理论课数字化教学资源评选活动</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湖南省教育厅</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11</w:t>
            </w:r>
          </w:p>
        </w:tc>
        <w:tc>
          <w:tcPr>
            <w:tcW w:w="6040" w:type="dxa"/>
            <w:shd w:val="clear" w:color="auto" w:fill="auto"/>
            <w:vAlign w:val="center"/>
          </w:tcPr>
          <w:p>
            <w:pPr>
              <w:pStyle w:val="9"/>
              <w:spacing w:line="360" w:lineRule="exact"/>
              <w:jc w:val="center"/>
              <w:rPr>
                <w:rFonts w:ascii="Times New Roman" w:hAnsi="Times New Roman"/>
                <w:kern w:val="0"/>
                <w:sz w:val="24"/>
                <w:szCs w:val="24"/>
              </w:rPr>
            </w:pPr>
            <w:r>
              <w:rPr>
                <w:rFonts w:ascii="Times New Roman" w:hAnsi="Times New Roman"/>
                <w:kern w:val="0"/>
                <w:sz w:val="24"/>
                <w:szCs w:val="24"/>
              </w:rPr>
              <w:t>湖南省高校外语课程思政教学比赛</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湖南省教育厅</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12</w:t>
            </w:r>
          </w:p>
        </w:tc>
        <w:tc>
          <w:tcPr>
            <w:tcW w:w="6040" w:type="dxa"/>
            <w:shd w:val="clear" w:color="auto" w:fill="auto"/>
            <w:vAlign w:val="center"/>
          </w:tcPr>
          <w:p>
            <w:pPr>
              <w:pStyle w:val="9"/>
              <w:spacing w:line="360" w:lineRule="exact"/>
              <w:jc w:val="center"/>
              <w:rPr>
                <w:rFonts w:ascii="Times New Roman" w:hAnsi="Times New Roman"/>
                <w:kern w:val="0"/>
                <w:sz w:val="24"/>
                <w:szCs w:val="24"/>
              </w:rPr>
            </w:pPr>
            <w:r>
              <w:rPr>
                <w:rFonts w:ascii="Times New Roman" w:hAnsi="Times New Roman"/>
                <w:kern w:val="0"/>
                <w:sz w:val="24"/>
                <w:szCs w:val="24"/>
              </w:rPr>
              <w:t>湖南省普通高等学校青年体育教师课堂教学竞赛</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湖南省教育厅</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13</w:t>
            </w:r>
          </w:p>
        </w:tc>
        <w:tc>
          <w:tcPr>
            <w:tcW w:w="6040" w:type="dxa"/>
            <w:shd w:val="clear" w:color="auto" w:fill="auto"/>
            <w:vAlign w:val="center"/>
          </w:tcPr>
          <w:p>
            <w:pPr>
              <w:pStyle w:val="9"/>
              <w:spacing w:line="360" w:lineRule="exact"/>
              <w:jc w:val="center"/>
              <w:rPr>
                <w:rFonts w:ascii="Times New Roman" w:hAnsi="Times New Roman"/>
                <w:kern w:val="0"/>
                <w:sz w:val="24"/>
                <w:szCs w:val="24"/>
              </w:rPr>
            </w:pPr>
            <w:r>
              <w:rPr>
                <w:rFonts w:ascii="Times New Roman" w:hAnsi="Times New Roman"/>
                <w:kern w:val="0"/>
                <w:sz w:val="24"/>
                <w:szCs w:val="24"/>
              </w:rPr>
              <w:t>湖南女子学院教师教学创新大赛</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湖南女子学院</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14</w:t>
            </w:r>
          </w:p>
        </w:tc>
        <w:tc>
          <w:tcPr>
            <w:tcW w:w="6040" w:type="dxa"/>
            <w:shd w:val="clear" w:color="auto" w:fill="auto"/>
            <w:vAlign w:val="center"/>
          </w:tcPr>
          <w:p>
            <w:pPr>
              <w:pStyle w:val="9"/>
              <w:spacing w:line="360" w:lineRule="exact"/>
              <w:jc w:val="center"/>
              <w:rPr>
                <w:rFonts w:ascii="Times New Roman" w:hAnsi="Times New Roman"/>
                <w:kern w:val="0"/>
                <w:sz w:val="24"/>
                <w:szCs w:val="24"/>
              </w:rPr>
            </w:pPr>
            <w:r>
              <w:rPr>
                <w:rFonts w:ascii="Times New Roman" w:hAnsi="Times New Roman"/>
                <w:kern w:val="0"/>
                <w:sz w:val="24"/>
                <w:szCs w:val="24"/>
              </w:rPr>
              <w:t>湖南女子学院教师课堂教学竞赛</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湖南女子学院</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spacing w:line="360" w:lineRule="exact"/>
              <w:jc w:val="center"/>
              <w:rPr>
                <w:rFonts w:ascii="Times New Roman" w:hAnsi="Times New Roman"/>
                <w:kern w:val="0"/>
                <w:sz w:val="24"/>
                <w:szCs w:val="20"/>
              </w:rPr>
            </w:pPr>
            <w:r>
              <w:rPr>
                <w:rFonts w:ascii="Times New Roman" w:hAnsi="Times New Roman"/>
                <w:kern w:val="0"/>
                <w:sz w:val="24"/>
                <w:szCs w:val="20"/>
              </w:rPr>
              <w:t>15</w:t>
            </w:r>
          </w:p>
        </w:tc>
        <w:tc>
          <w:tcPr>
            <w:tcW w:w="6040" w:type="dxa"/>
            <w:shd w:val="clear" w:color="auto" w:fill="auto"/>
            <w:vAlign w:val="center"/>
          </w:tcPr>
          <w:p>
            <w:pPr>
              <w:pStyle w:val="9"/>
              <w:spacing w:line="360" w:lineRule="exact"/>
              <w:jc w:val="center"/>
              <w:rPr>
                <w:rFonts w:ascii="Times New Roman" w:hAnsi="Times New Roman"/>
                <w:kern w:val="0"/>
                <w:sz w:val="24"/>
                <w:szCs w:val="24"/>
              </w:rPr>
            </w:pPr>
            <w:r>
              <w:rPr>
                <w:rFonts w:ascii="Times New Roman" w:hAnsi="Times New Roman"/>
                <w:kern w:val="0"/>
                <w:sz w:val="24"/>
                <w:szCs w:val="24"/>
              </w:rPr>
              <w:t>湖南女子学院教师信息化教学竞赛</w:t>
            </w:r>
          </w:p>
        </w:tc>
        <w:tc>
          <w:tcPr>
            <w:tcW w:w="6134"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湖南女子学院</w:t>
            </w:r>
          </w:p>
        </w:tc>
        <w:tc>
          <w:tcPr>
            <w:tcW w:w="1090" w:type="dxa"/>
            <w:shd w:val="clear" w:color="auto" w:fill="auto"/>
            <w:vAlign w:val="center"/>
          </w:tcPr>
          <w:p>
            <w:pPr>
              <w:spacing w:line="360" w:lineRule="exact"/>
              <w:jc w:val="center"/>
              <w:rPr>
                <w:rFonts w:ascii="Times New Roman" w:hAnsi="Times New Roman"/>
                <w:kern w:val="0"/>
                <w:sz w:val="24"/>
                <w:szCs w:val="24"/>
              </w:rPr>
            </w:pPr>
            <w:r>
              <w:rPr>
                <w:rFonts w:ascii="Times New Roman" w:hAnsi="Times New Roman"/>
                <w:kern w:val="0"/>
                <w:sz w:val="24"/>
                <w:szCs w:val="24"/>
              </w:rPr>
              <w:t>校级</w:t>
            </w:r>
          </w:p>
        </w:tc>
      </w:tr>
    </w:tbl>
    <w:p>
      <w:pPr>
        <w:spacing w:line="600" w:lineRule="exact"/>
        <w:rPr>
          <w:rFonts w:ascii="华文中宋" w:hAnsi="华文中宋" w:eastAsia="华文中宋"/>
          <w:b/>
          <w:sz w:val="36"/>
          <w:szCs w:val="36"/>
        </w:rPr>
      </w:pPr>
      <w:r>
        <w:rPr>
          <w:rFonts w:hint="eastAsia" w:ascii="仿宋_GB2312" w:hAnsi="华文中宋" w:eastAsia="仿宋_GB2312"/>
          <w:sz w:val="24"/>
          <w:szCs w:val="32"/>
        </w:rPr>
        <w:t>备注：</w:t>
      </w:r>
      <w:r>
        <w:rPr>
          <w:rFonts w:ascii="仿宋_GB2312" w:hAnsi="华文中宋" w:eastAsia="仿宋_GB2312"/>
          <w:sz w:val="24"/>
          <w:szCs w:val="32"/>
        </w:rPr>
        <w:t>湖南女子学院</w:t>
      </w:r>
      <w:r>
        <w:rPr>
          <w:rFonts w:hint="eastAsia" w:ascii="仿宋_GB2312" w:hAnsi="华文中宋" w:eastAsia="仿宋_GB2312"/>
          <w:sz w:val="24"/>
          <w:szCs w:val="32"/>
        </w:rPr>
        <w:t>教学竞赛奖励</w:t>
      </w:r>
      <w:r>
        <w:rPr>
          <w:rFonts w:ascii="仿宋_GB2312" w:hAnsi="华文中宋" w:eastAsia="仿宋_GB2312"/>
          <w:sz w:val="24"/>
          <w:szCs w:val="32"/>
        </w:rPr>
        <w:t>目录</w:t>
      </w:r>
      <w:r>
        <w:rPr>
          <w:rFonts w:hint="eastAsia" w:ascii="仿宋_GB2312" w:hAnsi="华文中宋" w:eastAsia="仿宋_GB2312"/>
          <w:sz w:val="24"/>
          <w:szCs w:val="32"/>
        </w:rPr>
        <w:t>试行一年，依情况进行适当调整。</w:t>
      </w:r>
    </w:p>
    <w:p>
      <w:pPr>
        <w:spacing w:line="440" w:lineRule="exact"/>
        <w:rPr>
          <w:rFonts w:ascii="仿宋_GB2312" w:hAnsi="华文中宋" w:eastAsia="仿宋_GB2312"/>
          <w:sz w:val="32"/>
          <w:szCs w:val="32"/>
        </w:rPr>
      </w:pPr>
    </w:p>
    <w:p>
      <w:pPr>
        <w:adjustRightInd w:val="0"/>
        <w:snapToGrid w:val="0"/>
        <w:spacing w:line="480" w:lineRule="exact"/>
        <w:jc w:val="left"/>
        <w:rPr>
          <w:rFonts w:ascii="仿宋_GB2312" w:hAnsi="楷体" w:eastAsia="仿宋_GB2312"/>
          <w:kern w:val="0"/>
          <w:sz w:val="32"/>
          <w:szCs w:val="32"/>
        </w:rPr>
      </w:pPr>
      <w:r>
        <w:rPr>
          <w:rFonts w:hint="eastAsia" w:ascii="仿宋_GB2312" w:hAnsi="楷体" w:eastAsia="仿宋_GB2312"/>
          <w:kern w:val="0"/>
          <w:sz w:val="32"/>
          <w:szCs w:val="32"/>
        </w:rPr>
        <w:t>附件2：</w:t>
      </w:r>
    </w:p>
    <w:p>
      <w:pPr>
        <w:spacing w:after="156" w:afterLines="50" w:line="600" w:lineRule="exact"/>
        <w:jc w:val="center"/>
        <w:rPr>
          <w:rFonts w:ascii="华文中宋" w:hAnsi="华文中宋" w:eastAsia="华文中宋"/>
          <w:b/>
          <w:sz w:val="36"/>
          <w:szCs w:val="36"/>
        </w:rPr>
      </w:pPr>
      <w:r>
        <w:rPr>
          <w:rFonts w:hint="eastAsia" w:ascii="华文中宋" w:hAnsi="华文中宋" w:eastAsia="华文中宋"/>
          <w:b/>
          <w:sz w:val="36"/>
          <w:szCs w:val="36"/>
        </w:rPr>
        <w:t>湖南女子学院指导学生学科竞赛奖励目录</w:t>
      </w:r>
    </w:p>
    <w:tbl>
      <w:tblPr>
        <w:tblStyle w:val="4"/>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6576"/>
        <w:gridCol w:w="5093"/>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88" w:type="pct"/>
            <w:vAlign w:val="center"/>
          </w:tcPr>
          <w:p>
            <w:pPr>
              <w:spacing w:line="340" w:lineRule="exact"/>
              <w:jc w:val="center"/>
              <w:rPr>
                <w:rFonts w:ascii="Times New Roman" w:hAnsi="Times New Roman"/>
                <w:b/>
                <w:sz w:val="24"/>
                <w:szCs w:val="24"/>
              </w:rPr>
            </w:pPr>
            <w:r>
              <w:rPr>
                <w:rFonts w:ascii="Times New Roman" w:hAnsi="Times New Roman"/>
                <w:b/>
                <w:sz w:val="24"/>
                <w:szCs w:val="24"/>
              </w:rPr>
              <w:t>序号</w:t>
            </w:r>
          </w:p>
        </w:tc>
        <w:tc>
          <w:tcPr>
            <w:tcW w:w="2328" w:type="pct"/>
            <w:vAlign w:val="center"/>
          </w:tcPr>
          <w:p>
            <w:pPr>
              <w:spacing w:line="340" w:lineRule="exact"/>
              <w:jc w:val="center"/>
              <w:rPr>
                <w:rFonts w:ascii="Times New Roman" w:hAnsi="Times New Roman"/>
                <w:b/>
                <w:sz w:val="24"/>
                <w:szCs w:val="24"/>
              </w:rPr>
            </w:pPr>
            <w:r>
              <w:rPr>
                <w:rFonts w:ascii="Times New Roman" w:hAnsi="Times New Roman"/>
                <w:b/>
                <w:sz w:val="24"/>
                <w:szCs w:val="24"/>
              </w:rPr>
              <w:t>指导学科竞赛名称</w:t>
            </w:r>
          </w:p>
        </w:tc>
        <w:tc>
          <w:tcPr>
            <w:tcW w:w="1803" w:type="pct"/>
            <w:vAlign w:val="center"/>
          </w:tcPr>
          <w:p>
            <w:pPr>
              <w:spacing w:line="340" w:lineRule="exact"/>
              <w:jc w:val="center"/>
              <w:rPr>
                <w:rFonts w:ascii="Times New Roman" w:hAnsi="Times New Roman"/>
                <w:b/>
                <w:sz w:val="24"/>
                <w:szCs w:val="24"/>
              </w:rPr>
            </w:pPr>
            <w:r>
              <w:rPr>
                <w:rFonts w:ascii="Times New Roman" w:hAnsi="Times New Roman"/>
                <w:b/>
                <w:sz w:val="24"/>
                <w:szCs w:val="24"/>
              </w:rPr>
              <w:t>主办单位</w:t>
            </w:r>
          </w:p>
        </w:tc>
        <w:tc>
          <w:tcPr>
            <w:tcW w:w="581" w:type="pct"/>
            <w:vAlign w:val="center"/>
          </w:tcPr>
          <w:p>
            <w:pPr>
              <w:spacing w:line="340" w:lineRule="exact"/>
              <w:jc w:val="center"/>
              <w:rPr>
                <w:rFonts w:ascii="Times New Roman" w:hAnsi="Times New Roman"/>
                <w:b/>
                <w:sz w:val="24"/>
                <w:szCs w:val="24"/>
              </w:rPr>
            </w:pPr>
            <w:r>
              <w:rPr>
                <w:rFonts w:ascii="Times New Roman" w:hAnsi="Times New Roman"/>
                <w:b/>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1</w:t>
            </w:r>
          </w:p>
        </w:tc>
        <w:tc>
          <w:tcPr>
            <w:tcW w:w="2328" w:type="pct"/>
            <w:vAlign w:val="center"/>
          </w:tcPr>
          <w:p>
            <w:pPr>
              <w:spacing w:line="340" w:lineRule="exact"/>
              <w:jc w:val="center"/>
              <w:rPr>
                <w:rFonts w:ascii="Times New Roman" w:hAnsi="Times New Roman"/>
                <w:sz w:val="24"/>
                <w:szCs w:val="24"/>
              </w:rPr>
            </w:pPr>
            <w:r>
              <w:rPr>
                <w:rFonts w:ascii="Times New Roman" w:hAnsi="Times New Roman"/>
                <w:kern w:val="0"/>
                <w:sz w:val="24"/>
                <w:szCs w:val="24"/>
              </w:rPr>
              <w:t>习近平新时代中国特色社会主义思想大学习领航计划（全国高校大学生思政课艺术作品展示、全国高校大学生讲思政课公开课展示、全国高校大学生微电影展示等系列竞赛）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kern w:val="0"/>
                <w:sz w:val="24"/>
                <w:szCs w:val="24"/>
              </w:rPr>
              <w:t>教育部办公厅、教育部社会科学司</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2</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全国大学生社会调查技能竞赛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教育部高等学校社会学类专业教学指导委员会</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3</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全国大学生物流设计大赛</w:t>
            </w:r>
          </w:p>
        </w:tc>
        <w:tc>
          <w:tcPr>
            <w:tcW w:w="1803" w:type="pct"/>
            <w:vAlign w:val="center"/>
          </w:tcPr>
          <w:p>
            <w:pPr>
              <w:spacing w:line="340" w:lineRule="exact"/>
              <w:jc w:val="center"/>
              <w:rPr>
                <w:rFonts w:ascii="Times New Roman" w:hAnsi="Times New Roman"/>
                <w:spacing w:val="-20"/>
                <w:sz w:val="24"/>
                <w:szCs w:val="24"/>
              </w:rPr>
            </w:pPr>
            <w:r>
              <w:rPr>
                <w:rFonts w:ascii="Times New Roman" w:hAnsi="Times New Roman"/>
                <w:spacing w:val="-20"/>
                <w:sz w:val="24"/>
                <w:szCs w:val="24"/>
              </w:rPr>
              <w:t>中国物流与采购联合会、教育部高等学校物流类专业</w:t>
            </w:r>
          </w:p>
          <w:p>
            <w:pPr>
              <w:spacing w:line="340" w:lineRule="exact"/>
              <w:jc w:val="center"/>
              <w:rPr>
                <w:rFonts w:ascii="Times New Roman" w:hAnsi="Times New Roman"/>
                <w:sz w:val="24"/>
                <w:szCs w:val="24"/>
              </w:rPr>
            </w:pPr>
            <w:r>
              <w:rPr>
                <w:rFonts w:ascii="Times New Roman" w:hAnsi="Times New Roman"/>
                <w:spacing w:val="-20"/>
                <w:sz w:val="24"/>
                <w:szCs w:val="24"/>
              </w:rPr>
              <w:t>教学指导委员会</w:t>
            </w:r>
          </w:p>
        </w:tc>
        <w:tc>
          <w:tcPr>
            <w:tcW w:w="581" w:type="pct"/>
            <w:vAlign w:val="center"/>
          </w:tcPr>
          <w:p>
            <w:pPr>
              <w:spacing w:line="340" w:lineRule="exact"/>
              <w:jc w:val="center"/>
              <w:rPr>
                <w:rFonts w:ascii="Times New Roman" w:hAnsi="Times New Roman"/>
                <w:spacing w:val="-20"/>
                <w:sz w:val="24"/>
                <w:szCs w:val="24"/>
              </w:rPr>
            </w:pPr>
            <w:r>
              <w:rPr>
                <w:rFonts w:ascii="Times New Roman" w:hAnsi="Times New Roman"/>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4</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“外研社杯”全国英语演讲、写作、阅读系列赛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教育部高等学校大学外语教学指导委员会等</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5</w:t>
            </w:r>
          </w:p>
        </w:tc>
        <w:tc>
          <w:tcPr>
            <w:tcW w:w="2328" w:type="pct"/>
            <w:vAlign w:val="center"/>
          </w:tcPr>
          <w:p>
            <w:pPr>
              <w:widowControl/>
              <w:spacing w:line="340" w:lineRule="exact"/>
              <w:jc w:val="center"/>
              <w:textAlignment w:val="center"/>
              <w:rPr>
                <w:rFonts w:ascii="Times New Roman" w:hAnsi="Times New Roman"/>
                <w:sz w:val="24"/>
                <w:szCs w:val="24"/>
              </w:rPr>
            </w:pPr>
            <w:r>
              <w:rPr>
                <w:rFonts w:ascii="Times New Roman" w:hAnsi="Times New Roman"/>
                <w:kern w:val="0"/>
                <w:sz w:val="24"/>
                <w:szCs w:val="24"/>
              </w:rPr>
              <w:t>齐越朗诵艺术节暨全国大学生朗诵大赛</w:t>
            </w:r>
          </w:p>
        </w:tc>
        <w:tc>
          <w:tcPr>
            <w:tcW w:w="1803" w:type="pct"/>
            <w:vAlign w:val="center"/>
          </w:tcPr>
          <w:p>
            <w:pPr>
              <w:widowControl/>
              <w:spacing w:line="340" w:lineRule="exact"/>
              <w:jc w:val="center"/>
              <w:textAlignment w:val="center"/>
              <w:rPr>
                <w:rFonts w:ascii="Times New Roman" w:hAnsi="Times New Roman"/>
                <w:sz w:val="24"/>
                <w:szCs w:val="24"/>
              </w:rPr>
            </w:pPr>
            <w:r>
              <w:rPr>
                <w:rFonts w:ascii="Times New Roman" w:hAnsi="Times New Roman"/>
                <w:kern w:val="0"/>
                <w:sz w:val="24"/>
                <w:szCs w:val="24"/>
              </w:rPr>
              <w:t>教育部语用司、中国传媒大学</w:t>
            </w:r>
          </w:p>
        </w:tc>
        <w:tc>
          <w:tcPr>
            <w:tcW w:w="581" w:type="pct"/>
            <w:vAlign w:val="center"/>
          </w:tcPr>
          <w:p>
            <w:pPr>
              <w:widowControl/>
              <w:spacing w:line="340" w:lineRule="exact"/>
              <w:jc w:val="center"/>
              <w:textAlignment w:val="center"/>
              <w:rPr>
                <w:rFonts w:ascii="Times New Roman" w:hAnsi="Times New Roman"/>
                <w:kern w:val="0"/>
                <w:sz w:val="24"/>
                <w:szCs w:val="24"/>
              </w:rPr>
            </w:pPr>
            <w:r>
              <w:rPr>
                <w:rFonts w:ascii="Times New Roman" w:hAnsi="Times New Roman"/>
                <w:sz w:val="24"/>
                <w:szCs w:val="24"/>
              </w:rPr>
              <w:t>国家级</w:t>
            </w:r>
            <w:r>
              <w:rPr>
                <w:rFonts w:ascii="Times New Roman" w:hAnsi="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6</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中国大学生计算机设计大赛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教育部高等学校计算机类专业教学指导</w:t>
            </w:r>
          </w:p>
          <w:p>
            <w:pPr>
              <w:spacing w:line="340" w:lineRule="exact"/>
              <w:jc w:val="center"/>
              <w:rPr>
                <w:rFonts w:ascii="Times New Roman" w:hAnsi="Times New Roman"/>
                <w:sz w:val="24"/>
                <w:szCs w:val="24"/>
              </w:rPr>
            </w:pPr>
            <w:r>
              <w:rPr>
                <w:rFonts w:ascii="Times New Roman" w:hAnsi="Times New Roman"/>
                <w:sz w:val="24"/>
                <w:szCs w:val="24"/>
              </w:rPr>
              <w:t>委员会等</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7</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全国大学生数学建模竞赛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教育部、中国工业与应用数学学会</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8</w:t>
            </w:r>
          </w:p>
        </w:tc>
        <w:tc>
          <w:tcPr>
            <w:tcW w:w="2328" w:type="pct"/>
            <w:vAlign w:val="center"/>
          </w:tcPr>
          <w:p>
            <w:pPr>
              <w:widowControl/>
              <w:spacing w:line="340" w:lineRule="exact"/>
              <w:jc w:val="center"/>
              <w:rPr>
                <w:rFonts w:ascii="Times New Roman" w:hAnsi="Times New Roman"/>
                <w:kern w:val="0"/>
                <w:sz w:val="24"/>
                <w:szCs w:val="24"/>
              </w:rPr>
            </w:pPr>
            <w:r>
              <w:rPr>
                <w:rFonts w:ascii="Times New Roman" w:hAnsi="Times New Roman"/>
                <w:kern w:val="0"/>
                <w:sz w:val="24"/>
                <w:szCs w:val="24"/>
              </w:rPr>
              <w:t>全国舞蹈展演</w:t>
            </w:r>
          </w:p>
        </w:tc>
        <w:tc>
          <w:tcPr>
            <w:tcW w:w="1803" w:type="pct"/>
            <w:vAlign w:val="center"/>
          </w:tcPr>
          <w:p>
            <w:pPr>
              <w:widowControl/>
              <w:spacing w:line="340" w:lineRule="exact"/>
              <w:jc w:val="center"/>
              <w:rPr>
                <w:rFonts w:ascii="Times New Roman" w:hAnsi="Times New Roman"/>
                <w:kern w:val="0"/>
                <w:sz w:val="24"/>
                <w:szCs w:val="24"/>
              </w:rPr>
            </w:pPr>
            <w:r>
              <w:rPr>
                <w:rFonts w:ascii="Times New Roman" w:hAnsi="Times New Roman"/>
                <w:kern w:val="0"/>
                <w:sz w:val="24"/>
                <w:szCs w:val="24"/>
              </w:rPr>
              <w:t>文化和旅游部</w:t>
            </w:r>
          </w:p>
        </w:tc>
        <w:tc>
          <w:tcPr>
            <w:tcW w:w="581" w:type="pct"/>
            <w:vAlign w:val="center"/>
          </w:tcPr>
          <w:p>
            <w:pPr>
              <w:widowControl/>
              <w:spacing w:line="340" w:lineRule="exact"/>
              <w:jc w:val="center"/>
              <w:textAlignment w:val="center"/>
              <w:rPr>
                <w:rFonts w:ascii="Times New Roman" w:hAnsi="Times New Roman"/>
                <w:kern w:val="0"/>
                <w:sz w:val="24"/>
                <w:szCs w:val="24"/>
              </w:rPr>
            </w:pPr>
            <w:r>
              <w:rPr>
                <w:rFonts w:ascii="Times New Roman" w:hAnsi="Times New Roman"/>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9</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全国大学生艺术展演</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教育部等</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10</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全国啦啦操总决赛、公开赛、冠军赛、锦标赛（不含分站赛）（每年度限认定一项比赛）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国家体育总局体操运动管理中心、中国大学生体育协会等</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11</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全国大学生广告艺术大赛</w:t>
            </w:r>
          </w:p>
        </w:tc>
        <w:tc>
          <w:tcPr>
            <w:tcW w:w="1803" w:type="pct"/>
            <w:vAlign w:val="center"/>
          </w:tcPr>
          <w:p>
            <w:pPr>
              <w:spacing w:line="340" w:lineRule="exact"/>
              <w:jc w:val="center"/>
              <w:rPr>
                <w:rFonts w:ascii="Times New Roman" w:hAnsi="Times New Roman"/>
                <w:sz w:val="24"/>
                <w:szCs w:val="24"/>
              </w:rPr>
            </w:pPr>
            <w:r>
              <w:fldChar w:fldCharType="begin"/>
            </w:r>
            <w:r>
              <w:instrText xml:space="preserve"> HYPERLINK "https://baike.baidu.com/item/%E6%95%99%E8%82%B2%E9%83%A8/239078" \t "_blank" </w:instrText>
            </w:r>
            <w:r>
              <w:fldChar w:fldCharType="separate"/>
            </w:r>
            <w:r>
              <w:rPr>
                <w:rFonts w:ascii="Times New Roman" w:hAnsi="Times New Roman"/>
                <w:kern w:val="0"/>
                <w:sz w:val="24"/>
                <w:szCs w:val="24"/>
              </w:rPr>
              <w:t>教育部</w:t>
            </w:r>
            <w:r>
              <w:rPr>
                <w:rFonts w:ascii="Times New Roman" w:hAnsi="Times New Roman"/>
                <w:kern w:val="0"/>
                <w:sz w:val="24"/>
                <w:szCs w:val="24"/>
              </w:rPr>
              <w:fldChar w:fldCharType="end"/>
            </w:r>
            <w:r>
              <w:rPr>
                <w:rFonts w:ascii="Times New Roman" w:hAnsi="Times New Roman"/>
                <w:kern w:val="0"/>
                <w:sz w:val="24"/>
                <w:szCs w:val="24"/>
              </w:rPr>
              <w:t>高等教育司指导、教育部高等学校新闻传播学类专业教学指导委员会、</w:t>
            </w:r>
            <w:r>
              <w:fldChar w:fldCharType="begin"/>
            </w:r>
            <w:r>
              <w:instrText xml:space="preserve"> HYPERLINK "https://baike.baidu.com/item/%E4%B8%AD%E5%9B%BD%E9%AB%98%E7%AD%89%E6%95%99%E8%82%B2%E5%AD%A6%E4%BC%9A%E5%B9%BF%E5%91%8A%E6%95%99%E8%82%B2%E4%B8%93%E4%B8%9A%E5%A7%94%E5%91%98%E4%BC%9A/10231752" \t "_blank" </w:instrText>
            </w:r>
            <w:r>
              <w:fldChar w:fldCharType="separate"/>
            </w:r>
            <w:r>
              <w:rPr>
                <w:rFonts w:ascii="Times New Roman" w:hAnsi="Times New Roman"/>
                <w:kern w:val="0"/>
                <w:sz w:val="24"/>
                <w:szCs w:val="24"/>
              </w:rPr>
              <w:t>中国高等教育学会广告教育专业委员会</w:t>
            </w:r>
            <w:r>
              <w:rPr>
                <w:rFonts w:ascii="Times New Roman" w:hAnsi="Times New Roman"/>
                <w:kern w:val="0"/>
                <w:sz w:val="24"/>
                <w:szCs w:val="24"/>
              </w:rPr>
              <w:fldChar w:fldCharType="end"/>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12</w:t>
            </w:r>
          </w:p>
        </w:tc>
        <w:tc>
          <w:tcPr>
            <w:tcW w:w="2328" w:type="pct"/>
            <w:vAlign w:val="center"/>
          </w:tcPr>
          <w:p>
            <w:pPr>
              <w:spacing w:line="380" w:lineRule="exact"/>
              <w:jc w:val="center"/>
              <w:rPr>
                <w:rFonts w:ascii="Times New Roman" w:hAnsi="Times New Roman"/>
                <w:sz w:val="24"/>
                <w:szCs w:val="24"/>
              </w:rPr>
            </w:pPr>
            <w:r>
              <w:rPr>
                <w:rFonts w:ascii="Times New Roman" w:hAnsi="Times New Roman"/>
                <w:sz w:val="24"/>
                <w:szCs w:val="24"/>
              </w:rPr>
              <w:t>全国大学生电子商务“创新、创意及创业”挑战赛</w:t>
            </w:r>
          </w:p>
        </w:tc>
        <w:tc>
          <w:tcPr>
            <w:tcW w:w="1803" w:type="pct"/>
            <w:vAlign w:val="center"/>
          </w:tcPr>
          <w:p>
            <w:pPr>
              <w:spacing w:line="380" w:lineRule="exact"/>
              <w:jc w:val="center"/>
              <w:rPr>
                <w:rFonts w:ascii="Times New Roman" w:hAnsi="Times New Roman"/>
                <w:sz w:val="24"/>
                <w:szCs w:val="24"/>
              </w:rPr>
            </w:pPr>
            <w:r>
              <w:rPr>
                <w:rFonts w:ascii="Times New Roman" w:hAnsi="Times New Roman"/>
                <w:sz w:val="24"/>
                <w:szCs w:val="24"/>
              </w:rPr>
              <w:t>教育部高等学校电子商务类专业教学指导</w:t>
            </w:r>
          </w:p>
          <w:p>
            <w:pPr>
              <w:spacing w:line="380" w:lineRule="exact"/>
              <w:jc w:val="center"/>
              <w:rPr>
                <w:rFonts w:ascii="Times New Roman" w:hAnsi="Times New Roman"/>
                <w:sz w:val="24"/>
                <w:szCs w:val="24"/>
              </w:rPr>
            </w:pPr>
            <w:r>
              <w:rPr>
                <w:rFonts w:ascii="Times New Roman" w:hAnsi="Times New Roman"/>
                <w:sz w:val="24"/>
                <w:szCs w:val="24"/>
              </w:rPr>
              <w:t>委员会</w:t>
            </w:r>
          </w:p>
        </w:tc>
        <w:tc>
          <w:tcPr>
            <w:tcW w:w="581" w:type="pct"/>
            <w:vAlign w:val="center"/>
          </w:tcPr>
          <w:p>
            <w:pPr>
              <w:spacing w:line="380" w:lineRule="exact"/>
              <w:jc w:val="center"/>
              <w:rPr>
                <w:rFonts w:ascii="Times New Roman" w:hAnsi="Times New Roman"/>
                <w:sz w:val="24"/>
                <w:szCs w:val="24"/>
              </w:rPr>
            </w:pPr>
            <w:r>
              <w:rPr>
                <w:rFonts w:ascii="Times New Roman" w:hAnsi="Times New Roman"/>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13</w:t>
            </w:r>
          </w:p>
        </w:tc>
        <w:tc>
          <w:tcPr>
            <w:tcW w:w="2328" w:type="pct"/>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“学创杯”全国大学生创业综合模拟大赛</w:t>
            </w:r>
          </w:p>
        </w:tc>
        <w:tc>
          <w:tcPr>
            <w:tcW w:w="1803" w:type="pct"/>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教育部高等学校国家级实验教学示范中心联席会</w:t>
            </w:r>
          </w:p>
        </w:tc>
        <w:tc>
          <w:tcPr>
            <w:tcW w:w="581" w:type="pct"/>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14</w:t>
            </w:r>
          </w:p>
        </w:tc>
        <w:tc>
          <w:tcPr>
            <w:tcW w:w="2328" w:type="pct"/>
            <w:vAlign w:val="center"/>
          </w:tcPr>
          <w:p>
            <w:pPr>
              <w:widowControl/>
              <w:jc w:val="center"/>
              <w:textAlignment w:val="center"/>
              <w:rPr>
                <w:rFonts w:ascii="Times New Roman" w:hAnsi="Times New Roman"/>
                <w:sz w:val="24"/>
                <w:szCs w:val="24"/>
              </w:rPr>
            </w:pPr>
            <w:r>
              <w:rPr>
                <w:rFonts w:ascii="Times New Roman" w:hAnsi="Times New Roman"/>
                <w:sz w:val="24"/>
                <w:szCs w:val="24"/>
              </w:rPr>
              <w:t>“博创杯”全国大学生嵌入式物联网设计大赛</w:t>
            </w:r>
          </w:p>
        </w:tc>
        <w:tc>
          <w:tcPr>
            <w:tcW w:w="1803" w:type="pct"/>
            <w:vAlign w:val="center"/>
          </w:tcPr>
          <w:p>
            <w:pPr>
              <w:widowControl/>
              <w:jc w:val="center"/>
              <w:textAlignment w:val="center"/>
              <w:rPr>
                <w:rFonts w:ascii="Times New Roman" w:hAnsi="Times New Roman"/>
                <w:sz w:val="24"/>
                <w:szCs w:val="24"/>
              </w:rPr>
            </w:pPr>
            <w:r>
              <w:rPr>
                <w:rFonts w:ascii="Times New Roman" w:hAnsi="Times New Roman"/>
                <w:sz w:val="24"/>
                <w:szCs w:val="24"/>
              </w:rPr>
              <w:t>教育部高教司、工业和信息化部</w:t>
            </w:r>
          </w:p>
        </w:tc>
        <w:tc>
          <w:tcPr>
            <w:tcW w:w="581" w:type="pct"/>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15</w:t>
            </w:r>
          </w:p>
        </w:tc>
        <w:tc>
          <w:tcPr>
            <w:tcW w:w="2328" w:type="pct"/>
            <w:vAlign w:val="center"/>
          </w:tcPr>
          <w:p>
            <w:pPr>
              <w:widowControl/>
              <w:jc w:val="center"/>
              <w:textAlignment w:val="center"/>
              <w:rPr>
                <w:rFonts w:ascii="Times New Roman" w:hAnsi="Times New Roman"/>
                <w:sz w:val="24"/>
                <w:szCs w:val="24"/>
              </w:rPr>
            </w:pPr>
            <w:r>
              <w:rPr>
                <w:rFonts w:ascii="Times New Roman" w:hAnsi="Times New Roman"/>
                <w:sz w:val="24"/>
                <w:szCs w:val="24"/>
              </w:rPr>
              <w:t>湖南省大学生艺术展演</w:t>
            </w:r>
          </w:p>
        </w:tc>
        <w:tc>
          <w:tcPr>
            <w:tcW w:w="1803" w:type="pct"/>
            <w:vAlign w:val="center"/>
          </w:tcPr>
          <w:p>
            <w:pPr>
              <w:widowControl/>
              <w:jc w:val="center"/>
              <w:textAlignment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widowControl/>
              <w:jc w:val="center"/>
              <w:rPr>
                <w:rFonts w:ascii="Times New Roman" w:hAnsi="Times New Roman"/>
                <w:color w:val="000000"/>
                <w:kern w:val="0"/>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16</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湖南省大学生数学建模竞赛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17</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湖南省大学生广告艺术大赛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18</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湖南省大学生写作竞赛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19</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湖南省大学生数学竞赛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20</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湖南省大学生计算机程序设计竞赛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21</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湖南省大学生旅游专业综合技能大赛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22</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湖南省普通高等学校师范生教学技能竞赛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23</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湖南省大学生现代物流设计竞赛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24</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湖南省大学生企业模拟经营竞赛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25</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湖南省大学生物联网应用创新设计竞赛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26</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湖南省大学生服装设计大赛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27</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湖南省大学生英语演讲比赛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28</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湖南省大学生电子商务大赛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湖南省教育厅、商务厅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29</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湖南省大学生财务大数据应用能力竞赛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30</w:t>
            </w:r>
          </w:p>
        </w:tc>
        <w:tc>
          <w:tcPr>
            <w:tcW w:w="2328"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湖南省大学生酒店管理商业策划创意大赛</w:t>
            </w:r>
          </w:p>
        </w:tc>
        <w:tc>
          <w:tcPr>
            <w:tcW w:w="1803" w:type="pct"/>
            <w:vAlign w:val="center"/>
          </w:tcPr>
          <w:p>
            <w:pPr>
              <w:spacing w:line="340" w:lineRule="exact"/>
              <w:jc w:val="center"/>
              <w:rPr>
                <w:rFonts w:ascii="Times New Roman" w:hAnsi="Times New Roman"/>
                <w:sz w:val="24"/>
                <w:szCs w:val="24"/>
              </w:rPr>
            </w:pPr>
            <w:r>
              <w:rPr>
                <w:rFonts w:ascii="Times New Roman" w:hAnsi="Times New Roman"/>
                <w:sz w:val="24"/>
                <w:szCs w:val="24"/>
              </w:rPr>
              <w:t>湖南省教育厅</w:t>
            </w:r>
          </w:p>
        </w:tc>
        <w:tc>
          <w:tcPr>
            <w:tcW w:w="581" w:type="pct"/>
            <w:vAlign w:val="center"/>
          </w:tcPr>
          <w:p>
            <w:pPr>
              <w:spacing w:line="340" w:lineRule="exact"/>
              <w:jc w:val="center"/>
              <w:rPr>
                <w:rFonts w:ascii="Times New Roman" w:hAnsi="Times New Roman"/>
                <w:sz w:val="24"/>
                <w:szCs w:val="24"/>
              </w:rPr>
            </w:pPr>
            <w:r>
              <w:rPr>
                <w:rFonts w:ascii="Times New Roman" w:hAnsi="Times New Roman"/>
                <w:sz w:val="24"/>
                <w:szCs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spacing w:line="340" w:lineRule="exact"/>
              <w:jc w:val="center"/>
              <w:rPr>
                <w:rFonts w:ascii="Times New Roman" w:hAnsi="Times New Roman"/>
                <w:sz w:val="24"/>
                <w:szCs w:val="24"/>
              </w:rPr>
            </w:pPr>
            <w:r>
              <w:rPr>
                <w:rFonts w:ascii="Times New Roman" w:hAnsi="Times New Roman"/>
                <w:sz w:val="24"/>
                <w:szCs w:val="24"/>
              </w:rPr>
              <w:t>31</w:t>
            </w:r>
          </w:p>
        </w:tc>
        <w:tc>
          <w:tcPr>
            <w:tcW w:w="2328" w:type="pct"/>
            <w:vAlign w:val="center"/>
          </w:tcPr>
          <w:p>
            <w:pPr>
              <w:spacing w:line="340" w:lineRule="exact"/>
              <w:jc w:val="center"/>
              <w:rPr>
                <w:rFonts w:ascii="Times New Roman" w:hAnsi="Times New Roman"/>
                <w:color w:val="000000"/>
                <w:sz w:val="24"/>
                <w:szCs w:val="24"/>
              </w:rPr>
            </w:pPr>
            <w:r>
              <w:rPr>
                <w:rFonts w:ascii="Times New Roman" w:hAnsi="Times New Roman"/>
                <w:color w:val="000000"/>
                <w:sz w:val="24"/>
                <w:szCs w:val="24"/>
              </w:rPr>
              <w:t>湖南省大学生健美操、啦啦操、体育舞蹈、田径、游泳、排球、软式排球、篮球、乒乓球、羽毛球、武术、跆拳道、足球等比赛（每年限认定一项比赛）</w:t>
            </w:r>
          </w:p>
        </w:tc>
        <w:tc>
          <w:tcPr>
            <w:tcW w:w="1803" w:type="pct"/>
            <w:vAlign w:val="center"/>
          </w:tcPr>
          <w:p>
            <w:pPr>
              <w:spacing w:line="340" w:lineRule="exact"/>
              <w:jc w:val="center"/>
              <w:rPr>
                <w:rFonts w:ascii="Times New Roman" w:hAnsi="Times New Roman"/>
                <w:color w:val="000000"/>
                <w:sz w:val="24"/>
                <w:szCs w:val="24"/>
              </w:rPr>
            </w:pPr>
            <w:r>
              <w:rPr>
                <w:rFonts w:ascii="Times New Roman" w:hAnsi="Times New Roman"/>
                <w:color w:val="000000"/>
                <w:sz w:val="24"/>
                <w:szCs w:val="24"/>
              </w:rPr>
              <w:t>湖南省教育厅</w:t>
            </w:r>
          </w:p>
        </w:tc>
        <w:tc>
          <w:tcPr>
            <w:tcW w:w="581" w:type="pct"/>
            <w:vAlign w:val="center"/>
          </w:tcPr>
          <w:p>
            <w:pPr>
              <w:spacing w:line="340" w:lineRule="exact"/>
              <w:jc w:val="center"/>
              <w:rPr>
                <w:rFonts w:ascii="Times New Roman" w:hAnsi="Times New Roman"/>
                <w:color w:val="000000"/>
                <w:sz w:val="24"/>
                <w:szCs w:val="24"/>
              </w:rPr>
            </w:pPr>
            <w:r>
              <w:rPr>
                <w:rFonts w:ascii="Times New Roman" w:hAnsi="Times New Roman"/>
                <w:color w:val="000000"/>
                <w:sz w:val="24"/>
                <w:szCs w:val="24"/>
              </w:rPr>
              <w:t>省部级</w:t>
            </w:r>
          </w:p>
        </w:tc>
      </w:tr>
    </w:tbl>
    <w:p>
      <w:pPr>
        <w:spacing w:after="156" w:afterLines="50" w:line="600" w:lineRule="exact"/>
        <w:jc w:val="left"/>
        <w:rPr>
          <w:rFonts w:ascii="华文中宋" w:hAnsi="华文中宋" w:eastAsia="华文中宋"/>
          <w:b/>
          <w:sz w:val="36"/>
          <w:szCs w:val="36"/>
        </w:rPr>
      </w:pPr>
      <w:r>
        <w:rPr>
          <w:rFonts w:hint="eastAsia" w:ascii="仿宋_GB2312" w:hAnsi="华文中宋" w:eastAsia="仿宋_GB2312"/>
          <w:sz w:val="24"/>
          <w:szCs w:val="32"/>
        </w:rPr>
        <w:t>备注：湖南女子学院指导学生学科竞赛奖励目录试行一年，依情况进行适当调整。</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FC"/>
    <w:rsid w:val="00002E61"/>
    <w:rsid w:val="00004B35"/>
    <w:rsid w:val="00013567"/>
    <w:rsid w:val="00013E5D"/>
    <w:rsid w:val="00014C10"/>
    <w:rsid w:val="00015162"/>
    <w:rsid w:val="00023910"/>
    <w:rsid w:val="00026398"/>
    <w:rsid w:val="00026902"/>
    <w:rsid w:val="00030AD1"/>
    <w:rsid w:val="00033D13"/>
    <w:rsid w:val="00035563"/>
    <w:rsid w:val="00035992"/>
    <w:rsid w:val="00036732"/>
    <w:rsid w:val="00036CCD"/>
    <w:rsid w:val="00041623"/>
    <w:rsid w:val="000434E2"/>
    <w:rsid w:val="00043A87"/>
    <w:rsid w:val="0004724A"/>
    <w:rsid w:val="0005345B"/>
    <w:rsid w:val="0005762E"/>
    <w:rsid w:val="000602CB"/>
    <w:rsid w:val="00060B2A"/>
    <w:rsid w:val="00066045"/>
    <w:rsid w:val="00066553"/>
    <w:rsid w:val="00073104"/>
    <w:rsid w:val="00073552"/>
    <w:rsid w:val="00086947"/>
    <w:rsid w:val="00087C56"/>
    <w:rsid w:val="000A0CCE"/>
    <w:rsid w:val="000A39E7"/>
    <w:rsid w:val="000A4236"/>
    <w:rsid w:val="000A5401"/>
    <w:rsid w:val="000B0AEC"/>
    <w:rsid w:val="000B1E67"/>
    <w:rsid w:val="000B1F43"/>
    <w:rsid w:val="000B435F"/>
    <w:rsid w:val="000B5C08"/>
    <w:rsid w:val="000B67CD"/>
    <w:rsid w:val="000C0046"/>
    <w:rsid w:val="000C6400"/>
    <w:rsid w:val="000D0ACD"/>
    <w:rsid w:val="000D2BDA"/>
    <w:rsid w:val="000D4EBA"/>
    <w:rsid w:val="000D6BC5"/>
    <w:rsid w:val="000E01F2"/>
    <w:rsid w:val="000E0EA7"/>
    <w:rsid w:val="000E2B0D"/>
    <w:rsid w:val="000E6C3F"/>
    <w:rsid w:val="000E7824"/>
    <w:rsid w:val="000F2EA9"/>
    <w:rsid w:val="000F34DA"/>
    <w:rsid w:val="000F47C8"/>
    <w:rsid w:val="001009A0"/>
    <w:rsid w:val="00102A63"/>
    <w:rsid w:val="00115A6A"/>
    <w:rsid w:val="001201CF"/>
    <w:rsid w:val="0012211D"/>
    <w:rsid w:val="00122E46"/>
    <w:rsid w:val="00126B53"/>
    <w:rsid w:val="00127916"/>
    <w:rsid w:val="00134D66"/>
    <w:rsid w:val="00136931"/>
    <w:rsid w:val="00140221"/>
    <w:rsid w:val="00140897"/>
    <w:rsid w:val="0015025E"/>
    <w:rsid w:val="00152E28"/>
    <w:rsid w:val="00153EB6"/>
    <w:rsid w:val="001618A2"/>
    <w:rsid w:val="001679B6"/>
    <w:rsid w:val="00170257"/>
    <w:rsid w:val="00170BE6"/>
    <w:rsid w:val="00171A55"/>
    <w:rsid w:val="00172927"/>
    <w:rsid w:val="00181257"/>
    <w:rsid w:val="00183409"/>
    <w:rsid w:val="00185E69"/>
    <w:rsid w:val="00186501"/>
    <w:rsid w:val="0019111B"/>
    <w:rsid w:val="00191A55"/>
    <w:rsid w:val="001A0231"/>
    <w:rsid w:val="001A1819"/>
    <w:rsid w:val="001A2E18"/>
    <w:rsid w:val="001A2F95"/>
    <w:rsid w:val="001A5769"/>
    <w:rsid w:val="001A72C2"/>
    <w:rsid w:val="001B2BEE"/>
    <w:rsid w:val="001B3286"/>
    <w:rsid w:val="001B43CD"/>
    <w:rsid w:val="001B4942"/>
    <w:rsid w:val="001B4EEB"/>
    <w:rsid w:val="001B4F1E"/>
    <w:rsid w:val="001B54F2"/>
    <w:rsid w:val="001C07F1"/>
    <w:rsid w:val="001C21B4"/>
    <w:rsid w:val="001C313C"/>
    <w:rsid w:val="001C4E62"/>
    <w:rsid w:val="001C5145"/>
    <w:rsid w:val="001C5432"/>
    <w:rsid w:val="001C55B4"/>
    <w:rsid w:val="001C696B"/>
    <w:rsid w:val="001D1126"/>
    <w:rsid w:val="001D2A57"/>
    <w:rsid w:val="001D501B"/>
    <w:rsid w:val="001D52AE"/>
    <w:rsid w:val="001E13FF"/>
    <w:rsid w:val="001E263D"/>
    <w:rsid w:val="001E3D64"/>
    <w:rsid w:val="001E718C"/>
    <w:rsid w:val="001F172D"/>
    <w:rsid w:val="001F5FE5"/>
    <w:rsid w:val="00221430"/>
    <w:rsid w:val="00224DAD"/>
    <w:rsid w:val="0023011A"/>
    <w:rsid w:val="00230A8B"/>
    <w:rsid w:val="00233280"/>
    <w:rsid w:val="0023481B"/>
    <w:rsid w:val="00240C68"/>
    <w:rsid w:val="002410C6"/>
    <w:rsid w:val="00242577"/>
    <w:rsid w:val="00245280"/>
    <w:rsid w:val="00250855"/>
    <w:rsid w:val="00250D2C"/>
    <w:rsid w:val="00251196"/>
    <w:rsid w:val="00253ACB"/>
    <w:rsid w:val="00256E99"/>
    <w:rsid w:val="002579CB"/>
    <w:rsid w:val="0026139B"/>
    <w:rsid w:val="002620C3"/>
    <w:rsid w:val="0026287A"/>
    <w:rsid w:val="00264DF5"/>
    <w:rsid w:val="002652FB"/>
    <w:rsid w:val="00265CE9"/>
    <w:rsid w:val="00267CE5"/>
    <w:rsid w:val="00287F96"/>
    <w:rsid w:val="00291ED8"/>
    <w:rsid w:val="002960AF"/>
    <w:rsid w:val="002A3BF6"/>
    <w:rsid w:val="002B2E1E"/>
    <w:rsid w:val="002C349A"/>
    <w:rsid w:val="002C6CC7"/>
    <w:rsid w:val="002D607C"/>
    <w:rsid w:val="002E00C2"/>
    <w:rsid w:val="002E1A24"/>
    <w:rsid w:val="002E41EF"/>
    <w:rsid w:val="002E7492"/>
    <w:rsid w:val="002E7740"/>
    <w:rsid w:val="002F0996"/>
    <w:rsid w:val="002F12EA"/>
    <w:rsid w:val="002F3F1A"/>
    <w:rsid w:val="002F609B"/>
    <w:rsid w:val="002F63EB"/>
    <w:rsid w:val="002F6B84"/>
    <w:rsid w:val="003028B7"/>
    <w:rsid w:val="003109B5"/>
    <w:rsid w:val="00311240"/>
    <w:rsid w:val="00311930"/>
    <w:rsid w:val="0031545F"/>
    <w:rsid w:val="003162A5"/>
    <w:rsid w:val="00316669"/>
    <w:rsid w:val="003217F9"/>
    <w:rsid w:val="0032181D"/>
    <w:rsid w:val="003241E2"/>
    <w:rsid w:val="00324448"/>
    <w:rsid w:val="00326F3F"/>
    <w:rsid w:val="003333DA"/>
    <w:rsid w:val="00337A68"/>
    <w:rsid w:val="00337C2F"/>
    <w:rsid w:val="00344639"/>
    <w:rsid w:val="003465D1"/>
    <w:rsid w:val="003475B2"/>
    <w:rsid w:val="0035138B"/>
    <w:rsid w:val="003547A3"/>
    <w:rsid w:val="00355ACD"/>
    <w:rsid w:val="00361964"/>
    <w:rsid w:val="00364373"/>
    <w:rsid w:val="00366C49"/>
    <w:rsid w:val="00370F79"/>
    <w:rsid w:val="003716E1"/>
    <w:rsid w:val="00380844"/>
    <w:rsid w:val="00380CB3"/>
    <w:rsid w:val="0038296F"/>
    <w:rsid w:val="00386540"/>
    <w:rsid w:val="00386685"/>
    <w:rsid w:val="00386B21"/>
    <w:rsid w:val="00386E20"/>
    <w:rsid w:val="0038784A"/>
    <w:rsid w:val="00390B39"/>
    <w:rsid w:val="00390EF9"/>
    <w:rsid w:val="00391813"/>
    <w:rsid w:val="00393AB9"/>
    <w:rsid w:val="003942B4"/>
    <w:rsid w:val="003B38A9"/>
    <w:rsid w:val="003B5230"/>
    <w:rsid w:val="003B5574"/>
    <w:rsid w:val="003C2E3E"/>
    <w:rsid w:val="003C5980"/>
    <w:rsid w:val="003C5AAF"/>
    <w:rsid w:val="003D525C"/>
    <w:rsid w:val="003D67A1"/>
    <w:rsid w:val="003D70B2"/>
    <w:rsid w:val="003E159F"/>
    <w:rsid w:val="003E17CF"/>
    <w:rsid w:val="003E4DB4"/>
    <w:rsid w:val="003E5804"/>
    <w:rsid w:val="003E700E"/>
    <w:rsid w:val="003F0A71"/>
    <w:rsid w:val="003F3B1B"/>
    <w:rsid w:val="003F3E37"/>
    <w:rsid w:val="003F6001"/>
    <w:rsid w:val="00405338"/>
    <w:rsid w:val="004128A8"/>
    <w:rsid w:val="00414CE9"/>
    <w:rsid w:val="0041601B"/>
    <w:rsid w:val="0041629C"/>
    <w:rsid w:val="004175CB"/>
    <w:rsid w:val="00421583"/>
    <w:rsid w:val="004215C7"/>
    <w:rsid w:val="00422B21"/>
    <w:rsid w:val="004239DC"/>
    <w:rsid w:val="00424005"/>
    <w:rsid w:val="0043451B"/>
    <w:rsid w:val="00442269"/>
    <w:rsid w:val="004431CF"/>
    <w:rsid w:val="00450B44"/>
    <w:rsid w:val="00453A5E"/>
    <w:rsid w:val="00454241"/>
    <w:rsid w:val="0045516D"/>
    <w:rsid w:val="00460B0E"/>
    <w:rsid w:val="004628E9"/>
    <w:rsid w:val="004629ED"/>
    <w:rsid w:val="004633EA"/>
    <w:rsid w:val="0046388B"/>
    <w:rsid w:val="004652C1"/>
    <w:rsid w:val="00467A63"/>
    <w:rsid w:val="0047029D"/>
    <w:rsid w:val="00470BA8"/>
    <w:rsid w:val="004728B3"/>
    <w:rsid w:val="00472A47"/>
    <w:rsid w:val="004775CB"/>
    <w:rsid w:val="00481600"/>
    <w:rsid w:val="004832D3"/>
    <w:rsid w:val="00483BBD"/>
    <w:rsid w:val="0048487C"/>
    <w:rsid w:val="004900BB"/>
    <w:rsid w:val="004904BC"/>
    <w:rsid w:val="00490B23"/>
    <w:rsid w:val="00494BB4"/>
    <w:rsid w:val="00496D15"/>
    <w:rsid w:val="004B16C0"/>
    <w:rsid w:val="004B2180"/>
    <w:rsid w:val="004B69A7"/>
    <w:rsid w:val="004B7422"/>
    <w:rsid w:val="004B76C7"/>
    <w:rsid w:val="004C6FCD"/>
    <w:rsid w:val="004D02B4"/>
    <w:rsid w:val="004D3C23"/>
    <w:rsid w:val="004D7401"/>
    <w:rsid w:val="004E3BAA"/>
    <w:rsid w:val="004E7BAB"/>
    <w:rsid w:val="004F1ED2"/>
    <w:rsid w:val="004F7EA3"/>
    <w:rsid w:val="00506AF8"/>
    <w:rsid w:val="00507DA7"/>
    <w:rsid w:val="0051213F"/>
    <w:rsid w:val="005139E1"/>
    <w:rsid w:val="00515E1B"/>
    <w:rsid w:val="0052311C"/>
    <w:rsid w:val="0052516F"/>
    <w:rsid w:val="00526974"/>
    <w:rsid w:val="00527511"/>
    <w:rsid w:val="0052752C"/>
    <w:rsid w:val="00530808"/>
    <w:rsid w:val="00531DD9"/>
    <w:rsid w:val="00534F4A"/>
    <w:rsid w:val="00540DA1"/>
    <w:rsid w:val="00542633"/>
    <w:rsid w:val="005431AD"/>
    <w:rsid w:val="00544486"/>
    <w:rsid w:val="005540C9"/>
    <w:rsid w:val="00554707"/>
    <w:rsid w:val="00556C0A"/>
    <w:rsid w:val="005578F5"/>
    <w:rsid w:val="00560F0A"/>
    <w:rsid w:val="00561D51"/>
    <w:rsid w:val="00562D13"/>
    <w:rsid w:val="00564416"/>
    <w:rsid w:val="00564744"/>
    <w:rsid w:val="00564D0C"/>
    <w:rsid w:val="00566F38"/>
    <w:rsid w:val="00570721"/>
    <w:rsid w:val="00571ADD"/>
    <w:rsid w:val="00572A91"/>
    <w:rsid w:val="00574D52"/>
    <w:rsid w:val="00574D67"/>
    <w:rsid w:val="00583837"/>
    <w:rsid w:val="00584E8D"/>
    <w:rsid w:val="0059144E"/>
    <w:rsid w:val="0059366A"/>
    <w:rsid w:val="00594E21"/>
    <w:rsid w:val="005974E2"/>
    <w:rsid w:val="005A269C"/>
    <w:rsid w:val="005A5F9F"/>
    <w:rsid w:val="005B40A0"/>
    <w:rsid w:val="005B63D2"/>
    <w:rsid w:val="005C2E81"/>
    <w:rsid w:val="005C5681"/>
    <w:rsid w:val="005C667D"/>
    <w:rsid w:val="005C7F53"/>
    <w:rsid w:val="005D021B"/>
    <w:rsid w:val="005D38D4"/>
    <w:rsid w:val="005D39CC"/>
    <w:rsid w:val="005D4155"/>
    <w:rsid w:val="005F222C"/>
    <w:rsid w:val="005F25C6"/>
    <w:rsid w:val="005F3EEA"/>
    <w:rsid w:val="005F766A"/>
    <w:rsid w:val="0060580C"/>
    <w:rsid w:val="00611CEA"/>
    <w:rsid w:val="00614697"/>
    <w:rsid w:val="00614F42"/>
    <w:rsid w:val="00617DD2"/>
    <w:rsid w:val="0063084D"/>
    <w:rsid w:val="00634369"/>
    <w:rsid w:val="006378EB"/>
    <w:rsid w:val="00646320"/>
    <w:rsid w:val="006503A7"/>
    <w:rsid w:val="00651002"/>
    <w:rsid w:val="00652822"/>
    <w:rsid w:val="00654121"/>
    <w:rsid w:val="0065662A"/>
    <w:rsid w:val="00660C2C"/>
    <w:rsid w:val="00662A95"/>
    <w:rsid w:val="00663D02"/>
    <w:rsid w:val="006707F9"/>
    <w:rsid w:val="00674CEA"/>
    <w:rsid w:val="0068133D"/>
    <w:rsid w:val="006859D2"/>
    <w:rsid w:val="00687D51"/>
    <w:rsid w:val="00691225"/>
    <w:rsid w:val="00691C7C"/>
    <w:rsid w:val="0069288B"/>
    <w:rsid w:val="00694794"/>
    <w:rsid w:val="006961D9"/>
    <w:rsid w:val="00696DBA"/>
    <w:rsid w:val="006A253C"/>
    <w:rsid w:val="006A26C3"/>
    <w:rsid w:val="006A37C8"/>
    <w:rsid w:val="006A382B"/>
    <w:rsid w:val="006A6004"/>
    <w:rsid w:val="006A73AB"/>
    <w:rsid w:val="006B0F09"/>
    <w:rsid w:val="006B7B51"/>
    <w:rsid w:val="006C2CE7"/>
    <w:rsid w:val="006C6BAC"/>
    <w:rsid w:val="006C737F"/>
    <w:rsid w:val="006D0EED"/>
    <w:rsid w:val="006D2D4D"/>
    <w:rsid w:val="006D5C2F"/>
    <w:rsid w:val="006D5D42"/>
    <w:rsid w:val="006D750F"/>
    <w:rsid w:val="006D7F99"/>
    <w:rsid w:val="006D7FC1"/>
    <w:rsid w:val="006E0CE9"/>
    <w:rsid w:val="006E285C"/>
    <w:rsid w:val="006E2CC1"/>
    <w:rsid w:val="006E498E"/>
    <w:rsid w:val="006F2C21"/>
    <w:rsid w:val="006F58A8"/>
    <w:rsid w:val="006F5DE1"/>
    <w:rsid w:val="006F7245"/>
    <w:rsid w:val="00701314"/>
    <w:rsid w:val="00703910"/>
    <w:rsid w:val="007043F8"/>
    <w:rsid w:val="0071441F"/>
    <w:rsid w:val="007221A0"/>
    <w:rsid w:val="00724248"/>
    <w:rsid w:val="007244AE"/>
    <w:rsid w:val="00732030"/>
    <w:rsid w:val="007342CF"/>
    <w:rsid w:val="0073442D"/>
    <w:rsid w:val="00734B70"/>
    <w:rsid w:val="00737A6B"/>
    <w:rsid w:val="007462E6"/>
    <w:rsid w:val="0074755E"/>
    <w:rsid w:val="00747F61"/>
    <w:rsid w:val="0075111E"/>
    <w:rsid w:val="00760CCB"/>
    <w:rsid w:val="00760DB9"/>
    <w:rsid w:val="007623A0"/>
    <w:rsid w:val="00762FE6"/>
    <w:rsid w:val="007638AE"/>
    <w:rsid w:val="00765D35"/>
    <w:rsid w:val="00766875"/>
    <w:rsid w:val="00767732"/>
    <w:rsid w:val="00772F10"/>
    <w:rsid w:val="00775541"/>
    <w:rsid w:val="007776E0"/>
    <w:rsid w:val="0078120B"/>
    <w:rsid w:val="0078497C"/>
    <w:rsid w:val="007921B7"/>
    <w:rsid w:val="00792ADE"/>
    <w:rsid w:val="00794691"/>
    <w:rsid w:val="007974D6"/>
    <w:rsid w:val="007A577A"/>
    <w:rsid w:val="007B188E"/>
    <w:rsid w:val="007B45BD"/>
    <w:rsid w:val="007B631A"/>
    <w:rsid w:val="007B6EEA"/>
    <w:rsid w:val="007B6F25"/>
    <w:rsid w:val="007C1C5A"/>
    <w:rsid w:val="007C34B5"/>
    <w:rsid w:val="007C35B9"/>
    <w:rsid w:val="007C470B"/>
    <w:rsid w:val="007C4762"/>
    <w:rsid w:val="007C48BC"/>
    <w:rsid w:val="007C4C9F"/>
    <w:rsid w:val="007D249D"/>
    <w:rsid w:val="007E4C85"/>
    <w:rsid w:val="007E6F56"/>
    <w:rsid w:val="007F27C1"/>
    <w:rsid w:val="007F367D"/>
    <w:rsid w:val="007F5D19"/>
    <w:rsid w:val="007F5EDD"/>
    <w:rsid w:val="008011FC"/>
    <w:rsid w:val="0080634E"/>
    <w:rsid w:val="00810DEF"/>
    <w:rsid w:val="00812658"/>
    <w:rsid w:val="00812BCB"/>
    <w:rsid w:val="008150DA"/>
    <w:rsid w:val="008233A1"/>
    <w:rsid w:val="00824662"/>
    <w:rsid w:val="00833D39"/>
    <w:rsid w:val="008344D5"/>
    <w:rsid w:val="0083480E"/>
    <w:rsid w:val="0084046A"/>
    <w:rsid w:val="00841D51"/>
    <w:rsid w:val="00842081"/>
    <w:rsid w:val="008442DB"/>
    <w:rsid w:val="00844CAD"/>
    <w:rsid w:val="0084567B"/>
    <w:rsid w:val="00850EA9"/>
    <w:rsid w:val="00851B34"/>
    <w:rsid w:val="0085224E"/>
    <w:rsid w:val="00852945"/>
    <w:rsid w:val="00854C36"/>
    <w:rsid w:val="00860212"/>
    <w:rsid w:val="008612BB"/>
    <w:rsid w:val="008626C9"/>
    <w:rsid w:val="008668AC"/>
    <w:rsid w:val="00871176"/>
    <w:rsid w:val="008721D4"/>
    <w:rsid w:val="00874A28"/>
    <w:rsid w:val="0087602B"/>
    <w:rsid w:val="00880CEB"/>
    <w:rsid w:val="00885273"/>
    <w:rsid w:val="008857E1"/>
    <w:rsid w:val="00891033"/>
    <w:rsid w:val="00893060"/>
    <w:rsid w:val="0089343B"/>
    <w:rsid w:val="00897171"/>
    <w:rsid w:val="008A1BCE"/>
    <w:rsid w:val="008A33B3"/>
    <w:rsid w:val="008A458C"/>
    <w:rsid w:val="008B13AF"/>
    <w:rsid w:val="008B3316"/>
    <w:rsid w:val="008B4417"/>
    <w:rsid w:val="008B591C"/>
    <w:rsid w:val="008B5DF0"/>
    <w:rsid w:val="008C4871"/>
    <w:rsid w:val="008C5825"/>
    <w:rsid w:val="008C68D4"/>
    <w:rsid w:val="008D0A00"/>
    <w:rsid w:val="008D5024"/>
    <w:rsid w:val="008D7286"/>
    <w:rsid w:val="008E05B1"/>
    <w:rsid w:val="008F2067"/>
    <w:rsid w:val="00900CF8"/>
    <w:rsid w:val="00901C5B"/>
    <w:rsid w:val="009039BB"/>
    <w:rsid w:val="00905346"/>
    <w:rsid w:val="00907CA4"/>
    <w:rsid w:val="009104EA"/>
    <w:rsid w:val="00912DEB"/>
    <w:rsid w:val="00915E94"/>
    <w:rsid w:val="00916F52"/>
    <w:rsid w:val="00920180"/>
    <w:rsid w:val="00920755"/>
    <w:rsid w:val="00921D89"/>
    <w:rsid w:val="00925281"/>
    <w:rsid w:val="00926F60"/>
    <w:rsid w:val="009302C5"/>
    <w:rsid w:val="00940BC2"/>
    <w:rsid w:val="0094135E"/>
    <w:rsid w:val="009420A0"/>
    <w:rsid w:val="0094710E"/>
    <w:rsid w:val="00947605"/>
    <w:rsid w:val="00953D8C"/>
    <w:rsid w:val="0095589E"/>
    <w:rsid w:val="00957587"/>
    <w:rsid w:val="0096313E"/>
    <w:rsid w:val="00963ECD"/>
    <w:rsid w:val="0096505E"/>
    <w:rsid w:val="00966BD1"/>
    <w:rsid w:val="009701C8"/>
    <w:rsid w:val="0097554D"/>
    <w:rsid w:val="00977EC3"/>
    <w:rsid w:val="0099021D"/>
    <w:rsid w:val="00992F44"/>
    <w:rsid w:val="00993F1E"/>
    <w:rsid w:val="009A04F2"/>
    <w:rsid w:val="009A2690"/>
    <w:rsid w:val="009A332E"/>
    <w:rsid w:val="009A4F39"/>
    <w:rsid w:val="009B1326"/>
    <w:rsid w:val="009B5F03"/>
    <w:rsid w:val="009B600F"/>
    <w:rsid w:val="009B6255"/>
    <w:rsid w:val="009C1CC3"/>
    <w:rsid w:val="009C516F"/>
    <w:rsid w:val="009C5781"/>
    <w:rsid w:val="009C68E0"/>
    <w:rsid w:val="009C7628"/>
    <w:rsid w:val="009C7AC4"/>
    <w:rsid w:val="009D26E5"/>
    <w:rsid w:val="009D3163"/>
    <w:rsid w:val="009D48C8"/>
    <w:rsid w:val="009D5457"/>
    <w:rsid w:val="009E257B"/>
    <w:rsid w:val="009F2617"/>
    <w:rsid w:val="009F362D"/>
    <w:rsid w:val="009F488F"/>
    <w:rsid w:val="009F6863"/>
    <w:rsid w:val="009F6DE0"/>
    <w:rsid w:val="00A00006"/>
    <w:rsid w:val="00A00314"/>
    <w:rsid w:val="00A051F2"/>
    <w:rsid w:val="00A205A8"/>
    <w:rsid w:val="00A261F5"/>
    <w:rsid w:val="00A30000"/>
    <w:rsid w:val="00A3093F"/>
    <w:rsid w:val="00A34D5B"/>
    <w:rsid w:val="00A362F3"/>
    <w:rsid w:val="00A37B61"/>
    <w:rsid w:val="00A44724"/>
    <w:rsid w:val="00A51313"/>
    <w:rsid w:val="00A522C7"/>
    <w:rsid w:val="00A56E09"/>
    <w:rsid w:val="00A633E3"/>
    <w:rsid w:val="00A635D6"/>
    <w:rsid w:val="00A70150"/>
    <w:rsid w:val="00A70D8D"/>
    <w:rsid w:val="00A73DF8"/>
    <w:rsid w:val="00A82238"/>
    <w:rsid w:val="00A84346"/>
    <w:rsid w:val="00A96536"/>
    <w:rsid w:val="00AA3CB3"/>
    <w:rsid w:val="00AB036B"/>
    <w:rsid w:val="00AB3C2E"/>
    <w:rsid w:val="00AB3D58"/>
    <w:rsid w:val="00AB4B61"/>
    <w:rsid w:val="00AC21B0"/>
    <w:rsid w:val="00AC2BB2"/>
    <w:rsid w:val="00AC60FA"/>
    <w:rsid w:val="00AD12BF"/>
    <w:rsid w:val="00AD3A78"/>
    <w:rsid w:val="00AD3FF8"/>
    <w:rsid w:val="00AD4027"/>
    <w:rsid w:val="00AD4081"/>
    <w:rsid w:val="00AD6530"/>
    <w:rsid w:val="00AE61E3"/>
    <w:rsid w:val="00AF1B30"/>
    <w:rsid w:val="00AF4482"/>
    <w:rsid w:val="00AF6D65"/>
    <w:rsid w:val="00B02258"/>
    <w:rsid w:val="00B07C53"/>
    <w:rsid w:val="00B16E72"/>
    <w:rsid w:val="00B27941"/>
    <w:rsid w:val="00B30AC2"/>
    <w:rsid w:val="00B312C6"/>
    <w:rsid w:val="00B31730"/>
    <w:rsid w:val="00B34E96"/>
    <w:rsid w:val="00B36B96"/>
    <w:rsid w:val="00B401E4"/>
    <w:rsid w:val="00B462D2"/>
    <w:rsid w:val="00B47CD4"/>
    <w:rsid w:val="00B511F3"/>
    <w:rsid w:val="00B5380B"/>
    <w:rsid w:val="00B54EE7"/>
    <w:rsid w:val="00B56627"/>
    <w:rsid w:val="00B60240"/>
    <w:rsid w:val="00B66407"/>
    <w:rsid w:val="00B7408C"/>
    <w:rsid w:val="00B74DFF"/>
    <w:rsid w:val="00B75C0F"/>
    <w:rsid w:val="00B77760"/>
    <w:rsid w:val="00B77B81"/>
    <w:rsid w:val="00B955E6"/>
    <w:rsid w:val="00BA63EB"/>
    <w:rsid w:val="00BA70A0"/>
    <w:rsid w:val="00BA7883"/>
    <w:rsid w:val="00BB0129"/>
    <w:rsid w:val="00BB183F"/>
    <w:rsid w:val="00BB5D55"/>
    <w:rsid w:val="00BC06AE"/>
    <w:rsid w:val="00BC22E2"/>
    <w:rsid w:val="00BC244A"/>
    <w:rsid w:val="00BC2FC7"/>
    <w:rsid w:val="00BD3E97"/>
    <w:rsid w:val="00BD7026"/>
    <w:rsid w:val="00BF2B5C"/>
    <w:rsid w:val="00BF5525"/>
    <w:rsid w:val="00BF65CD"/>
    <w:rsid w:val="00BF6EFD"/>
    <w:rsid w:val="00BF7639"/>
    <w:rsid w:val="00C01DEE"/>
    <w:rsid w:val="00C03565"/>
    <w:rsid w:val="00C04354"/>
    <w:rsid w:val="00C12E5C"/>
    <w:rsid w:val="00C172BB"/>
    <w:rsid w:val="00C17663"/>
    <w:rsid w:val="00C24F18"/>
    <w:rsid w:val="00C25CE5"/>
    <w:rsid w:val="00C26996"/>
    <w:rsid w:val="00C338B6"/>
    <w:rsid w:val="00C412A2"/>
    <w:rsid w:val="00C443F4"/>
    <w:rsid w:val="00C452BD"/>
    <w:rsid w:val="00C47D2A"/>
    <w:rsid w:val="00C519C7"/>
    <w:rsid w:val="00C51BE9"/>
    <w:rsid w:val="00C57AC9"/>
    <w:rsid w:val="00C62EFD"/>
    <w:rsid w:val="00C706F1"/>
    <w:rsid w:val="00C71E5D"/>
    <w:rsid w:val="00C75BFA"/>
    <w:rsid w:val="00C77B41"/>
    <w:rsid w:val="00C8059F"/>
    <w:rsid w:val="00C811E0"/>
    <w:rsid w:val="00C811EA"/>
    <w:rsid w:val="00C82863"/>
    <w:rsid w:val="00C96F18"/>
    <w:rsid w:val="00CA222B"/>
    <w:rsid w:val="00CA3AC6"/>
    <w:rsid w:val="00CA5250"/>
    <w:rsid w:val="00CA6F79"/>
    <w:rsid w:val="00CB0D30"/>
    <w:rsid w:val="00CB3C20"/>
    <w:rsid w:val="00CB4358"/>
    <w:rsid w:val="00CB76B2"/>
    <w:rsid w:val="00CB7982"/>
    <w:rsid w:val="00CC6CB2"/>
    <w:rsid w:val="00CD1C66"/>
    <w:rsid w:val="00CD4DF0"/>
    <w:rsid w:val="00CE4AC4"/>
    <w:rsid w:val="00CE4EF8"/>
    <w:rsid w:val="00CE4FC8"/>
    <w:rsid w:val="00CF1459"/>
    <w:rsid w:val="00CF1929"/>
    <w:rsid w:val="00D026D6"/>
    <w:rsid w:val="00D034AB"/>
    <w:rsid w:val="00D11ED8"/>
    <w:rsid w:val="00D125CC"/>
    <w:rsid w:val="00D12A8B"/>
    <w:rsid w:val="00D20A5B"/>
    <w:rsid w:val="00D21A4F"/>
    <w:rsid w:val="00D21C1D"/>
    <w:rsid w:val="00D27989"/>
    <w:rsid w:val="00D33581"/>
    <w:rsid w:val="00D35D93"/>
    <w:rsid w:val="00D35ED6"/>
    <w:rsid w:val="00D360A2"/>
    <w:rsid w:val="00D4037D"/>
    <w:rsid w:val="00D425E9"/>
    <w:rsid w:val="00D42E9E"/>
    <w:rsid w:val="00D43208"/>
    <w:rsid w:val="00D46028"/>
    <w:rsid w:val="00D52AD8"/>
    <w:rsid w:val="00D52CF9"/>
    <w:rsid w:val="00D55272"/>
    <w:rsid w:val="00D57730"/>
    <w:rsid w:val="00D601DB"/>
    <w:rsid w:val="00D644C8"/>
    <w:rsid w:val="00D708CD"/>
    <w:rsid w:val="00D728A1"/>
    <w:rsid w:val="00D754C5"/>
    <w:rsid w:val="00D75E40"/>
    <w:rsid w:val="00D7799D"/>
    <w:rsid w:val="00D86386"/>
    <w:rsid w:val="00D922EF"/>
    <w:rsid w:val="00D92391"/>
    <w:rsid w:val="00D9290D"/>
    <w:rsid w:val="00DA0125"/>
    <w:rsid w:val="00DA3D8D"/>
    <w:rsid w:val="00DA4AC3"/>
    <w:rsid w:val="00DA5D6E"/>
    <w:rsid w:val="00DA5E4A"/>
    <w:rsid w:val="00DB1385"/>
    <w:rsid w:val="00DB4107"/>
    <w:rsid w:val="00DB63D3"/>
    <w:rsid w:val="00DB79D6"/>
    <w:rsid w:val="00DC0D97"/>
    <w:rsid w:val="00DC5058"/>
    <w:rsid w:val="00DC629F"/>
    <w:rsid w:val="00DC6542"/>
    <w:rsid w:val="00DD26FA"/>
    <w:rsid w:val="00DD2D89"/>
    <w:rsid w:val="00DD4E98"/>
    <w:rsid w:val="00DD73AB"/>
    <w:rsid w:val="00DE1FD5"/>
    <w:rsid w:val="00DE2F70"/>
    <w:rsid w:val="00DE4E64"/>
    <w:rsid w:val="00DE4F7E"/>
    <w:rsid w:val="00DE530A"/>
    <w:rsid w:val="00DE6465"/>
    <w:rsid w:val="00DE6F95"/>
    <w:rsid w:val="00DF1251"/>
    <w:rsid w:val="00DF31BD"/>
    <w:rsid w:val="00E01ECC"/>
    <w:rsid w:val="00E211B4"/>
    <w:rsid w:val="00E214B3"/>
    <w:rsid w:val="00E21600"/>
    <w:rsid w:val="00E33F48"/>
    <w:rsid w:val="00E3499F"/>
    <w:rsid w:val="00E37116"/>
    <w:rsid w:val="00E44C4D"/>
    <w:rsid w:val="00E45AD5"/>
    <w:rsid w:val="00E47701"/>
    <w:rsid w:val="00E50A76"/>
    <w:rsid w:val="00E51828"/>
    <w:rsid w:val="00E54313"/>
    <w:rsid w:val="00E54CCA"/>
    <w:rsid w:val="00E5611C"/>
    <w:rsid w:val="00E5714F"/>
    <w:rsid w:val="00E60541"/>
    <w:rsid w:val="00E677B1"/>
    <w:rsid w:val="00E778D9"/>
    <w:rsid w:val="00E82ADF"/>
    <w:rsid w:val="00E9158E"/>
    <w:rsid w:val="00E940CF"/>
    <w:rsid w:val="00E956E8"/>
    <w:rsid w:val="00E963AC"/>
    <w:rsid w:val="00E9682C"/>
    <w:rsid w:val="00EA01A6"/>
    <w:rsid w:val="00EA21DD"/>
    <w:rsid w:val="00EA26DF"/>
    <w:rsid w:val="00EA2F01"/>
    <w:rsid w:val="00EA33E9"/>
    <w:rsid w:val="00EA6C56"/>
    <w:rsid w:val="00EB07A3"/>
    <w:rsid w:val="00EB30BE"/>
    <w:rsid w:val="00EB31E6"/>
    <w:rsid w:val="00EB609A"/>
    <w:rsid w:val="00EC4638"/>
    <w:rsid w:val="00EC716F"/>
    <w:rsid w:val="00ED2646"/>
    <w:rsid w:val="00ED7CBE"/>
    <w:rsid w:val="00EE462B"/>
    <w:rsid w:val="00EE6FE2"/>
    <w:rsid w:val="00EE76CC"/>
    <w:rsid w:val="00EF0A8B"/>
    <w:rsid w:val="00EF0E8B"/>
    <w:rsid w:val="00EF1721"/>
    <w:rsid w:val="00EF3697"/>
    <w:rsid w:val="00EF508A"/>
    <w:rsid w:val="00EF7E18"/>
    <w:rsid w:val="00F00B58"/>
    <w:rsid w:val="00F0237B"/>
    <w:rsid w:val="00F07BDF"/>
    <w:rsid w:val="00F10E48"/>
    <w:rsid w:val="00F1585B"/>
    <w:rsid w:val="00F175A4"/>
    <w:rsid w:val="00F23EBF"/>
    <w:rsid w:val="00F31512"/>
    <w:rsid w:val="00F316F1"/>
    <w:rsid w:val="00F360FC"/>
    <w:rsid w:val="00F45FB5"/>
    <w:rsid w:val="00F507EB"/>
    <w:rsid w:val="00F53623"/>
    <w:rsid w:val="00F540B8"/>
    <w:rsid w:val="00F562D2"/>
    <w:rsid w:val="00F56F22"/>
    <w:rsid w:val="00F645F0"/>
    <w:rsid w:val="00F64784"/>
    <w:rsid w:val="00F706CF"/>
    <w:rsid w:val="00F77786"/>
    <w:rsid w:val="00F8045C"/>
    <w:rsid w:val="00F82362"/>
    <w:rsid w:val="00F83A0E"/>
    <w:rsid w:val="00F93FB5"/>
    <w:rsid w:val="00F94424"/>
    <w:rsid w:val="00FA4F9A"/>
    <w:rsid w:val="00FA5412"/>
    <w:rsid w:val="00FB0736"/>
    <w:rsid w:val="00FB15AD"/>
    <w:rsid w:val="00FB24A6"/>
    <w:rsid w:val="00FC01BB"/>
    <w:rsid w:val="00FC22BB"/>
    <w:rsid w:val="00FC35B9"/>
    <w:rsid w:val="00FD3245"/>
    <w:rsid w:val="00FD4253"/>
    <w:rsid w:val="00FD5207"/>
    <w:rsid w:val="00FD5F1C"/>
    <w:rsid w:val="00FD69DD"/>
    <w:rsid w:val="00FE0951"/>
    <w:rsid w:val="00FE1F72"/>
    <w:rsid w:val="00FE1FB4"/>
    <w:rsid w:val="00FE5B1B"/>
    <w:rsid w:val="00FE7B1A"/>
    <w:rsid w:val="00FF3A01"/>
    <w:rsid w:val="00FF3E3C"/>
    <w:rsid w:val="1711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kern w:val="0"/>
      <w:sz w:val="18"/>
      <w:szCs w:val="18"/>
    </w:rPr>
  </w:style>
  <w:style w:type="paragraph" w:styleId="3">
    <w:name w:val="header"/>
    <w:basedOn w:val="1"/>
    <w:link w:val="8"/>
    <w:semiHidden/>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qFormat/>
    <w:uiPriority w:val="0"/>
    <w:rPr>
      <w:rFonts w:cs="Times New Roman"/>
    </w:rPr>
  </w:style>
  <w:style w:type="character" w:customStyle="1" w:styleId="7">
    <w:name w:val="页脚 Char"/>
    <w:basedOn w:val="5"/>
    <w:link w:val="2"/>
    <w:qFormat/>
    <w:uiPriority w:val="0"/>
    <w:rPr>
      <w:rFonts w:ascii="Calibri" w:hAnsi="Calibri" w:eastAsia="宋体" w:cs="Times New Roman"/>
      <w:kern w:val="0"/>
      <w:sz w:val="18"/>
      <w:szCs w:val="18"/>
    </w:rPr>
  </w:style>
  <w:style w:type="character" w:customStyle="1" w:styleId="8">
    <w:name w:val="页眉 Char"/>
    <w:basedOn w:val="5"/>
    <w:link w:val="3"/>
    <w:semiHidden/>
    <w:qFormat/>
    <w:uiPriority w:val="0"/>
    <w:rPr>
      <w:rFonts w:ascii="Calibri" w:hAnsi="Calibri" w:eastAsia="宋体" w:cs="Times New Roman"/>
      <w:kern w:val="0"/>
      <w:sz w:val="18"/>
      <w:szCs w:val="18"/>
    </w:rPr>
  </w:style>
  <w:style w:type="paragraph" w:styleId="9">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796</Words>
  <Characters>4542</Characters>
  <Lines>37</Lines>
  <Paragraphs>10</Paragraphs>
  <TotalTime>13</TotalTime>
  <ScaleCrop>false</ScaleCrop>
  <LinksUpToDate>false</LinksUpToDate>
  <CharactersWithSpaces>5328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2021-01-07T07:24:00Z</dcterms:created>
  <dc:creator>刘利华</dc:creator>
  <cp:lastModifiedBy>dell</cp:lastModifiedBy>
  <dcterms:modified xsi:type="dcterms:W3CDTF">2021-02-25T09:22:59Z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