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4C3" w:rsidRPr="00902629" w:rsidRDefault="000C34C3" w:rsidP="00902629">
      <w:pPr>
        <w:widowControl/>
        <w:spacing w:line="480" w:lineRule="exact"/>
        <w:jc w:val="center"/>
        <w:outlineLvl w:val="1"/>
        <w:rPr>
          <w:rFonts w:ascii="宋体" w:eastAsia="宋体" w:hAnsi="宋体" w:cs="宋体"/>
          <w:b/>
          <w:bCs/>
          <w:kern w:val="0"/>
          <w:sz w:val="32"/>
          <w:szCs w:val="32"/>
        </w:rPr>
      </w:pPr>
      <w:r w:rsidRPr="00902629">
        <w:rPr>
          <w:rFonts w:ascii="宋体" w:eastAsia="宋体" w:hAnsi="宋体" w:cs="宋体"/>
          <w:b/>
          <w:bCs/>
          <w:kern w:val="0"/>
          <w:sz w:val="32"/>
          <w:szCs w:val="32"/>
        </w:rPr>
        <w:t>关于申报2020年度湖南省社科基金教育学专项课题的通知</w:t>
      </w:r>
    </w:p>
    <w:p w:rsidR="000C34C3" w:rsidRPr="00902629" w:rsidRDefault="000C34C3" w:rsidP="00902629">
      <w:pPr>
        <w:widowControl/>
        <w:shd w:val="clear" w:color="auto" w:fill="FFFFFF"/>
        <w:spacing w:line="480" w:lineRule="exact"/>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各有关单位：</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2020年度湖南省社科基金教育学专项课题申报工作。现将有关事项通知如下：</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一、课题申请人须具有独立开展研究和组织开展研究的能力，能够承担实质性研究工作，并具有一定学术积累。</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二、课题申请人必须有足够的时间和精力从事课题研究。在研国家社科基金项目、全国教育科学规划课题、湖南省社科基金项目、湖南省教育科学规划课题、湖南省社科基金思想政治研究项目及其他省级项目负责人，在2020年度（以申报时间为准）已申报省自然科学基金项目、省社会科学基金项目及其他省级项目的负责人，不能申报本年度课题。有省社科基金项目或者省教育科学规划课题被终止的负责人三年内、被撤销的负责人五年内不得申报或者参与申报。</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三、课题申请人应根据课题申报指南（附下）列出的研究领域和方向，结合自己的研究专长拟题申报，不在课题申报指南领域和方向的课题，不予立项。凡在内容上与在研或已结项的各级各类项目有较大关联的项目，须在《申评书》中注明所申报项目与已承担项目的联系和区别，内容基本相同的不能再次申报。</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b/>
          <w:bCs/>
          <w:color w:val="000000"/>
          <w:kern w:val="0"/>
          <w:sz w:val="24"/>
          <w:szCs w:val="24"/>
        </w:rPr>
        <w:t>2020年度湖南省社科基金教育学专项课题申报指南</w:t>
      </w:r>
    </w:p>
    <w:p w:rsidR="000C34C3" w:rsidRPr="00902629" w:rsidRDefault="000C34C3" w:rsidP="00902629">
      <w:pPr>
        <w:widowControl/>
        <w:shd w:val="clear" w:color="auto" w:fill="FFFFFF"/>
        <w:spacing w:line="480" w:lineRule="exact"/>
        <w:ind w:left="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1.1习近平关于教育的重要论述研究</w:t>
      </w:r>
      <w:r w:rsidRPr="00902629">
        <w:rPr>
          <w:rFonts w:asciiTheme="minorEastAsia" w:hAnsiTheme="minorEastAsia" w:cs="宋体" w:hint="eastAsia"/>
          <w:color w:val="000000"/>
          <w:kern w:val="0"/>
          <w:sz w:val="24"/>
          <w:szCs w:val="24"/>
        </w:rPr>
        <w:br/>
        <w:t>1.2学校党建工作研究</w:t>
      </w:r>
      <w:r w:rsidRPr="00902629">
        <w:rPr>
          <w:rFonts w:asciiTheme="minorEastAsia" w:hAnsiTheme="minorEastAsia" w:cs="宋体" w:hint="eastAsia"/>
          <w:color w:val="000000"/>
          <w:kern w:val="0"/>
          <w:sz w:val="24"/>
          <w:szCs w:val="24"/>
        </w:rPr>
        <w:br/>
        <w:t>1.3新时代爱国主义长效机制研究</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1.4中国特色社会主义教育制度优势的理论与实践研究</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1.5构建与教育治理现代化相匹配的教育评价改革研究</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1.6湖南教育2035战略布局与推进策略研究</w:t>
      </w:r>
    </w:p>
    <w:p w:rsidR="000C34C3" w:rsidRPr="00902629" w:rsidRDefault="000C34C3" w:rsidP="00902629">
      <w:pPr>
        <w:widowControl/>
        <w:shd w:val="clear" w:color="auto" w:fill="FFFFFF"/>
        <w:spacing w:line="480" w:lineRule="exact"/>
        <w:ind w:left="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1.7高校“双一流”与“优质校”建设研究</w:t>
      </w:r>
      <w:r w:rsidRPr="00902629">
        <w:rPr>
          <w:rFonts w:asciiTheme="minorEastAsia" w:hAnsiTheme="minorEastAsia" w:cs="宋体" w:hint="eastAsia"/>
          <w:color w:val="000000"/>
          <w:kern w:val="0"/>
          <w:sz w:val="24"/>
          <w:szCs w:val="24"/>
        </w:rPr>
        <w:br/>
        <w:t>1.8“X+1”证书制度试点相关重大问题的研究</w:t>
      </w:r>
    </w:p>
    <w:p w:rsidR="000C34C3" w:rsidRPr="00902629" w:rsidRDefault="000C34C3" w:rsidP="00902629">
      <w:pPr>
        <w:widowControl/>
        <w:shd w:val="clear" w:color="auto" w:fill="FFFFFF"/>
        <w:spacing w:line="480" w:lineRule="exact"/>
        <w:ind w:left="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1.9新高考背景下教育教学改革研究</w:t>
      </w:r>
      <w:r w:rsidRPr="00902629">
        <w:rPr>
          <w:rFonts w:asciiTheme="minorEastAsia" w:hAnsiTheme="minorEastAsia" w:cs="宋体" w:hint="eastAsia"/>
          <w:color w:val="000000"/>
          <w:kern w:val="0"/>
          <w:sz w:val="24"/>
          <w:szCs w:val="24"/>
        </w:rPr>
        <w:br/>
        <w:t>1.10湖南教育对外开放推进策略研究</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四、课题研究要有明确的对象和具体的问题指向；课题论证与设计要科学、规范，能够准确界定课题的核心概念；能够准确综述所研究问题的历史与现状；</w:t>
      </w:r>
      <w:r w:rsidRPr="00902629">
        <w:rPr>
          <w:rFonts w:asciiTheme="minorEastAsia" w:hAnsiTheme="minorEastAsia" w:cs="宋体" w:hint="eastAsia"/>
          <w:color w:val="000000"/>
          <w:kern w:val="0"/>
          <w:sz w:val="24"/>
          <w:szCs w:val="24"/>
        </w:rPr>
        <w:lastRenderedPageBreak/>
        <w:t>研究内容与目标相匹配并具体化，研究重点突出、思路清晰、方法恰当、计划可行；鼓励跨部门合作研究，共享资源，形成协同创新研究合力。</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五、课题成果要体现鲜明的问题导向和创新意识，着力推出体现省级水准的研究成果。基础研究要立足学术和学科发展前沿，力求具有原创性、开拓性和较高的学术思想价值；应用研究要着眼教育发展中的重大实际问题，力求具有现实性、针对性和较强的决策参考价值。成果必须与《申评书》预期成果形式相符，同时，</w:t>
      </w:r>
      <w:r w:rsidRPr="00902629">
        <w:rPr>
          <w:rFonts w:asciiTheme="minorEastAsia" w:hAnsiTheme="minorEastAsia" w:cs="宋体" w:hint="eastAsia"/>
          <w:b/>
          <w:bCs/>
          <w:color w:val="000000"/>
          <w:kern w:val="0"/>
          <w:sz w:val="24"/>
          <w:szCs w:val="24"/>
        </w:rPr>
        <w:t>以论文结题的课题要求主持人以第一作者身份在国内核心期刊发表与主题相关的论文两篇以上，重点课题至少有2篇CSSCI来源期刊论文；以著作结题的需提交已出版的著作。</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六、本年度计划立项课题40项，类别分为重点课题和一般课题，重点课题10项，每项资助4万元，一般课题30项，每项资助2万元。课题研究期限为2年，课题研究时间从立项之日算起。</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七、课题实行限额申报，</w:t>
      </w:r>
      <w:r w:rsidRPr="00902629">
        <w:rPr>
          <w:rFonts w:asciiTheme="minorEastAsia" w:hAnsiTheme="minorEastAsia" w:cs="宋体" w:hint="eastAsia"/>
          <w:b/>
          <w:bCs/>
          <w:color w:val="000000"/>
          <w:kern w:val="0"/>
          <w:sz w:val="24"/>
          <w:szCs w:val="24"/>
        </w:rPr>
        <w:t>我校限报3项</w:t>
      </w:r>
      <w:r w:rsidRPr="00902629">
        <w:rPr>
          <w:rFonts w:asciiTheme="minorEastAsia" w:hAnsiTheme="minorEastAsia" w:cs="宋体" w:hint="eastAsia"/>
          <w:color w:val="000000"/>
          <w:kern w:val="0"/>
          <w:sz w:val="24"/>
          <w:szCs w:val="24"/>
        </w:rPr>
        <w:t>。</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八、课题申请人请参阅“湖南省教育科学规划课题网上申报操作流程”（见附件1），登录湖南省教育科学规划办课题申报系统（http://116.62.79.建议谷歌浏览器）进行申报。系统开放时间请关注后续通知。建议申请人下载《湖南省教育科学规划课题申请评审书》（见附件2）在本地电脑上提前做好申报材料。</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九、因学校组织需要组织评审，申报截止时间为</w:t>
      </w:r>
      <w:r w:rsidRPr="00902629">
        <w:rPr>
          <w:rFonts w:asciiTheme="minorEastAsia" w:hAnsiTheme="minorEastAsia" w:cs="宋体" w:hint="eastAsia"/>
          <w:b/>
          <w:bCs/>
          <w:color w:val="000000"/>
          <w:kern w:val="0"/>
          <w:sz w:val="24"/>
          <w:szCs w:val="24"/>
        </w:rPr>
        <w:t>2020年11月</w:t>
      </w:r>
      <w:r w:rsidR="00F23E07">
        <w:rPr>
          <w:rFonts w:asciiTheme="minorEastAsia" w:hAnsiTheme="minorEastAsia" w:cs="宋体" w:hint="eastAsia"/>
          <w:b/>
          <w:bCs/>
          <w:color w:val="000000"/>
          <w:kern w:val="0"/>
          <w:sz w:val="24"/>
          <w:szCs w:val="24"/>
        </w:rPr>
        <w:t>9</w:t>
      </w:r>
      <w:r w:rsidRPr="00902629">
        <w:rPr>
          <w:rFonts w:asciiTheme="minorEastAsia" w:hAnsiTheme="minorEastAsia" w:cs="宋体" w:hint="eastAsia"/>
          <w:b/>
          <w:bCs/>
          <w:color w:val="000000"/>
          <w:kern w:val="0"/>
          <w:sz w:val="24"/>
          <w:szCs w:val="24"/>
        </w:rPr>
        <w:t>日，</w:t>
      </w:r>
      <w:r w:rsidR="00F23E07" w:rsidRPr="00F23E07">
        <w:rPr>
          <w:rFonts w:asciiTheme="minorEastAsia" w:hAnsiTheme="minorEastAsia" w:cs="宋体" w:hint="eastAsia"/>
          <w:bCs/>
          <w:color w:val="000000"/>
          <w:kern w:val="0"/>
          <w:sz w:val="24"/>
          <w:szCs w:val="24"/>
        </w:rPr>
        <w:t>请申报者将</w:t>
      </w:r>
      <w:r w:rsidR="00F23E07" w:rsidRPr="00F23E07">
        <w:rPr>
          <w:rFonts w:asciiTheme="minorEastAsia" w:hAnsiTheme="minorEastAsia" w:cs="宋体" w:hint="eastAsia"/>
          <w:color w:val="000000"/>
          <w:kern w:val="0"/>
          <w:sz w:val="24"/>
          <w:szCs w:val="24"/>
        </w:rPr>
        <w:t>《湖南省教育科学规划课题申请评审书》的电子稿发至</w:t>
      </w:r>
      <w:r w:rsidR="00AA47D2">
        <w:rPr>
          <w:rFonts w:asciiTheme="minorEastAsia" w:hAnsiTheme="minorEastAsia" w:cs="宋体" w:hint="eastAsia"/>
          <w:color w:val="000000"/>
          <w:kern w:val="0"/>
          <w:sz w:val="24"/>
          <w:szCs w:val="24"/>
        </w:rPr>
        <w:t>指定</w:t>
      </w:r>
      <w:r w:rsidR="00F23E07" w:rsidRPr="00F23E07">
        <w:rPr>
          <w:rFonts w:asciiTheme="minorEastAsia" w:hAnsiTheme="minorEastAsia" w:cs="宋体" w:hint="eastAsia"/>
          <w:color w:val="000000"/>
          <w:kern w:val="0"/>
          <w:sz w:val="24"/>
          <w:szCs w:val="24"/>
        </w:rPr>
        <w:t>邮箱，</w:t>
      </w:r>
      <w:r w:rsidRPr="00F23E07">
        <w:rPr>
          <w:rFonts w:asciiTheme="minorEastAsia" w:hAnsiTheme="minorEastAsia" w:cs="宋体" w:hint="eastAsia"/>
          <w:color w:val="000000"/>
          <w:kern w:val="0"/>
          <w:sz w:val="24"/>
          <w:szCs w:val="24"/>
        </w:rPr>
        <w:t>逾期</w:t>
      </w:r>
      <w:r w:rsidRPr="00902629">
        <w:rPr>
          <w:rFonts w:asciiTheme="minorEastAsia" w:hAnsiTheme="minorEastAsia" w:cs="宋体" w:hint="eastAsia"/>
          <w:color w:val="000000"/>
          <w:kern w:val="0"/>
          <w:sz w:val="24"/>
          <w:szCs w:val="24"/>
        </w:rPr>
        <w:t>视为自动淘汰。</w:t>
      </w:r>
    </w:p>
    <w:p w:rsidR="000C34C3" w:rsidRPr="00902629" w:rsidRDefault="000C34C3" w:rsidP="00902629">
      <w:pPr>
        <w:widowControl/>
        <w:shd w:val="clear" w:color="auto" w:fill="FFFFFF"/>
        <w:spacing w:line="480" w:lineRule="exact"/>
        <w:ind w:firstLine="420"/>
        <w:jc w:val="left"/>
        <w:rPr>
          <w:rFonts w:asciiTheme="minorEastAsia" w:hAnsiTheme="minorEastAsia" w:cs="宋体"/>
          <w:color w:val="000000"/>
          <w:kern w:val="0"/>
          <w:sz w:val="24"/>
          <w:szCs w:val="24"/>
        </w:rPr>
      </w:pPr>
    </w:p>
    <w:p w:rsidR="000C34C3" w:rsidRPr="00902629" w:rsidRDefault="000C34C3" w:rsidP="00902629">
      <w:pPr>
        <w:widowControl/>
        <w:shd w:val="clear" w:color="auto" w:fill="FFFFFF"/>
        <w:spacing w:line="480" w:lineRule="exact"/>
        <w:ind w:firstLine="480"/>
        <w:jc w:val="left"/>
        <w:rPr>
          <w:rFonts w:asciiTheme="minorEastAsia" w:hAnsiTheme="minorEastAsia" w:cs="宋体"/>
          <w:color w:val="000000"/>
          <w:kern w:val="0"/>
          <w:sz w:val="24"/>
          <w:szCs w:val="24"/>
        </w:rPr>
      </w:pPr>
      <w:bookmarkStart w:id="0" w:name="_GoBack"/>
      <w:bookmarkEnd w:id="0"/>
      <w:r w:rsidRPr="00902629">
        <w:rPr>
          <w:rFonts w:asciiTheme="minorEastAsia" w:hAnsiTheme="minorEastAsia" w:cs="宋体" w:hint="eastAsia"/>
          <w:color w:val="000000"/>
          <w:kern w:val="0"/>
          <w:sz w:val="24"/>
          <w:szCs w:val="24"/>
        </w:rPr>
        <w:t>联系人：</w:t>
      </w:r>
      <w:r w:rsidR="00902629">
        <w:rPr>
          <w:rFonts w:asciiTheme="minorEastAsia" w:hAnsiTheme="minorEastAsia" w:cs="宋体" w:hint="eastAsia"/>
          <w:color w:val="000000"/>
          <w:kern w:val="0"/>
          <w:sz w:val="24"/>
          <w:szCs w:val="24"/>
        </w:rPr>
        <w:t>喻洁</w:t>
      </w:r>
    </w:p>
    <w:p w:rsidR="000C34C3" w:rsidRPr="00902629" w:rsidRDefault="000C34C3" w:rsidP="00902629">
      <w:pPr>
        <w:widowControl/>
        <w:shd w:val="clear" w:color="auto" w:fill="FFFFFF"/>
        <w:spacing w:line="480" w:lineRule="exact"/>
        <w:ind w:firstLine="48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联系电话:0731-8</w:t>
      </w:r>
      <w:r w:rsidR="00902629">
        <w:rPr>
          <w:rFonts w:asciiTheme="minorEastAsia" w:hAnsiTheme="minorEastAsia" w:cs="宋体" w:hint="eastAsia"/>
          <w:color w:val="000000"/>
          <w:kern w:val="0"/>
          <w:sz w:val="24"/>
          <w:szCs w:val="24"/>
        </w:rPr>
        <w:t>2825042</w:t>
      </w:r>
    </w:p>
    <w:p w:rsidR="000C34C3" w:rsidRPr="00902629" w:rsidRDefault="000C34C3" w:rsidP="00902629">
      <w:pPr>
        <w:widowControl/>
        <w:shd w:val="clear" w:color="auto" w:fill="FFFFFF"/>
        <w:spacing w:line="480" w:lineRule="exact"/>
        <w:ind w:firstLine="480"/>
        <w:jc w:val="lef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邮箱：3</w:t>
      </w:r>
      <w:r w:rsidR="00902629">
        <w:rPr>
          <w:rFonts w:asciiTheme="minorEastAsia" w:hAnsiTheme="minorEastAsia" w:cs="宋体" w:hint="eastAsia"/>
          <w:color w:val="000000"/>
          <w:kern w:val="0"/>
          <w:sz w:val="24"/>
          <w:szCs w:val="24"/>
        </w:rPr>
        <w:t>4147170</w:t>
      </w:r>
      <w:r w:rsidRPr="00902629">
        <w:rPr>
          <w:rFonts w:asciiTheme="minorEastAsia" w:hAnsiTheme="minorEastAsia" w:cs="宋体" w:hint="eastAsia"/>
          <w:color w:val="000000"/>
          <w:kern w:val="0"/>
          <w:sz w:val="24"/>
          <w:szCs w:val="24"/>
        </w:rPr>
        <w:t>@qq.com</w:t>
      </w:r>
    </w:p>
    <w:p w:rsidR="000C34C3" w:rsidRPr="00902629" w:rsidRDefault="000C34C3" w:rsidP="00902629">
      <w:pPr>
        <w:widowControl/>
        <w:shd w:val="clear" w:color="auto" w:fill="FFFFFF"/>
        <w:spacing w:line="480" w:lineRule="exact"/>
        <w:jc w:val="center"/>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 xml:space="preserve">                                                                                                              </w:t>
      </w:r>
      <w:r w:rsidR="00902629">
        <w:rPr>
          <w:rFonts w:asciiTheme="minorEastAsia" w:hAnsiTheme="minorEastAsia" w:cs="宋体" w:hint="eastAsia"/>
          <w:color w:val="000000"/>
          <w:kern w:val="0"/>
          <w:sz w:val="24"/>
          <w:szCs w:val="24"/>
        </w:rPr>
        <w:t xml:space="preserve">                                             </w:t>
      </w:r>
      <w:r w:rsidRPr="00902629">
        <w:rPr>
          <w:rFonts w:asciiTheme="minorEastAsia" w:hAnsiTheme="minorEastAsia" w:cs="宋体" w:hint="eastAsia"/>
          <w:color w:val="000000"/>
          <w:kern w:val="0"/>
          <w:sz w:val="24"/>
          <w:szCs w:val="24"/>
        </w:rPr>
        <w:t xml:space="preserve">  </w:t>
      </w:r>
      <w:r w:rsidR="00902629">
        <w:rPr>
          <w:rFonts w:asciiTheme="minorEastAsia" w:hAnsiTheme="minorEastAsia" w:cs="宋体" w:hint="eastAsia"/>
          <w:color w:val="000000"/>
          <w:kern w:val="0"/>
          <w:sz w:val="24"/>
          <w:szCs w:val="24"/>
        </w:rPr>
        <w:t>科研</w:t>
      </w:r>
      <w:r w:rsidRPr="00902629">
        <w:rPr>
          <w:rFonts w:asciiTheme="minorEastAsia" w:hAnsiTheme="minorEastAsia" w:cs="宋体" w:hint="eastAsia"/>
          <w:color w:val="000000"/>
          <w:kern w:val="0"/>
          <w:sz w:val="24"/>
          <w:szCs w:val="24"/>
        </w:rPr>
        <w:t>处</w:t>
      </w:r>
    </w:p>
    <w:p w:rsidR="000C34C3" w:rsidRPr="00902629" w:rsidRDefault="000C34C3" w:rsidP="00902629">
      <w:pPr>
        <w:widowControl/>
        <w:shd w:val="clear" w:color="auto" w:fill="FFFFFF"/>
        <w:spacing w:line="480" w:lineRule="exact"/>
        <w:jc w:val="right"/>
        <w:rPr>
          <w:rFonts w:asciiTheme="minorEastAsia" w:hAnsiTheme="minorEastAsia" w:cs="宋体"/>
          <w:color w:val="000000"/>
          <w:kern w:val="0"/>
          <w:sz w:val="24"/>
          <w:szCs w:val="24"/>
        </w:rPr>
      </w:pPr>
      <w:r w:rsidRPr="00902629">
        <w:rPr>
          <w:rFonts w:asciiTheme="minorEastAsia" w:hAnsiTheme="minorEastAsia" w:cs="宋体" w:hint="eastAsia"/>
          <w:color w:val="000000"/>
          <w:kern w:val="0"/>
          <w:sz w:val="24"/>
          <w:szCs w:val="24"/>
        </w:rPr>
        <w:t>2020年10月</w:t>
      </w:r>
      <w:r w:rsidR="00902629">
        <w:rPr>
          <w:rFonts w:asciiTheme="minorEastAsia" w:hAnsiTheme="minorEastAsia" w:cs="宋体" w:hint="eastAsia"/>
          <w:color w:val="000000"/>
          <w:kern w:val="0"/>
          <w:sz w:val="24"/>
          <w:szCs w:val="24"/>
        </w:rPr>
        <w:t>8</w:t>
      </w:r>
      <w:r w:rsidRPr="00902629">
        <w:rPr>
          <w:rFonts w:asciiTheme="minorEastAsia" w:hAnsiTheme="minorEastAsia" w:cs="宋体" w:hint="eastAsia"/>
          <w:color w:val="000000"/>
          <w:kern w:val="0"/>
          <w:sz w:val="24"/>
          <w:szCs w:val="24"/>
        </w:rPr>
        <w:t>日</w:t>
      </w:r>
    </w:p>
    <w:p w:rsidR="005A2DBA" w:rsidRPr="00902629" w:rsidRDefault="005A2DBA" w:rsidP="00902629">
      <w:pPr>
        <w:spacing w:line="480" w:lineRule="exact"/>
        <w:rPr>
          <w:rFonts w:asciiTheme="minorEastAsia" w:hAnsiTheme="minorEastAsia"/>
          <w:sz w:val="24"/>
          <w:szCs w:val="24"/>
        </w:rPr>
      </w:pPr>
    </w:p>
    <w:sectPr w:rsidR="005A2DBA" w:rsidRPr="00902629" w:rsidSect="005239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E15" w:rsidRDefault="00F07E15" w:rsidP="000C34C3">
      <w:r>
        <w:separator/>
      </w:r>
    </w:p>
  </w:endnote>
  <w:endnote w:type="continuationSeparator" w:id="1">
    <w:p w:rsidR="00F07E15" w:rsidRDefault="00F07E15" w:rsidP="000C34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E15" w:rsidRDefault="00F07E15" w:rsidP="000C34C3">
      <w:r>
        <w:separator/>
      </w:r>
    </w:p>
  </w:footnote>
  <w:footnote w:type="continuationSeparator" w:id="1">
    <w:p w:rsidR="00F07E15" w:rsidRDefault="00F07E15" w:rsidP="000C34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C34C3"/>
    <w:rsid w:val="000C34C3"/>
    <w:rsid w:val="000C5914"/>
    <w:rsid w:val="003A23FC"/>
    <w:rsid w:val="00523934"/>
    <w:rsid w:val="005A2DBA"/>
    <w:rsid w:val="00711C50"/>
    <w:rsid w:val="00743348"/>
    <w:rsid w:val="00827C3E"/>
    <w:rsid w:val="00902629"/>
    <w:rsid w:val="00AA47D2"/>
    <w:rsid w:val="00C17037"/>
    <w:rsid w:val="00F07E15"/>
    <w:rsid w:val="00F23E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934"/>
    <w:pPr>
      <w:widowControl w:val="0"/>
      <w:jc w:val="both"/>
    </w:pPr>
  </w:style>
  <w:style w:type="paragraph" w:styleId="2">
    <w:name w:val="heading 2"/>
    <w:basedOn w:val="a"/>
    <w:link w:val="2Char"/>
    <w:uiPriority w:val="9"/>
    <w:qFormat/>
    <w:rsid w:val="000C34C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C34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C34C3"/>
    <w:rPr>
      <w:sz w:val="18"/>
      <w:szCs w:val="18"/>
    </w:rPr>
  </w:style>
  <w:style w:type="paragraph" w:styleId="a4">
    <w:name w:val="footer"/>
    <w:basedOn w:val="a"/>
    <w:link w:val="Char0"/>
    <w:uiPriority w:val="99"/>
    <w:semiHidden/>
    <w:unhideWhenUsed/>
    <w:rsid w:val="000C34C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C34C3"/>
    <w:rPr>
      <w:sz w:val="18"/>
      <w:szCs w:val="18"/>
    </w:rPr>
  </w:style>
  <w:style w:type="character" w:customStyle="1" w:styleId="2Char">
    <w:name w:val="标题 2 Char"/>
    <w:basedOn w:val="a0"/>
    <w:link w:val="2"/>
    <w:uiPriority w:val="9"/>
    <w:rsid w:val="000C34C3"/>
    <w:rPr>
      <w:rFonts w:ascii="宋体" w:eastAsia="宋体" w:hAnsi="宋体" w:cs="宋体"/>
      <w:b/>
      <w:bCs/>
      <w:kern w:val="0"/>
      <w:sz w:val="36"/>
      <w:szCs w:val="36"/>
    </w:rPr>
  </w:style>
  <w:style w:type="paragraph" w:styleId="a5">
    <w:name w:val="Normal (Web)"/>
    <w:basedOn w:val="a"/>
    <w:uiPriority w:val="99"/>
    <w:semiHidden/>
    <w:unhideWhenUsed/>
    <w:rsid w:val="000C34C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C34C3"/>
    <w:rPr>
      <w:b/>
      <w:bCs/>
    </w:rPr>
  </w:style>
</w:styles>
</file>

<file path=word/webSettings.xml><?xml version="1.0" encoding="utf-8"?>
<w:webSettings xmlns:r="http://schemas.openxmlformats.org/officeDocument/2006/relationships" xmlns:w="http://schemas.openxmlformats.org/wordprocessingml/2006/main">
  <w:divs>
    <w:div w:id="491914102">
      <w:bodyDiv w:val="1"/>
      <w:marLeft w:val="0"/>
      <w:marRight w:val="0"/>
      <w:marTop w:val="0"/>
      <w:marBottom w:val="0"/>
      <w:divBdr>
        <w:top w:val="none" w:sz="0" w:space="0" w:color="auto"/>
        <w:left w:val="none" w:sz="0" w:space="0" w:color="auto"/>
        <w:bottom w:val="none" w:sz="0" w:space="0" w:color="auto"/>
        <w:right w:val="none" w:sz="0" w:space="0" w:color="auto"/>
      </w:divBdr>
      <w:divsChild>
        <w:div w:id="185293144">
          <w:marLeft w:val="0"/>
          <w:marRight w:val="0"/>
          <w:marTop w:val="0"/>
          <w:marBottom w:val="0"/>
          <w:divBdr>
            <w:top w:val="none" w:sz="0" w:space="0" w:color="auto"/>
            <w:left w:val="none" w:sz="0" w:space="0" w:color="auto"/>
            <w:bottom w:val="none" w:sz="0" w:space="0" w:color="auto"/>
            <w:right w:val="none" w:sz="0" w:space="0" w:color="auto"/>
          </w:divBdr>
          <w:divsChild>
            <w:div w:id="88101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238</Words>
  <Characters>1359</Characters>
  <Application>Microsoft Office Word</Application>
  <DocSecurity>0</DocSecurity>
  <Lines>11</Lines>
  <Paragraphs>3</Paragraphs>
  <ScaleCrop>false</ScaleCrop>
  <Company>P R C</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webUser</dc:creator>
  <cp:keywords/>
  <dc:description/>
  <cp:lastModifiedBy>webUser</cp:lastModifiedBy>
  <cp:revision>5</cp:revision>
  <dcterms:created xsi:type="dcterms:W3CDTF">2020-10-07T08:28:00Z</dcterms:created>
  <dcterms:modified xsi:type="dcterms:W3CDTF">2020-10-08T01:49:00Z</dcterms:modified>
</cp:coreProperties>
</file>