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</w:t>
      </w:r>
      <w:r>
        <w:rPr>
          <w:rFonts w:hint="eastAsia" w:ascii="黑体" w:hAnsi="宋体" w:eastAsia="黑体"/>
          <w:color w:val="000000"/>
          <w:sz w:val="30"/>
          <w:szCs w:val="30"/>
        </w:rPr>
        <w:t xml:space="preserve"> </w:t>
      </w:r>
      <w:r>
        <w:rPr>
          <w:rFonts w:ascii="黑体" w:hAnsi="宋体" w:eastAsia="黑体"/>
          <w:color w:val="000000"/>
          <w:sz w:val="30"/>
          <w:szCs w:val="30"/>
        </w:rPr>
        <w:t xml:space="preserve">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</w:p>
    <w:p>
      <w:pPr>
        <w:spacing w:line="760" w:lineRule="exact"/>
        <w:ind w:firstLine="600" w:firstLineChars="200"/>
        <w:rPr>
          <w:rFonts w:hint="default" w:ascii="黑体" w:hAnsi="宋体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黑体" w:hAnsi="宋体" w:eastAsia="黑体"/>
          <w:color w:val="000000"/>
          <w:sz w:val="30"/>
          <w:szCs w:val="30"/>
        </w:rPr>
        <w:t xml:space="preserve"> </w:t>
      </w:r>
      <w:r>
        <w:rPr>
          <w:rFonts w:ascii="黑体" w:hAnsi="宋体" w:eastAsia="黑体"/>
          <w:color w:val="000000"/>
          <w:sz w:val="30"/>
          <w:szCs w:val="30"/>
        </w:rPr>
        <w:t xml:space="preserve">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</w:t>
      </w:r>
    </w:p>
    <w:p>
      <w:pPr>
        <w:spacing w:line="760" w:lineRule="exact"/>
        <w:ind w:firstLine="600" w:firstLineChars="200"/>
        <w:rPr>
          <w:rFonts w:hint="default" w:ascii="黑体" w:hAnsi="宋体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</w:rPr>
        <w:t xml:space="preserve">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spacing w:val="58"/>
          <w:sz w:val="30"/>
          <w:szCs w:val="30"/>
          <w:u w:val="single"/>
          <w:lang w:val="en-US" w:eastAsia="zh-CN"/>
        </w:rPr>
        <w:t xml:space="preserve">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color w:val="000000"/>
          <w:sz w:val="30"/>
          <w:szCs w:val="30"/>
        </w:rPr>
        <w:t xml:space="preserve">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</w:t>
      </w:r>
    </w:p>
    <w:p>
      <w:pPr>
        <w:spacing w:line="760" w:lineRule="exact"/>
        <w:ind w:firstLine="600" w:firstLineChars="200"/>
        <w:rPr>
          <w:rFonts w:hint="default" w:ascii="黑体" w:hAnsi="宋体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b/>
          <w:spacing w:val="40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b/>
          <w:spacing w:val="40"/>
          <w:sz w:val="32"/>
          <w:szCs w:val="30"/>
        </w:rPr>
        <w:tab/>
      </w:r>
      <w:r>
        <w:rPr>
          <w:rFonts w:hint="eastAsia" w:ascii="黑体" w:hAnsi="宋体" w:eastAsia="黑体"/>
          <w:b/>
          <w:spacing w:val="40"/>
          <w:sz w:val="32"/>
          <w:szCs w:val="30"/>
        </w:rPr>
        <w:t>湖南女子学院</w:t>
      </w:r>
      <w:r>
        <w:rPr>
          <w:rFonts w:hint="eastAsia" w:ascii="黑体" w:hAnsi="宋体" w:eastAsia="黑体"/>
          <w:b/>
          <w:spacing w:val="40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28"/>
        </w:rPr>
        <w:t>一、</w:t>
      </w:r>
      <w:r>
        <w:rPr>
          <w:rFonts w:hint="eastAsia" w:eastAsia="黑体"/>
          <w:bCs/>
          <w:sz w:val="28"/>
        </w:rPr>
        <w:t>基本情况</w:t>
      </w:r>
    </w:p>
    <w:tbl>
      <w:tblPr>
        <w:tblStyle w:val="6"/>
        <w:tblW w:w="884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415"/>
        <w:gridCol w:w="655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800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both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  <w:tc>
          <w:tcPr>
            <w:tcW w:w="20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2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  <w:r>
              <w:rPr>
                <w:rFonts w:ascii="微软雅黑" w:hAnsi="微软雅黑" w:eastAsia="微软雅黑"/>
                <w:sz w:val="22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0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4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4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8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4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4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firstLine="660" w:firstLineChars="300"/>
              <w:rPr>
                <w:rFonts w:ascii="Tahoma" w:hAnsi="Tahoma" w:cs="Tahoma"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2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2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2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2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2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2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二、立项依据（可加页）</w:t>
      </w:r>
    </w:p>
    <w:tbl>
      <w:tblPr>
        <w:tblStyle w:val="6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2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项目简介</w:t>
            </w:r>
          </w:p>
          <w:p>
            <w:pPr>
              <w:widowControl w:val="0"/>
              <w:numPr>
                <w:numId w:val="0"/>
              </w:numPr>
              <w:snapToGrid w:val="0"/>
              <w:spacing w:before="156" w:beforeLines="50" w:after="156" w:afterLines="50" w:line="300" w:lineRule="auto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numPr>
                <w:numId w:val="0"/>
              </w:numPr>
              <w:snapToGrid w:val="0"/>
              <w:spacing w:line="300" w:lineRule="auto"/>
              <w:ind w:leftChars="0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clear" w:pos="972"/>
              </w:tabs>
              <w:snapToGrid w:val="0"/>
              <w:spacing w:line="300" w:lineRule="auto"/>
              <w:ind w:left="970" w:hanging="97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widowControl w:val="0"/>
              <w:numPr>
                <w:numId w:val="0"/>
              </w:numPr>
              <w:snapToGrid w:val="0"/>
              <w:spacing w:line="300" w:lineRule="auto"/>
              <w:jc w:val="both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clear" w:pos="972"/>
              </w:tabs>
              <w:snapToGrid w:val="0"/>
              <w:spacing w:line="300" w:lineRule="auto"/>
              <w:ind w:left="970" w:hanging="970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widowControl w:val="0"/>
              <w:numPr>
                <w:numId w:val="0"/>
              </w:numPr>
              <w:snapToGrid w:val="0"/>
              <w:spacing w:before="156" w:beforeLines="50" w:after="156" w:afterLines="50" w:line="300" w:lineRule="auto"/>
              <w:jc w:val="both"/>
              <w:rPr>
                <w:rFonts w:hint="eastAsia" w:ascii="Tahoma" w:hAnsi="Tahoma" w:cs="Tahoma"/>
                <w:color w:val="000000"/>
                <w:sz w:val="22"/>
                <w:szCs w:val="18"/>
              </w:rPr>
            </w:pPr>
          </w:p>
          <w:p>
            <w:pPr>
              <w:numPr>
                <w:ilvl w:val="0"/>
                <w:numId w:val="2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widowControl w:val="0"/>
              <w:numPr>
                <w:numId w:val="0"/>
              </w:numPr>
              <w:snapToGrid w:val="0"/>
              <w:spacing w:before="156" w:beforeLines="50" w:after="156" w:afterLines="50" w:line="300" w:lineRule="auto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spacing w:line="360" w:lineRule="auto"/>
              <w:ind w:firstLine="882" w:firstLineChars="401"/>
              <w:rPr>
                <w:sz w:val="22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clear" w:pos="972"/>
              </w:tabs>
              <w:snapToGrid w:val="0"/>
              <w:spacing w:before="312" w:beforeLines="100" w:after="156" w:afterLines="50" w:line="300" w:lineRule="auto"/>
              <w:ind w:left="970" w:hanging="97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numPr>
                <w:numId w:val="0"/>
              </w:numPr>
              <w:snapToGrid w:val="0"/>
              <w:spacing w:before="156" w:beforeLines="50" w:after="156" w:afterLines="50" w:line="300" w:lineRule="auto"/>
              <w:ind w:leftChars="0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widowControl w:val="0"/>
              <w:numPr>
                <w:numId w:val="0"/>
              </w:numPr>
              <w:snapToGrid w:val="0"/>
              <w:spacing w:before="156" w:beforeLines="50" w:after="156" w:afterLines="50" w:line="300" w:lineRule="auto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after="312" w:afterLines="100"/>
              <w:ind w:firstLine="598" w:firstLineChars="272"/>
              <w:rPr>
                <w:rFonts w:ascii="宋体" w:hAnsi="宋体"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Cs/>
                <w:sz w:val="22"/>
                <w:szCs w:val="24"/>
              </w:rPr>
              <w:t>（未来三年至五年的销售收入、利润、资产回报率等。）</w:t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tabs>
          <w:tab w:val="left" w:pos="552"/>
        </w:tabs>
        <w:spacing w:line="300" w:lineRule="auto"/>
        <w:ind w:right="567"/>
        <w:rPr>
          <w:rFonts w:eastAsia="黑体"/>
          <w:bCs/>
          <w:sz w:val="28"/>
        </w:rPr>
      </w:pPr>
    </w:p>
    <w:p>
      <w:pPr>
        <w:widowControl/>
        <w:jc w:val="left"/>
        <w:rPr>
          <w:rFonts w:eastAsia="黑体"/>
          <w:bCs/>
          <w:sz w:val="28"/>
        </w:rPr>
      </w:pPr>
      <w:r>
        <w:rPr>
          <w:rFonts w:eastAsia="黑体"/>
          <w:bCs/>
          <w:sz w:val="28"/>
        </w:rPr>
        <w:br w:type="page"/>
      </w:r>
    </w:p>
    <w:tbl>
      <w:tblPr>
        <w:tblStyle w:val="6"/>
        <w:tblpPr w:leftFromText="180" w:rightFromText="180" w:vertAnchor="text" w:horzAnchor="margin" w:tblpXSpec="center" w:tblpY="1020"/>
        <w:tblW w:w="95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531"/>
        <w:gridCol w:w="879"/>
        <w:gridCol w:w="3997"/>
        <w:gridCol w:w="1276"/>
        <w:gridCol w:w="13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0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开支科目</w:t>
            </w: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预算经费（元）</w:t>
            </w:r>
          </w:p>
        </w:tc>
        <w:tc>
          <w:tcPr>
            <w:tcW w:w="39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主要用途</w:t>
            </w:r>
          </w:p>
        </w:tc>
        <w:tc>
          <w:tcPr>
            <w:tcW w:w="2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阶段下达经费计划（元）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0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3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前半阶段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  <w:t>后半阶段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3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" w:leftChars="-117" w:hanging="245" w:hangingChars="111"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学校批准经费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3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kern w:val="0"/>
                <w:sz w:val="22"/>
              </w:rPr>
            </w:pPr>
          </w:p>
        </w:tc>
      </w:tr>
    </w:tbl>
    <w:p>
      <w:pPr>
        <w:tabs>
          <w:tab w:val="left" w:pos="552"/>
        </w:tabs>
        <w:spacing w:before="312" w:beforeLines="10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三、经费预算</w:t>
      </w:r>
    </w:p>
    <w:p>
      <w:pPr>
        <w:tabs>
          <w:tab w:val="left" w:pos="552"/>
        </w:tabs>
        <w:spacing w:before="468" w:beforeLines="1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94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312" w:beforeLines="100" w:after="312" w:afterLines="100" w:line="276" w:lineRule="auto"/>
              <w:ind w:left="571" w:leftChars="272" w:right="220" w:rightChars="105"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before="312" w:beforeLines="100" w:after="312" w:afterLines="100" w:line="276" w:lineRule="auto"/>
              <w:ind w:left="571" w:leftChars="272" w:right="220" w:rightChars="105"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before="312" w:beforeLines="100" w:after="312" w:afterLines="100" w:line="276" w:lineRule="auto"/>
              <w:ind w:left="571" w:leftChars="272" w:right="220" w:rightChars="105"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468" w:beforeLines="1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五、企业导师意见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9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301" w:firstLineChars="22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301" w:firstLineChars="22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301" w:firstLineChars="22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301" w:firstLineChars="2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468" w:beforeLines="1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六、院系大学生创新创业训练计划专家组意见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04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681" w:firstLineChars="1943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4681" w:firstLineChars="1943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4681" w:firstLineChars="1943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4681" w:firstLineChars="1943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4681" w:firstLineChars="1943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4681" w:firstLineChars="1943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spacing w:before="312" w:beforeLines="100"/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left="552" w:right="567"/>
        <w:rPr>
          <w:rFonts w:eastAsia="黑体"/>
          <w:bCs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552"/>
        </w:tabs>
        <w:spacing w:before="468" w:beforeLines="1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七、学校大学生创新创业训练计划专家组意见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tabs>
          <w:tab w:val="left" w:pos="552"/>
        </w:tabs>
        <w:spacing w:before="468" w:beforeLines="1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八、大学生创新创业训练计划领导小组审批意见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3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922"/>
    <w:rsid w:val="00100922"/>
    <w:rsid w:val="001B4836"/>
    <w:rsid w:val="002E33F0"/>
    <w:rsid w:val="337C35E3"/>
    <w:rsid w:val="728B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15</Pages>
  <Words>1310</Words>
  <Characters>7469</Characters>
  <Lines>62</Lines>
  <Paragraphs>17</Paragraphs>
  <TotalTime>202</TotalTime>
  <ScaleCrop>false</ScaleCrop>
  <LinksUpToDate>false</LinksUpToDate>
  <CharactersWithSpaces>8762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2017-03-23T12:28:00Z</dcterms:created>
  <dc:creator>Administrator</dc:creator>
  <cp:lastModifiedBy>胡银萍</cp:lastModifiedBy>
  <dcterms:modified xsi:type="dcterms:W3CDTF">2020-06-06T02:21:57Z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