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湖南女子学院思政课线上教学学生“八项注意”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一要注意上课时间，按时到课立签到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二要注意视频学习，专心听讲勤思考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三要注意课堂纪律，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交流反馈少吐槽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四要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注意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课堂互动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，积极参与不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沉默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五要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注意课程作业，认真完成及时交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454544"/>
          <w:sz w:val="24"/>
          <w:szCs w:val="24"/>
          <w:lang w:val="en-US" w:eastAsia="zh-CN"/>
        </w:rPr>
        <w:t>六要</w:t>
      </w:r>
      <w:r>
        <w:rPr>
          <w:rFonts w:hint="eastAsia" w:asciiTheme="minorEastAsia" w:hAnsiTheme="minorEastAsia" w:eastAsiaTheme="minorEastAsia" w:cstheme="minorEastAsia"/>
          <w:color w:val="454544"/>
          <w:sz w:val="24"/>
          <w:szCs w:val="24"/>
        </w:rPr>
        <w:t>注意资料保管，自学自用不外传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七要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注意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网络规范，自律自由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守底线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八要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注意学习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方法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，学有所得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效果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D7A05"/>
    <w:rsid w:val="2CA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2020-03-28T13:32:00Z</dcterms:created>
  <dc:creator>think</dc:creator>
  <cp:lastModifiedBy>think</cp:lastModifiedBy>
  <dcterms:modified xsi:type="dcterms:W3CDTF">2020-03-28T13:33:00Z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