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84" w:rsidRDefault="00F00D84" w:rsidP="00F00D84">
      <w:pPr>
        <w:spacing w:line="660" w:lineRule="exact"/>
      </w:pPr>
    </w:p>
    <w:p w:rsidR="00F00D84" w:rsidRDefault="00F00D84" w:rsidP="00F00D84">
      <w:pPr>
        <w:spacing w:line="660" w:lineRule="exact"/>
        <w:jc w:val="center"/>
        <w:rPr>
          <w:sz w:val="36"/>
          <w:szCs w:val="36"/>
        </w:rPr>
      </w:pPr>
    </w:p>
    <w:p w:rsidR="00F00D84" w:rsidRDefault="00F00D84" w:rsidP="00F00D84">
      <w:pPr>
        <w:spacing w:line="660" w:lineRule="exact"/>
        <w:jc w:val="center"/>
        <w:rPr>
          <w:sz w:val="36"/>
          <w:szCs w:val="36"/>
        </w:rPr>
      </w:pPr>
    </w:p>
    <w:p w:rsidR="00F00D84" w:rsidRDefault="00F00D84" w:rsidP="00F00D84">
      <w:pPr>
        <w:spacing w:line="660" w:lineRule="exact"/>
        <w:jc w:val="center"/>
        <w:rPr>
          <w:sz w:val="36"/>
          <w:szCs w:val="36"/>
        </w:rPr>
      </w:pPr>
    </w:p>
    <w:p w:rsidR="00F00D84" w:rsidRDefault="00F00D84" w:rsidP="00F00D84">
      <w:pPr>
        <w:jc w:val="center"/>
        <w:rPr>
          <w:rFonts w:ascii="仿宋_GB2312" w:eastAsia="仿宋_GB2312"/>
          <w:sz w:val="32"/>
          <w:szCs w:val="32"/>
        </w:rPr>
      </w:pPr>
      <w:r>
        <w:rPr>
          <w:rFonts w:ascii="仿宋_GB2312" w:eastAsia="仿宋_GB2312" w:hint="eastAsia"/>
          <w:sz w:val="32"/>
          <w:szCs w:val="32"/>
        </w:rPr>
        <w:t xml:space="preserve">                                   教务处[2019]74号</w:t>
      </w:r>
    </w:p>
    <w:p w:rsidR="00F00D84" w:rsidRDefault="00F00D84" w:rsidP="00F00D84">
      <w:pPr>
        <w:spacing w:line="600" w:lineRule="exact"/>
        <w:jc w:val="right"/>
        <w:rPr>
          <w:rFonts w:ascii="华文中宋" w:eastAsia="华文中宋" w:hAnsi="华文中宋" w:cs="华文中宋"/>
          <w:b/>
          <w:bCs/>
          <w:sz w:val="36"/>
          <w:szCs w:val="36"/>
        </w:rPr>
      </w:pPr>
    </w:p>
    <w:p w:rsidR="008C0D35" w:rsidRDefault="008C0D35" w:rsidP="008C0D35">
      <w:pPr>
        <w:spacing w:line="600" w:lineRule="exact"/>
        <w:jc w:val="center"/>
        <w:rPr>
          <w:rFonts w:ascii="华文中宋" w:eastAsia="华文中宋" w:hAnsi="华文中宋"/>
          <w:b/>
          <w:bCs/>
          <w:sz w:val="44"/>
          <w:szCs w:val="44"/>
        </w:rPr>
      </w:pPr>
      <w:r>
        <w:rPr>
          <w:rFonts w:ascii="华文中宋" w:eastAsia="华文中宋" w:hAnsi="华文中宋" w:hint="eastAsia"/>
          <w:b/>
          <w:bCs/>
          <w:sz w:val="44"/>
          <w:szCs w:val="44"/>
        </w:rPr>
        <w:t>关于举办湖南女子学院</w:t>
      </w:r>
      <w:r w:rsidR="00F81944" w:rsidRPr="00F00D84">
        <w:rPr>
          <w:rFonts w:ascii="华文中宋" w:eastAsia="华文中宋" w:hAnsi="华文中宋" w:hint="eastAsia"/>
          <w:b/>
          <w:bCs/>
          <w:sz w:val="44"/>
          <w:szCs w:val="44"/>
        </w:rPr>
        <w:t>第六届大学生</w:t>
      </w:r>
    </w:p>
    <w:p w:rsidR="00F81944" w:rsidRPr="00F00D84" w:rsidRDefault="00F81944" w:rsidP="008C0D35">
      <w:pPr>
        <w:spacing w:line="600" w:lineRule="exact"/>
        <w:jc w:val="center"/>
        <w:rPr>
          <w:rFonts w:ascii="华文中宋" w:eastAsia="华文中宋" w:hAnsi="华文中宋"/>
          <w:b/>
          <w:bCs/>
          <w:sz w:val="44"/>
          <w:szCs w:val="44"/>
        </w:rPr>
      </w:pPr>
      <w:r w:rsidRPr="00F00D84">
        <w:rPr>
          <w:rFonts w:ascii="华文中宋" w:eastAsia="华文中宋" w:hAnsi="华文中宋" w:hint="eastAsia"/>
          <w:b/>
          <w:bCs/>
          <w:sz w:val="44"/>
          <w:szCs w:val="44"/>
        </w:rPr>
        <w:t>艺术展演活动</w:t>
      </w:r>
      <w:r w:rsidR="008C0D35">
        <w:rPr>
          <w:rFonts w:ascii="华文中宋" w:eastAsia="华文中宋" w:hAnsi="华文中宋" w:hint="eastAsia"/>
          <w:b/>
          <w:bCs/>
          <w:sz w:val="44"/>
          <w:szCs w:val="44"/>
        </w:rPr>
        <w:t>的通知</w:t>
      </w:r>
    </w:p>
    <w:p w:rsidR="00F81944" w:rsidRPr="00FD3AD2" w:rsidRDefault="00F81944" w:rsidP="00304B3F">
      <w:pPr>
        <w:widowControl/>
        <w:spacing w:line="480" w:lineRule="exact"/>
        <w:jc w:val="left"/>
        <w:rPr>
          <w:rFonts w:ascii="仿宋_GB2312" w:eastAsia="仿宋_GB2312" w:hAnsi="仿宋_GB2312"/>
          <w:sz w:val="28"/>
          <w:szCs w:val="28"/>
        </w:rPr>
      </w:pPr>
      <w:r w:rsidRPr="00FD3AD2">
        <w:rPr>
          <w:rFonts w:ascii="仿宋_GB2312" w:eastAsia="仿宋_GB2312" w:hAnsi="仿宋_GB2312" w:hint="eastAsia"/>
          <w:sz w:val="28"/>
          <w:szCs w:val="28"/>
        </w:rPr>
        <w:t xml:space="preserve">    </w:t>
      </w:r>
    </w:p>
    <w:p w:rsidR="008C0D35" w:rsidRDefault="008C0D35" w:rsidP="008C0D35">
      <w:pPr>
        <w:widowControl/>
        <w:spacing w:line="480" w:lineRule="exact"/>
        <w:rPr>
          <w:rFonts w:ascii="仿宋_GB2312" w:eastAsia="仿宋_GB2312" w:hAnsi="仿宋_GB2312"/>
          <w:sz w:val="32"/>
          <w:szCs w:val="32"/>
        </w:rPr>
      </w:pPr>
      <w:r>
        <w:rPr>
          <w:rFonts w:ascii="仿宋_GB2312" w:eastAsia="仿宋_GB2312" w:hAnsi="仿宋_GB2312" w:hint="eastAsia"/>
          <w:sz w:val="32"/>
          <w:szCs w:val="32"/>
        </w:rPr>
        <w:t>各部门、各教学单位：</w:t>
      </w:r>
    </w:p>
    <w:p w:rsidR="00F81944" w:rsidRPr="00F00D84" w:rsidRDefault="00F81944" w:rsidP="00304B3F">
      <w:pPr>
        <w:widowControl/>
        <w:spacing w:line="480" w:lineRule="exact"/>
        <w:ind w:firstLineChars="200" w:firstLine="640"/>
        <w:rPr>
          <w:rFonts w:ascii="仿宋_GB2312" w:eastAsia="仿宋_GB2312" w:hAnsi="仿宋_GB2312"/>
          <w:sz w:val="32"/>
          <w:szCs w:val="32"/>
        </w:rPr>
      </w:pPr>
      <w:r w:rsidRPr="00F00D84">
        <w:rPr>
          <w:rFonts w:ascii="仿宋_GB2312" w:eastAsia="仿宋_GB2312" w:hAnsi="仿宋_GB2312" w:hint="eastAsia"/>
          <w:sz w:val="32"/>
          <w:szCs w:val="32"/>
        </w:rPr>
        <w:t>根据《教育部关于举办全国第六届大学生艺术展演活动的通知》（</w:t>
      </w:r>
      <w:proofErr w:type="gramStart"/>
      <w:r w:rsidRPr="00F00D84">
        <w:rPr>
          <w:rFonts w:ascii="仿宋_GB2312" w:eastAsia="仿宋_GB2312" w:hAnsi="仿宋_GB2312" w:hint="eastAsia"/>
          <w:sz w:val="32"/>
          <w:szCs w:val="32"/>
        </w:rPr>
        <w:t>教体艺函</w:t>
      </w:r>
      <w:proofErr w:type="gramEnd"/>
      <w:r w:rsidRPr="00F00D84">
        <w:rPr>
          <w:rFonts w:ascii="仿宋_GB2312" w:eastAsia="仿宋_GB2312" w:hAnsi="仿宋_GB2312" w:hint="eastAsia"/>
          <w:sz w:val="32"/>
          <w:szCs w:val="32"/>
        </w:rPr>
        <w:t>〔2019〕5 号）精神和《关于举办湖南省第六届大学生艺术展演活动的通知》（</w:t>
      </w:r>
      <w:proofErr w:type="gramStart"/>
      <w:r w:rsidRPr="00F00D84">
        <w:rPr>
          <w:rFonts w:ascii="仿宋_GB2312" w:eastAsia="仿宋_GB2312" w:hAnsi="仿宋_GB2312" w:hint="eastAsia"/>
          <w:sz w:val="32"/>
          <w:szCs w:val="32"/>
        </w:rPr>
        <w:t>湘教通</w:t>
      </w:r>
      <w:proofErr w:type="gramEnd"/>
      <w:r w:rsidRPr="00F00D84">
        <w:rPr>
          <w:rFonts w:ascii="仿宋_GB2312" w:eastAsia="仿宋_GB2312" w:hAnsi="仿宋_GB2312" w:hint="eastAsia"/>
          <w:sz w:val="32"/>
          <w:szCs w:val="32"/>
        </w:rPr>
        <w:t>〔2019〕344 号）文件精神，</w:t>
      </w:r>
      <w:r w:rsidR="008C0D35">
        <w:rPr>
          <w:rFonts w:ascii="仿宋_GB2312" w:eastAsia="仿宋_GB2312" w:hAnsi="仿宋_GB2312" w:hint="eastAsia"/>
          <w:sz w:val="32"/>
          <w:szCs w:val="32"/>
        </w:rPr>
        <w:t>经研究，</w:t>
      </w:r>
      <w:r w:rsidRPr="00F00D84">
        <w:rPr>
          <w:rFonts w:ascii="仿宋_GB2312" w:eastAsia="仿宋_GB2312" w:hAnsi="宋体" w:cs="宋体" w:hint="eastAsia"/>
          <w:kern w:val="0"/>
          <w:sz w:val="32"/>
          <w:szCs w:val="32"/>
        </w:rPr>
        <w:t>学校决定</w:t>
      </w:r>
      <w:r w:rsidR="008C0D35">
        <w:rPr>
          <w:rFonts w:ascii="仿宋_GB2312" w:eastAsia="仿宋_GB2312" w:hAnsi="宋体" w:cs="宋体" w:hint="eastAsia"/>
          <w:kern w:val="0"/>
          <w:sz w:val="32"/>
          <w:szCs w:val="32"/>
        </w:rPr>
        <w:t>举办湖南女子学院第六届大学生艺术展演活动，并</w:t>
      </w:r>
      <w:r w:rsidRPr="00F00D84">
        <w:rPr>
          <w:rFonts w:ascii="仿宋_GB2312" w:eastAsia="仿宋_GB2312" w:hAnsi="宋体" w:cs="宋体" w:hint="eastAsia"/>
          <w:kern w:val="0"/>
          <w:sz w:val="32"/>
          <w:szCs w:val="32"/>
        </w:rPr>
        <w:t>组织</w:t>
      </w:r>
      <w:r w:rsidR="008C0D35">
        <w:rPr>
          <w:rFonts w:ascii="仿宋_GB2312" w:eastAsia="仿宋_GB2312" w:hAnsi="宋体" w:cs="宋体" w:hint="eastAsia"/>
          <w:kern w:val="0"/>
          <w:sz w:val="32"/>
          <w:szCs w:val="32"/>
        </w:rPr>
        <w:t>师生参加湖南省第六届大学生艺术展演活动。现就有关事项通知</w:t>
      </w:r>
      <w:r w:rsidRPr="00F00D84">
        <w:rPr>
          <w:rFonts w:ascii="仿宋_GB2312" w:eastAsia="仿宋_GB2312" w:hAnsi="宋体" w:cs="宋体" w:hint="eastAsia"/>
          <w:kern w:val="0"/>
          <w:sz w:val="32"/>
          <w:szCs w:val="32"/>
        </w:rPr>
        <w:t>如下：</w:t>
      </w:r>
    </w:p>
    <w:p w:rsidR="00F81944" w:rsidRPr="00F00D84" w:rsidRDefault="00F00D84" w:rsidP="00304B3F">
      <w:pPr>
        <w:pStyle w:val="p0"/>
        <w:autoSpaceDN w:val="0"/>
        <w:spacing w:line="480" w:lineRule="exact"/>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一、</w:t>
      </w:r>
      <w:r w:rsidR="00F81944" w:rsidRPr="00F00D84">
        <w:rPr>
          <w:rFonts w:ascii="仿宋_GB2312" w:eastAsia="仿宋_GB2312" w:hAnsi="仿宋_GB2312" w:hint="eastAsia"/>
          <w:b/>
          <w:bCs/>
          <w:sz w:val="32"/>
          <w:szCs w:val="32"/>
        </w:rPr>
        <w:t>指导思想</w:t>
      </w:r>
    </w:p>
    <w:p w:rsidR="00F81944" w:rsidRPr="00F00D84" w:rsidRDefault="00F81944" w:rsidP="00304B3F">
      <w:pPr>
        <w:pStyle w:val="p0"/>
        <w:autoSpaceDN w:val="0"/>
        <w:spacing w:line="480" w:lineRule="exact"/>
        <w:ind w:firstLineChars="200" w:firstLine="640"/>
        <w:rPr>
          <w:rFonts w:ascii="仿宋_GB2312" w:eastAsia="仿宋_GB2312" w:hAnsi="仿宋_GB2312"/>
          <w:bCs/>
          <w:sz w:val="32"/>
          <w:szCs w:val="32"/>
        </w:rPr>
      </w:pPr>
      <w:r w:rsidRPr="00F00D84">
        <w:rPr>
          <w:rFonts w:ascii="仿宋_GB2312" w:eastAsia="仿宋_GB2312" w:hAnsi="仿宋_GB2312" w:hint="eastAsia"/>
          <w:bCs/>
          <w:sz w:val="32"/>
          <w:szCs w:val="32"/>
        </w:rPr>
        <w:t>以习近平新时代中国特色社会主义思想为指导，全面贯彻党的教育方针，落实立德树人根本任务，坚持以社会主义核心价值观为引领，坚持根植中华优秀传统文化深厚土壤，坚持以美育人、以美化人、</w:t>
      </w:r>
      <w:proofErr w:type="gramStart"/>
      <w:r w:rsidRPr="00F00D84">
        <w:rPr>
          <w:rFonts w:ascii="仿宋_GB2312" w:eastAsia="仿宋_GB2312" w:hAnsi="仿宋_GB2312" w:hint="eastAsia"/>
          <w:bCs/>
          <w:sz w:val="32"/>
          <w:szCs w:val="32"/>
        </w:rPr>
        <w:t>以美培元</w:t>
      </w:r>
      <w:proofErr w:type="gramEnd"/>
      <w:r w:rsidRPr="00F00D84">
        <w:rPr>
          <w:rFonts w:ascii="仿宋_GB2312" w:eastAsia="仿宋_GB2312" w:hAnsi="仿宋_GB2312" w:hint="eastAsia"/>
          <w:bCs/>
          <w:sz w:val="32"/>
          <w:szCs w:val="32"/>
        </w:rPr>
        <w:t>，用艺术陶冶情操、塑造美好心灵，引导广大师生有信仰、有情怀、有担当，不辜负党的期望、人民期待、民族重托，树立高远的理想追求和深沉的家国情怀，把展演活动作为学校美育培根铸魂的重要载体，培养德智体美劳全面发展的社会主义建设者和接班人，以优异成绩向中国共产党建党</w:t>
      </w:r>
      <w:r w:rsidR="00F00D84">
        <w:rPr>
          <w:rFonts w:ascii="仿宋_GB2312" w:eastAsia="仿宋_GB2312" w:hAnsi="仿宋_GB2312" w:hint="eastAsia"/>
          <w:bCs/>
          <w:sz w:val="32"/>
          <w:szCs w:val="32"/>
        </w:rPr>
        <w:t>100</w:t>
      </w:r>
      <w:r w:rsidRPr="00F00D84">
        <w:rPr>
          <w:rFonts w:ascii="仿宋_GB2312" w:eastAsia="仿宋_GB2312" w:hAnsi="仿宋_GB2312" w:hint="eastAsia"/>
          <w:bCs/>
          <w:sz w:val="32"/>
          <w:szCs w:val="32"/>
        </w:rPr>
        <w:t>周年献礼。</w:t>
      </w:r>
    </w:p>
    <w:p w:rsidR="00F81944" w:rsidRPr="00F00D84" w:rsidRDefault="00F81944" w:rsidP="00304B3F">
      <w:pPr>
        <w:pStyle w:val="p0"/>
        <w:autoSpaceDN w:val="0"/>
        <w:spacing w:line="480" w:lineRule="exact"/>
        <w:ind w:firstLine="640"/>
        <w:rPr>
          <w:rFonts w:ascii="仿宋_GB2312" w:eastAsia="仿宋_GB2312" w:hAnsi="仿宋_GB2312"/>
          <w:b/>
          <w:bCs/>
          <w:sz w:val="32"/>
          <w:szCs w:val="32"/>
        </w:rPr>
      </w:pPr>
      <w:r w:rsidRPr="00F00D84">
        <w:rPr>
          <w:rFonts w:ascii="仿宋_GB2312" w:eastAsia="仿宋_GB2312" w:hAnsi="仿宋_GB2312" w:hint="eastAsia"/>
          <w:b/>
          <w:bCs/>
          <w:sz w:val="32"/>
          <w:szCs w:val="32"/>
        </w:rPr>
        <w:t>二、活动主题</w:t>
      </w:r>
    </w:p>
    <w:p w:rsidR="00F81944" w:rsidRPr="00F00D84" w:rsidRDefault="00F81944" w:rsidP="00304B3F">
      <w:pPr>
        <w:pStyle w:val="p0"/>
        <w:autoSpaceDN w:val="0"/>
        <w:spacing w:line="480" w:lineRule="exact"/>
        <w:ind w:firstLine="640"/>
        <w:rPr>
          <w:rFonts w:ascii="仿宋_GB2312" w:eastAsia="仿宋_GB2312" w:hAnsi="宋体"/>
          <w:sz w:val="32"/>
          <w:szCs w:val="32"/>
        </w:rPr>
      </w:pPr>
      <w:r w:rsidRPr="00F00D84">
        <w:rPr>
          <w:rFonts w:ascii="仿宋_GB2312" w:eastAsia="仿宋_GB2312" w:hAnsi="宋体" w:hint="eastAsia"/>
          <w:sz w:val="32"/>
          <w:szCs w:val="32"/>
        </w:rPr>
        <w:lastRenderedPageBreak/>
        <w:t>本届展演活动的主题是:奋斗·创新·奉献。</w:t>
      </w:r>
    </w:p>
    <w:p w:rsidR="00F81944" w:rsidRPr="00F00D84" w:rsidRDefault="00F81944" w:rsidP="00304B3F">
      <w:pPr>
        <w:pStyle w:val="p0"/>
        <w:autoSpaceDN w:val="0"/>
        <w:spacing w:line="480" w:lineRule="exact"/>
        <w:ind w:firstLine="640"/>
        <w:rPr>
          <w:rFonts w:ascii="仿宋_GB2312" w:eastAsia="仿宋_GB2312" w:hAnsi="宋体"/>
          <w:sz w:val="32"/>
          <w:szCs w:val="32"/>
        </w:rPr>
      </w:pPr>
      <w:r w:rsidRPr="00F00D84">
        <w:rPr>
          <w:rFonts w:ascii="仿宋_GB2312" w:eastAsia="仿宋_GB2312" w:hAnsi="宋体" w:hint="eastAsia"/>
          <w:sz w:val="32"/>
          <w:szCs w:val="32"/>
        </w:rPr>
        <w:t>展演活动的项目和内容要紧紧围绕主题，展现当代大学生与中国共产党同行、与祖国同行、与时代同行、与人民同行、与梦想同行的价值追求；展现当代大学生胸怀忧国忧民之心、爱国爱民之情，奉献祖国、奉献人民的远大理想抱负；展现当代大学生勇担时代责任、勇于砥砺奋斗、勇于创新创造，开拓进取、甘愿奉献，追求更有高度、更有品味的人生境界。</w:t>
      </w:r>
    </w:p>
    <w:p w:rsidR="00F81944" w:rsidRPr="00F00D84" w:rsidRDefault="00F81944" w:rsidP="00304B3F">
      <w:pPr>
        <w:pStyle w:val="p0"/>
        <w:autoSpaceDN w:val="0"/>
        <w:spacing w:line="480" w:lineRule="exact"/>
        <w:ind w:firstLine="640"/>
        <w:rPr>
          <w:rFonts w:ascii="仿宋_GB2312" w:eastAsia="仿宋_GB2312" w:hAnsi="宋体"/>
          <w:sz w:val="32"/>
          <w:szCs w:val="32"/>
        </w:rPr>
      </w:pPr>
      <w:r w:rsidRPr="00F00D84">
        <w:rPr>
          <w:rFonts w:ascii="仿宋_GB2312" w:eastAsia="仿宋_GB2312" w:hAnsi="仿宋_GB2312" w:hint="eastAsia"/>
          <w:b/>
          <w:bCs/>
          <w:sz w:val="32"/>
          <w:szCs w:val="32"/>
        </w:rPr>
        <w:t>三、组织机构</w:t>
      </w:r>
    </w:p>
    <w:p w:rsidR="00F81944" w:rsidRPr="00F00D84" w:rsidRDefault="00F81944" w:rsidP="00304B3F">
      <w:pPr>
        <w:pStyle w:val="p0"/>
        <w:autoSpaceDN w:val="0"/>
        <w:spacing w:line="480" w:lineRule="exact"/>
        <w:ind w:firstLine="640"/>
        <w:rPr>
          <w:rFonts w:ascii="仿宋_GB2312" w:eastAsia="仿宋_GB2312" w:hAnsi="仿宋_GB2312"/>
          <w:bCs/>
          <w:sz w:val="32"/>
          <w:szCs w:val="32"/>
        </w:rPr>
      </w:pPr>
      <w:r w:rsidRPr="00F00D84">
        <w:rPr>
          <w:rFonts w:ascii="仿宋_GB2312" w:eastAsia="仿宋_GB2312" w:hAnsi="宋体" w:hint="eastAsia"/>
          <w:sz w:val="32"/>
          <w:szCs w:val="32"/>
        </w:rPr>
        <w:t>为确保我校顺利参加湖南省第六届大学生艺术展演活动，学校决定成立</w:t>
      </w:r>
      <w:r w:rsidRPr="00F00D84">
        <w:rPr>
          <w:rFonts w:ascii="仿宋_GB2312" w:eastAsia="仿宋_GB2312" w:hAnsi="仿宋_GB2312" w:hint="eastAsia"/>
          <w:bCs/>
          <w:sz w:val="32"/>
          <w:szCs w:val="32"/>
        </w:rPr>
        <w:t>参加湖南省第六届大学生艺术展演活动领导小组。</w:t>
      </w:r>
    </w:p>
    <w:p w:rsidR="00F81944" w:rsidRPr="00F00D84" w:rsidRDefault="00F81944" w:rsidP="00304B3F">
      <w:pPr>
        <w:spacing w:line="480" w:lineRule="exact"/>
        <w:ind w:firstLineChars="200" w:firstLine="640"/>
        <w:rPr>
          <w:rFonts w:ascii="仿宋_GB2312" w:eastAsia="仿宋_GB2312" w:hAnsi="宋体"/>
          <w:sz w:val="32"/>
          <w:szCs w:val="32"/>
        </w:rPr>
      </w:pPr>
      <w:r w:rsidRPr="00F00D84">
        <w:rPr>
          <w:rFonts w:ascii="仿宋_GB2312" w:eastAsia="仿宋_GB2312" w:hAnsi="宋体" w:hint="eastAsia"/>
          <w:sz w:val="32"/>
          <w:szCs w:val="32"/>
        </w:rPr>
        <w:t>组  长：陈</w:t>
      </w:r>
      <w:proofErr w:type="gramStart"/>
      <w:r w:rsidRPr="00F00D84">
        <w:rPr>
          <w:rFonts w:ascii="仿宋_GB2312" w:eastAsia="仿宋_GB2312" w:hAnsi="宋体" w:hint="eastAsia"/>
          <w:sz w:val="32"/>
          <w:szCs w:val="32"/>
        </w:rPr>
        <w:t>赤</w:t>
      </w:r>
      <w:proofErr w:type="gramEnd"/>
      <w:r w:rsidRPr="00F00D84">
        <w:rPr>
          <w:rFonts w:ascii="仿宋_GB2312" w:eastAsia="仿宋_GB2312" w:hAnsi="宋体" w:hint="eastAsia"/>
          <w:sz w:val="32"/>
          <w:szCs w:val="32"/>
        </w:rPr>
        <w:t xml:space="preserve">平  </w:t>
      </w:r>
      <w:proofErr w:type="gramStart"/>
      <w:r w:rsidRPr="00F00D84">
        <w:rPr>
          <w:rFonts w:ascii="仿宋_GB2312" w:eastAsia="仿宋_GB2312" w:hAnsi="宋体" w:hint="eastAsia"/>
          <w:sz w:val="32"/>
          <w:szCs w:val="32"/>
        </w:rPr>
        <w:t>蒋</w:t>
      </w:r>
      <w:proofErr w:type="gramEnd"/>
      <w:r w:rsidRPr="00F00D84">
        <w:rPr>
          <w:rFonts w:ascii="仿宋_GB2312" w:hAnsi="宋体" w:cs="宋体" w:hint="eastAsia"/>
          <w:sz w:val="32"/>
          <w:szCs w:val="32"/>
        </w:rPr>
        <w:t>璟</w:t>
      </w:r>
      <w:r w:rsidRPr="00F00D84">
        <w:rPr>
          <w:rFonts w:ascii="仿宋_GB2312" w:eastAsia="仿宋_GB2312" w:hAnsi="仿宋_GB2312" w:cs="仿宋_GB2312" w:hint="eastAsia"/>
          <w:sz w:val="32"/>
          <w:szCs w:val="32"/>
        </w:rPr>
        <w:t>萍</w:t>
      </w:r>
    </w:p>
    <w:p w:rsidR="00F00D84" w:rsidRDefault="00F81944" w:rsidP="00304B3F">
      <w:pPr>
        <w:spacing w:line="480" w:lineRule="exact"/>
        <w:ind w:firstLineChars="200" w:firstLine="640"/>
        <w:rPr>
          <w:rFonts w:ascii="仿宋_GB2312" w:eastAsia="仿宋_GB2312" w:hAnsi="宋体"/>
          <w:sz w:val="32"/>
          <w:szCs w:val="32"/>
        </w:rPr>
      </w:pPr>
      <w:r w:rsidRPr="00F00D84">
        <w:rPr>
          <w:rFonts w:ascii="仿宋_GB2312" w:eastAsia="仿宋_GB2312" w:hAnsi="宋体" w:hint="eastAsia"/>
          <w:sz w:val="32"/>
          <w:szCs w:val="32"/>
        </w:rPr>
        <w:t>副组长：李盛龙  刘是今  李</w:t>
      </w:r>
      <w:r w:rsidR="00F00D84">
        <w:rPr>
          <w:rFonts w:ascii="仿宋_GB2312" w:eastAsia="仿宋_GB2312" w:hAnsi="宋体" w:hint="eastAsia"/>
          <w:sz w:val="32"/>
          <w:szCs w:val="32"/>
        </w:rPr>
        <w:t xml:space="preserve">  </w:t>
      </w:r>
      <w:r w:rsidRPr="00F00D84">
        <w:rPr>
          <w:rFonts w:ascii="仿宋_GB2312" w:eastAsia="仿宋_GB2312" w:hAnsi="宋体" w:hint="eastAsia"/>
          <w:sz w:val="32"/>
          <w:szCs w:val="32"/>
        </w:rPr>
        <w:t>伟  陈</w:t>
      </w:r>
      <w:proofErr w:type="gramStart"/>
      <w:r w:rsidRPr="00F00D84">
        <w:rPr>
          <w:rFonts w:ascii="仿宋_GB2312" w:eastAsia="仿宋_GB2312" w:hAnsi="宋体" w:hint="eastAsia"/>
          <w:sz w:val="32"/>
          <w:szCs w:val="32"/>
        </w:rPr>
        <w:t>君凡  黄乘政</w:t>
      </w:r>
      <w:proofErr w:type="gramEnd"/>
      <w:r w:rsidRPr="00F00D84">
        <w:rPr>
          <w:rFonts w:ascii="仿宋_GB2312" w:eastAsia="仿宋_GB2312" w:hAnsi="宋体" w:hint="eastAsia"/>
          <w:sz w:val="32"/>
          <w:szCs w:val="32"/>
        </w:rPr>
        <w:t xml:space="preserve"> </w:t>
      </w:r>
    </w:p>
    <w:p w:rsidR="00F81944" w:rsidRPr="00F00D84" w:rsidRDefault="00F81944" w:rsidP="00304B3F">
      <w:pPr>
        <w:spacing w:line="480" w:lineRule="exact"/>
        <w:ind w:firstLineChars="600" w:firstLine="1920"/>
        <w:rPr>
          <w:rFonts w:ascii="仿宋_GB2312" w:eastAsia="仿宋_GB2312" w:hAnsi="宋体"/>
          <w:sz w:val="32"/>
          <w:szCs w:val="32"/>
        </w:rPr>
      </w:pPr>
      <w:r w:rsidRPr="00F00D84">
        <w:rPr>
          <w:rFonts w:ascii="仿宋_GB2312" w:eastAsia="仿宋_GB2312" w:hAnsi="宋体" w:hint="eastAsia"/>
          <w:sz w:val="32"/>
          <w:szCs w:val="32"/>
        </w:rPr>
        <w:t>文</w:t>
      </w:r>
      <w:r w:rsidR="00F00D84">
        <w:rPr>
          <w:rFonts w:ascii="仿宋_GB2312" w:eastAsia="仿宋_GB2312" w:hAnsi="宋体" w:hint="eastAsia"/>
          <w:sz w:val="32"/>
          <w:szCs w:val="32"/>
        </w:rPr>
        <w:t xml:space="preserve">  </w:t>
      </w:r>
      <w:r w:rsidRPr="00F00D84">
        <w:rPr>
          <w:rFonts w:ascii="仿宋_GB2312" w:eastAsia="仿宋_GB2312" w:hAnsi="宋体" w:hint="eastAsia"/>
          <w:sz w:val="32"/>
          <w:szCs w:val="32"/>
        </w:rPr>
        <w:t>宁</w:t>
      </w:r>
      <w:r w:rsidR="00F00D84">
        <w:rPr>
          <w:rFonts w:ascii="仿宋_GB2312" w:eastAsia="仿宋_GB2312" w:hAnsi="宋体" w:hint="eastAsia"/>
          <w:sz w:val="32"/>
          <w:szCs w:val="32"/>
        </w:rPr>
        <w:t xml:space="preserve"> </w:t>
      </w:r>
      <w:r w:rsidRPr="00F00D84">
        <w:rPr>
          <w:rFonts w:ascii="仿宋_GB2312" w:eastAsia="仿宋_GB2312" w:hAnsi="宋体" w:hint="eastAsia"/>
          <w:sz w:val="32"/>
          <w:szCs w:val="32"/>
        </w:rPr>
        <w:t xml:space="preserve"> 黄泽军 </w:t>
      </w:r>
    </w:p>
    <w:p w:rsidR="00F81944" w:rsidRPr="00F00D84" w:rsidRDefault="00F81944" w:rsidP="00304B3F">
      <w:pPr>
        <w:spacing w:line="480" w:lineRule="exact"/>
        <w:ind w:firstLineChars="200" w:firstLine="640"/>
        <w:rPr>
          <w:rFonts w:ascii="仿宋_GB2312" w:eastAsia="仿宋_GB2312" w:hAnsi="宋体"/>
          <w:sz w:val="32"/>
          <w:szCs w:val="32"/>
        </w:rPr>
      </w:pPr>
      <w:r w:rsidRPr="00F00D84">
        <w:rPr>
          <w:rFonts w:ascii="仿宋_GB2312" w:eastAsia="仿宋_GB2312" w:hAnsi="宋体" w:hint="eastAsia"/>
          <w:sz w:val="32"/>
          <w:szCs w:val="32"/>
        </w:rPr>
        <w:t>领导小组下设办公室，办公室设在教务处，主要负责牵头制定、实施我校参加全省第六届艺术展演活动的方案，并积极与各部门、各二级学院协调，组织实施计划方案，及时做好总结、评比及上报工作。</w:t>
      </w:r>
    </w:p>
    <w:p w:rsidR="00F81944" w:rsidRPr="00F00D84" w:rsidRDefault="00F81944" w:rsidP="00304B3F">
      <w:pPr>
        <w:pStyle w:val="p0"/>
        <w:autoSpaceDN w:val="0"/>
        <w:spacing w:line="480" w:lineRule="exact"/>
        <w:ind w:firstLineChars="200" w:firstLine="643"/>
        <w:rPr>
          <w:rFonts w:ascii="仿宋_GB2312" w:eastAsia="仿宋_GB2312" w:hAnsi="仿宋_GB2312"/>
          <w:b/>
          <w:sz w:val="32"/>
          <w:szCs w:val="32"/>
        </w:rPr>
      </w:pPr>
      <w:r w:rsidRPr="00F00D84">
        <w:rPr>
          <w:rFonts w:ascii="仿宋_GB2312" w:eastAsia="仿宋_GB2312" w:hAnsi="仿宋_GB2312" w:hint="eastAsia"/>
          <w:b/>
          <w:sz w:val="32"/>
          <w:szCs w:val="32"/>
        </w:rPr>
        <w:t>四、活动项目</w:t>
      </w:r>
    </w:p>
    <w:p w:rsidR="00F81944" w:rsidRPr="00F00D84" w:rsidRDefault="00F81944" w:rsidP="00304B3F">
      <w:pPr>
        <w:pStyle w:val="p0"/>
        <w:autoSpaceDN w:val="0"/>
        <w:spacing w:line="480" w:lineRule="exact"/>
        <w:ind w:firstLineChars="200" w:firstLine="640"/>
        <w:rPr>
          <w:rFonts w:ascii="仿宋_GB2312" w:eastAsia="仿宋_GB2312" w:hAnsi="仿宋_GB2312"/>
          <w:sz w:val="32"/>
          <w:szCs w:val="32"/>
        </w:rPr>
      </w:pPr>
      <w:r w:rsidRPr="00F00D84">
        <w:rPr>
          <w:rFonts w:ascii="仿宋_GB2312" w:eastAsia="仿宋_GB2312" w:hAnsi="仿宋_GB2312" w:hint="eastAsia"/>
          <w:sz w:val="32"/>
          <w:szCs w:val="32"/>
        </w:rPr>
        <w:t>展演活动的项目分为艺术表演类、大学生艺术实践工作坊、艺术作品类（</w:t>
      </w:r>
      <w:proofErr w:type="gramStart"/>
      <w:r w:rsidRPr="00F00D84">
        <w:rPr>
          <w:rFonts w:ascii="仿宋_GB2312" w:eastAsia="仿宋_GB2312" w:hAnsi="仿宋_GB2312" w:hint="eastAsia"/>
          <w:sz w:val="32"/>
          <w:szCs w:val="32"/>
        </w:rPr>
        <w:t>含学生</w:t>
      </w:r>
      <w:proofErr w:type="gramEnd"/>
      <w:r w:rsidRPr="00F00D84">
        <w:rPr>
          <w:rFonts w:ascii="仿宋_GB2312" w:eastAsia="仿宋_GB2312" w:hAnsi="仿宋_GB2312" w:hint="eastAsia"/>
          <w:sz w:val="32"/>
          <w:szCs w:val="32"/>
        </w:rPr>
        <w:t>艺术作品和高校校长书画摄影作品）、高校美育改革创新优秀案例论文四大类。</w:t>
      </w:r>
    </w:p>
    <w:p w:rsidR="00F81944" w:rsidRPr="00F00D84" w:rsidRDefault="00F81944" w:rsidP="00304B3F">
      <w:pPr>
        <w:pStyle w:val="p0"/>
        <w:autoSpaceDN w:val="0"/>
        <w:spacing w:line="480" w:lineRule="exact"/>
        <w:ind w:firstLineChars="200" w:firstLine="640"/>
        <w:rPr>
          <w:rFonts w:ascii="仿宋_GB2312" w:eastAsia="仿宋_GB2312" w:hAnsi="仿宋_GB2312"/>
          <w:sz w:val="32"/>
          <w:szCs w:val="32"/>
        </w:rPr>
      </w:pPr>
      <w:r w:rsidRPr="00F00D84">
        <w:rPr>
          <w:rFonts w:ascii="仿宋_GB2312" w:eastAsia="仿宋_GB2312" w:hAnsi="仿宋_GB2312" w:hint="eastAsia"/>
          <w:sz w:val="32"/>
          <w:szCs w:val="32"/>
        </w:rPr>
        <w:t>艺术表演类包括声乐、器乐、舞蹈、戏剧、朗诵；大学生艺术实践工作坊包括艺术与科技、艺术与校园、艺术与生活、艺术与美丽乡村四部分；学生艺术作品类包括绘画、书法和篆刻、摄影、设计、微电影，高校校长书画摄影作品类包括绘画、书法和篆刻、摄影；高校美育改革创新优秀案例论文包括高校美育教师队伍建设、高校公共艺术课程建设与</w:t>
      </w:r>
      <w:r w:rsidRPr="00F00D84">
        <w:rPr>
          <w:rFonts w:ascii="仿宋_GB2312" w:eastAsia="仿宋_GB2312" w:hAnsi="仿宋_GB2312" w:hint="eastAsia"/>
          <w:sz w:val="32"/>
          <w:szCs w:val="32"/>
        </w:rPr>
        <w:lastRenderedPageBreak/>
        <w:t>教学改革、高校专业艺术人才培养模式改革创新、高校艺术师范教育教学改革等方面案例论文的撰写。四个大类各项目的具体要求见附件。</w:t>
      </w:r>
    </w:p>
    <w:p w:rsidR="00F81944" w:rsidRPr="00F00D84" w:rsidRDefault="00F00D84" w:rsidP="00304B3F">
      <w:pPr>
        <w:pStyle w:val="p0"/>
        <w:autoSpaceDN w:val="0"/>
        <w:spacing w:line="480" w:lineRule="exact"/>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五、参与对象和分组</w:t>
      </w:r>
    </w:p>
    <w:p w:rsidR="00F00D84" w:rsidRDefault="00F81944" w:rsidP="00304B3F">
      <w:pPr>
        <w:spacing w:line="480" w:lineRule="exact"/>
        <w:ind w:firstLineChars="200" w:firstLine="640"/>
        <w:rPr>
          <w:rFonts w:ascii="仿宋_GB2312" w:eastAsia="仿宋_GB2312" w:hAnsi="仿宋_GB2312" w:cs="Courier New"/>
          <w:bCs/>
          <w:kern w:val="0"/>
          <w:sz w:val="32"/>
          <w:szCs w:val="32"/>
        </w:rPr>
      </w:pPr>
      <w:r w:rsidRPr="00F00D84">
        <w:rPr>
          <w:rFonts w:ascii="仿宋_GB2312" w:eastAsia="仿宋_GB2312" w:hAnsi="仿宋_GB2312" w:cs="Courier New" w:hint="eastAsia"/>
          <w:bCs/>
          <w:kern w:val="0"/>
          <w:sz w:val="32"/>
          <w:szCs w:val="32"/>
        </w:rPr>
        <w:t>艺术表演、大学生艺术实践工作坊和学生艺术作品的参加对象为学校在读本科生、专科生，分为甲、乙两个组别，甲组为非艺术类专业的学生，乙组为艺术类专业的学生。艺术表演和艺术作品应以非艺术类专业学生为主，艺术实践工作坊应以艺术类专业学生为主。</w:t>
      </w:r>
    </w:p>
    <w:p w:rsidR="00F00D84" w:rsidRDefault="00F81944" w:rsidP="00304B3F">
      <w:pPr>
        <w:spacing w:line="480" w:lineRule="exact"/>
        <w:ind w:firstLineChars="200" w:firstLine="640"/>
        <w:rPr>
          <w:rFonts w:ascii="仿宋_GB2312" w:eastAsia="仿宋_GB2312" w:hAnsi="仿宋_GB2312" w:cs="Courier New"/>
          <w:bCs/>
          <w:kern w:val="0"/>
          <w:sz w:val="32"/>
          <w:szCs w:val="32"/>
        </w:rPr>
      </w:pPr>
      <w:r w:rsidRPr="00F00D84">
        <w:rPr>
          <w:rFonts w:ascii="仿宋_GB2312" w:eastAsia="仿宋_GB2312" w:hAnsi="仿宋_GB2312" w:cs="Courier New" w:hint="eastAsia"/>
          <w:bCs/>
          <w:kern w:val="0"/>
          <w:sz w:val="32"/>
          <w:szCs w:val="32"/>
        </w:rPr>
        <w:t>高校校长书画摄影作品的参加对象为学校校级领导干部。</w:t>
      </w:r>
    </w:p>
    <w:p w:rsidR="00F00D84" w:rsidRDefault="00F81944" w:rsidP="00304B3F">
      <w:pPr>
        <w:spacing w:line="480" w:lineRule="exact"/>
        <w:ind w:firstLineChars="200" w:firstLine="640"/>
        <w:rPr>
          <w:rFonts w:ascii="仿宋_GB2312" w:eastAsia="仿宋_GB2312" w:hAnsi="仿宋_GB2312" w:cs="Courier New"/>
          <w:bCs/>
          <w:kern w:val="0"/>
          <w:sz w:val="32"/>
          <w:szCs w:val="32"/>
        </w:rPr>
      </w:pPr>
      <w:r w:rsidRPr="00F00D84">
        <w:rPr>
          <w:rFonts w:ascii="仿宋_GB2312" w:eastAsia="仿宋_GB2312" w:hAnsi="仿宋_GB2312" w:cs="Courier New" w:hint="eastAsia"/>
          <w:bCs/>
          <w:kern w:val="0"/>
          <w:sz w:val="32"/>
          <w:szCs w:val="32"/>
        </w:rPr>
        <w:t>高校美育改革创新优秀案例论文的参加对象为学校普通高校教师、校内有关教育科研单位的教育科研人员、教育行政部门的管理人员以及其他有关人员。</w:t>
      </w:r>
    </w:p>
    <w:p w:rsidR="00F81944" w:rsidRPr="00F00D84" w:rsidRDefault="00F81944" w:rsidP="00304B3F">
      <w:pPr>
        <w:spacing w:line="480" w:lineRule="exact"/>
        <w:ind w:firstLineChars="200" w:firstLine="643"/>
        <w:rPr>
          <w:rFonts w:ascii="仿宋_GB2312" w:eastAsia="仿宋_GB2312" w:hAnsi="仿宋_GB2312" w:cs="Courier New"/>
          <w:bCs/>
          <w:kern w:val="0"/>
          <w:sz w:val="32"/>
          <w:szCs w:val="32"/>
        </w:rPr>
      </w:pPr>
      <w:r w:rsidRPr="00F00D84">
        <w:rPr>
          <w:rFonts w:ascii="仿宋_GB2312" w:eastAsia="仿宋_GB2312" w:hint="eastAsia"/>
          <w:b/>
          <w:sz w:val="32"/>
          <w:szCs w:val="32"/>
        </w:rPr>
        <w:t>六、活动安排</w:t>
      </w:r>
    </w:p>
    <w:p w:rsidR="00F00D84" w:rsidRDefault="00F81944" w:rsidP="00304B3F">
      <w:pPr>
        <w:spacing w:line="480" w:lineRule="exact"/>
        <w:ind w:firstLineChars="200" w:firstLine="640"/>
        <w:rPr>
          <w:rFonts w:ascii="仿宋_GB2312" w:eastAsia="仿宋_GB2312"/>
          <w:sz w:val="32"/>
          <w:szCs w:val="32"/>
        </w:rPr>
      </w:pPr>
      <w:r w:rsidRPr="00F00D84">
        <w:rPr>
          <w:rFonts w:ascii="仿宋_GB2312" w:eastAsia="仿宋_GB2312" w:hint="eastAsia"/>
          <w:sz w:val="32"/>
          <w:szCs w:val="32"/>
        </w:rPr>
        <w:t>本届展演活动时间自 2019 年12月至 2020 年 12 月，分为两个阶段：</w:t>
      </w:r>
    </w:p>
    <w:p w:rsidR="00F81944" w:rsidRPr="00F00D84" w:rsidRDefault="00F81944" w:rsidP="00304B3F">
      <w:pPr>
        <w:spacing w:line="480" w:lineRule="exact"/>
        <w:ind w:firstLineChars="200" w:firstLine="640"/>
        <w:rPr>
          <w:rFonts w:ascii="仿宋_GB2312" w:eastAsia="仿宋_GB2312"/>
          <w:sz w:val="32"/>
          <w:szCs w:val="32"/>
        </w:rPr>
      </w:pPr>
      <w:r w:rsidRPr="00F00D84">
        <w:rPr>
          <w:rFonts w:ascii="仿宋_GB2312" w:eastAsia="仿宋_GB2312" w:hint="eastAsia"/>
          <w:sz w:val="32"/>
          <w:szCs w:val="32"/>
        </w:rPr>
        <w:t>第一阶段（2019 年12月至 2020 年6月），为我校开展活动阶段，重点是扩大学校和师生的参与面和普及面。各部门、各二级学院要广泛发动师生参与，组织开展内容丰富、形式多样的艺术活动，将艺术展演与艺术课程、学生艺术社团、校园文化建设相结合，与重大历史事件纪念日和传统节日相结合，发动全体学生参与，形成“校</w:t>
      </w:r>
      <w:proofErr w:type="gramStart"/>
      <w:r w:rsidRPr="00F00D84">
        <w:rPr>
          <w:rFonts w:ascii="仿宋_GB2312" w:eastAsia="仿宋_GB2312" w:hint="eastAsia"/>
          <w:sz w:val="32"/>
          <w:szCs w:val="32"/>
        </w:rPr>
        <w:t>校</w:t>
      </w:r>
      <w:proofErr w:type="gramEnd"/>
      <w:r w:rsidRPr="00F00D84">
        <w:rPr>
          <w:rFonts w:ascii="仿宋_GB2312" w:eastAsia="仿宋_GB2312" w:hint="eastAsia"/>
          <w:sz w:val="32"/>
          <w:szCs w:val="32"/>
        </w:rPr>
        <w:t>有活动、人人都参加”的局面，鼓励大学生艺术社团深入基层、宣传展演、服务社会。在此基础上，2019年 6 月中下旬按照文件相关要求，将学校优秀艺术表演节目、艺术实践工作坊、艺术作品和高校美育改革创新优秀案例论文和活动总结报送全省展演活动组委会。具体活动安排由</w:t>
      </w:r>
      <w:r w:rsidRPr="00F00D84">
        <w:rPr>
          <w:rFonts w:ascii="仿宋_GB2312" w:eastAsia="仿宋_GB2312" w:hAnsi="宋体" w:hint="eastAsia"/>
          <w:sz w:val="32"/>
          <w:szCs w:val="32"/>
        </w:rPr>
        <w:t>大学生艺术展演活动办公室通知。</w:t>
      </w:r>
    </w:p>
    <w:p w:rsidR="00F81944" w:rsidRPr="00F00D84" w:rsidRDefault="00F81944" w:rsidP="00304B3F">
      <w:pPr>
        <w:spacing w:line="480" w:lineRule="exact"/>
        <w:ind w:firstLineChars="200" w:firstLine="640"/>
        <w:rPr>
          <w:rFonts w:ascii="仿宋_GB2312" w:eastAsia="仿宋_GB2312"/>
          <w:sz w:val="32"/>
          <w:szCs w:val="32"/>
        </w:rPr>
      </w:pPr>
      <w:r w:rsidRPr="00F00D84">
        <w:rPr>
          <w:rFonts w:ascii="仿宋_GB2312" w:eastAsia="仿宋_GB2312" w:hint="eastAsia"/>
          <w:sz w:val="32"/>
          <w:szCs w:val="32"/>
        </w:rPr>
        <w:lastRenderedPageBreak/>
        <w:t>第二阶段（2020 年 7 月至 12 月），省教育厅组织开展省级评审及展演活动，并于 2020 年 11 月举办现场展演。现场展演内容：艺术表演节目现场展演、大学生艺术实践工作坊展示、优秀艺术作品展览、高校美育改革创新优秀案例报告会等。</w:t>
      </w:r>
    </w:p>
    <w:p w:rsidR="00F81944" w:rsidRPr="00F00D84" w:rsidRDefault="00F81944" w:rsidP="00304B3F">
      <w:pPr>
        <w:spacing w:line="480" w:lineRule="exact"/>
        <w:ind w:firstLineChars="200" w:firstLine="643"/>
        <w:rPr>
          <w:rFonts w:ascii="仿宋_GB2312" w:eastAsia="仿宋_GB2312"/>
          <w:b/>
          <w:sz w:val="32"/>
          <w:szCs w:val="32"/>
        </w:rPr>
      </w:pPr>
      <w:r w:rsidRPr="00F00D84">
        <w:rPr>
          <w:rFonts w:ascii="仿宋_GB2312" w:eastAsia="仿宋_GB2312" w:hint="eastAsia"/>
          <w:b/>
          <w:sz w:val="32"/>
          <w:szCs w:val="32"/>
        </w:rPr>
        <w:t>七、任务分解</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00"/>
        <w:gridCol w:w="3260"/>
        <w:gridCol w:w="1843"/>
        <w:gridCol w:w="992"/>
        <w:gridCol w:w="1417"/>
      </w:tblGrid>
      <w:tr w:rsidR="00F81944" w:rsidRPr="00F36504" w:rsidTr="00DD1091">
        <w:tc>
          <w:tcPr>
            <w:tcW w:w="426" w:type="dxa"/>
            <w:shd w:val="clear" w:color="auto" w:fill="auto"/>
            <w:vAlign w:val="center"/>
          </w:tcPr>
          <w:p w:rsidR="00F81944" w:rsidRPr="00304B3F" w:rsidRDefault="00F81944" w:rsidP="00304B3F">
            <w:pPr>
              <w:spacing w:line="380" w:lineRule="exact"/>
              <w:jc w:val="center"/>
              <w:rPr>
                <w:rFonts w:ascii="仿宋_GB2312" w:eastAsia="仿宋_GB2312" w:hAnsi="宋体"/>
                <w:b/>
                <w:szCs w:val="21"/>
              </w:rPr>
            </w:pPr>
            <w:r w:rsidRPr="00304B3F">
              <w:rPr>
                <w:rFonts w:ascii="仿宋_GB2312" w:eastAsia="仿宋_GB2312" w:hAnsi="宋体" w:hint="eastAsia"/>
                <w:b/>
                <w:szCs w:val="21"/>
              </w:rPr>
              <w:t>序号</w:t>
            </w:r>
          </w:p>
        </w:tc>
        <w:tc>
          <w:tcPr>
            <w:tcW w:w="1701" w:type="dxa"/>
            <w:shd w:val="clear" w:color="auto" w:fill="auto"/>
            <w:vAlign w:val="center"/>
          </w:tcPr>
          <w:p w:rsidR="00F81944" w:rsidRPr="00304B3F" w:rsidRDefault="00F81944" w:rsidP="00304B3F">
            <w:pPr>
              <w:spacing w:line="380" w:lineRule="exact"/>
              <w:jc w:val="center"/>
              <w:rPr>
                <w:rFonts w:ascii="仿宋_GB2312" w:eastAsia="仿宋_GB2312" w:hAnsi="宋体"/>
                <w:b/>
                <w:szCs w:val="21"/>
              </w:rPr>
            </w:pPr>
            <w:r w:rsidRPr="00304B3F">
              <w:rPr>
                <w:rFonts w:ascii="仿宋_GB2312" w:eastAsia="仿宋_GB2312" w:hAnsi="宋体" w:hint="eastAsia"/>
                <w:b/>
                <w:szCs w:val="21"/>
              </w:rPr>
              <w:t>分组</w:t>
            </w:r>
          </w:p>
        </w:tc>
        <w:tc>
          <w:tcPr>
            <w:tcW w:w="3260" w:type="dxa"/>
            <w:shd w:val="clear" w:color="auto" w:fill="auto"/>
            <w:vAlign w:val="center"/>
          </w:tcPr>
          <w:p w:rsidR="00F81944" w:rsidRPr="00304B3F" w:rsidRDefault="00F81944" w:rsidP="00304B3F">
            <w:pPr>
              <w:spacing w:line="380" w:lineRule="exact"/>
              <w:jc w:val="center"/>
              <w:rPr>
                <w:rFonts w:ascii="仿宋_GB2312" w:eastAsia="仿宋_GB2312" w:hAnsi="宋体"/>
                <w:b/>
                <w:szCs w:val="21"/>
              </w:rPr>
            </w:pPr>
            <w:r w:rsidRPr="00304B3F">
              <w:rPr>
                <w:rFonts w:ascii="仿宋_GB2312" w:eastAsia="仿宋_GB2312" w:hAnsi="宋体" w:hint="eastAsia"/>
                <w:b/>
                <w:szCs w:val="21"/>
              </w:rPr>
              <w:t>内容</w:t>
            </w:r>
          </w:p>
        </w:tc>
        <w:tc>
          <w:tcPr>
            <w:tcW w:w="1843" w:type="dxa"/>
            <w:shd w:val="clear" w:color="auto" w:fill="auto"/>
            <w:vAlign w:val="center"/>
          </w:tcPr>
          <w:p w:rsidR="00F81944" w:rsidRPr="00304B3F" w:rsidRDefault="00F81944" w:rsidP="00304B3F">
            <w:pPr>
              <w:spacing w:line="380" w:lineRule="exact"/>
              <w:jc w:val="center"/>
              <w:rPr>
                <w:rFonts w:ascii="仿宋_GB2312" w:eastAsia="仿宋_GB2312" w:hAnsi="宋体"/>
                <w:b/>
                <w:szCs w:val="21"/>
              </w:rPr>
            </w:pPr>
            <w:r w:rsidRPr="00304B3F">
              <w:rPr>
                <w:rFonts w:ascii="仿宋_GB2312" w:eastAsia="仿宋_GB2312" w:hAnsi="宋体" w:hint="eastAsia"/>
                <w:b/>
                <w:szCs w:val="21"/>
              </w:rPr>
              <w:t>责任部门</w:t>
            </w:r>
          </w:p>
        </w:tc>
        <w:tc>
          <w:tcPr>
            <w:tcW w:w="992" w:type="dxa"/>
            <w:shd w:val="clear" w:color="auto" w:fill="auto"/>
            <w:vAlign w:val="center"/>
          </w:tcPr>
          <w:p w:rsidR="00F81944" w:rsidRPr="00304B3F" w:rsidRDefault="00F81944" w:rsidP="00304B3F">
            <w:pPr>
              <w:spacing w:line="380" w:lineRule="exact"/>
              <w:jc w:val="center"/>
              <w:rPr>
                <w:rFonts w:ascii="仿宋_GB2312" w:eastAsia="仿宋_GB2312" w:hAnsi="宋体"/>
                <w:b/>
                <w:szCs w:val="21"/>
              </w:rPr>
            </w:pPr>
            <w:r w:rsidRPr="00304B3F">
              <w:rPr>
                <w:rFonts w:ascii="仿宋_GB2312" w:eastAsia="仿宋_GB2312" w:hAnsi="宋体" w:hint="eastAsia"/>
                <w:b/>
                <w:szCs w:val="21"/>
              </w:rPr>
              <w:t>负责人</w:t>
            </w:r>
          </w:p>
        </w:tc>
        <w:tc>
          <w:tcPr>
            <w:tcW w:w="1417" w:type="dxa"/>
            <w:shd w:val="clear" w:color="auto" w:fill="auto"/>
            <w:vAlign w:val="center"/>
          </w:tcPr>
          <w:p w:rsidR="00F81944" w:rsidRPr="00304B3F" w:rsidRDefault="00F81944" w:rsidP="00304B3F">
            <w:pPr>
              <w:spacing w:line="380" w:lineRule="exact"/>
              <w:jc w:val="center"/>
              <w:rPr>
                <w:rFonts w:ascii="仿宋_GB2312" w:eastAsia="仿宋_GB2312" w:hAnsi="宋体"/>
                <w:b/>
                <w:szCs w:val="21"/>
              </w:rPr>
            </w:pPr>
            <w:r w:rsidRPr="00304B3F">
              <w:rPr>
                <w:rFonts w:ascii="仿宋_GB2312" w:eastAsia="仿宋_GB2312" w:hAnsi="宋体" w:hint="eastAsia"/>
                <w:b/>
                <w:szCs w:val="21"/>
              </w:rPr>
              <w:t>协作部门</w:t>
            </w:r>
          </w:p>
        </w:tc>
      </w:tr>
      <w:tr w:rsidR="00F81944" w:rsidRPr="00F36504" w:rsidTr="00304B3F">
        <w:trPr>
          <w:trHeight w:val="680"/>
        </w:trPr>
        <w:tc>
          <w:tcPr>
            <w:tcW w:w="426"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1</w:t>
            </w:r>
          </w:p>
        </w:tc>
        <w:tc>
          <w:tcPr>
            <w:tcW w:w="1701"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艺术表演组</w:t>
            </w:r>
          </w:p>
        </w:tc>
        <w:tc>
          <w:tcPr>
            <w:tcW w:w="3260" w:type="dxa"/>
            <w:shd w:val="clear" w:color="auto" w:fill="auto"/>
            <w:vAlign w:val="center"/>
          </w:tcPr>
          <w:p w:rsidR="00F81944" w:rsidRPr="00F36504" w:rsidRDefault="00F81944" w:rsidP="00304B3F">
            <w:pPr>
              <w:spacing w:line="400" w:lineRule="exact"/>
              <w:rPr>
                <w:rFonts w:ascii="仿宋_GB2312" w:eastAsia="仿宋_GB2312" w:hAnsi="宋体"/>
                <w:szCs w:val="21"/>
              </w:rPr>
            </w:pPr>
            <w:r w:rsidRPr="00F36504">
              <w:rPr>
                <w:rFonts w:ascii="仿宋_GB2312" w:eastAsia="仿宋_GB2312" w:hAnsi="宋体" w:hint="eastAsia"/>
                <w:szCs w:val="21"/>
              </w:rPr>
              <w:t>制定、实施本小组活动实施方案</w:t>
            </w:r>
          </w:p>
        </w:tc>
        <w:tc>
          <w:tcPr>
            <w:tcW w:w="1843"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团委</w:t>
            </w:r>
          </w:p>
        </w:tc>
        <w:tc>
          <w:tcPr>
            <w:tcW w:w="992"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刘是今</w:t>
            </w:r>
          </w:p>
        </w:tc>
        <w:tc>
          <w:tcPr>
            <w:tcW w:w="1417"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各教学单位</w:t>
            </w:r>
          </w:p>
        </w:tc>
      </w:tr>
      <w:tr w:rsidR="00F81944" w:rsidRPr="00F36504" w:rsidTr="00304B3F">
        <w:trPr>
          <w:trHeight w:val="680"/>
        </w:trPr>
        <w:tc>
          <w:tcPr>
            <w:tcW w:w="426"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2</w:t>
            </w:r>
          </w:p>
        </w:tc>
        <w:tc>
          <w:tcPr>
            <w:tcW w:w="1701" w:type="dxa"/>
            <w:shd w:val="clear" w:color="auto" w:fill="auto"/>
            <w:vAlign w:val="center"/>
          </w:tcPr>
          <w:p w:rsidR="00F81944" w:rsidRPr="007D349F"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艺术作品组</w:t>
            </w:r>
          </w:p>
        </w:tc>
        <w:tc>
          <w:tcPr>
            <w:tcW w:w="3260"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制定、实施本小组活动实施方案</w:t>
            </w:r>
          </w:p>
        </w:tc>
        <w:tc>
          <w:tcPr>
            <w:tcW w:w="1843"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美术与设计学院</w:t>
            </w:r>
          </w:p>
        </w:tc>
        <w:tc>
          <w:tcPr>
            <w:tcW w:w="992"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李  伟</w:t>
            </w:r>
          </w:p>
        </w:tc>
        <w:tc>
          <w:tcPr>
            <w:tcW w:w="1417"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各教学单位</w:t>
            </w:r>
            <w:r>
              <w:rPr>
                <w:rFonts w:ascii="仿宋_GB2312" w:eastAsia="仿宋_GB2312" w:hAnsi="宋体" w:hint="eastAsia"/>
                <w:szCs w:val="21"/>
              </w:rPr>
              <w:t>、教务处</w:t>
            </w:r>
          </w:p>
        </w:tc>
      </w:tr>
      <w:tr w:rsidR="00F81944" w:rsidRPr="00F36504" w:rsidTr="00304B3F">
        <w:trPr>
          <w:trHeight w:val="680"/>
        </w:trPr>
        <w:tc>
          <w:tcPr>
            <w:tcW w:w="426"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3</w:t>
            </w:r>
          </w:p>
        </w:tc>
        <w:tc>
          <w:tcPr>
            <w:tcW w:w="1701"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艺术实践工作坊</w:t>
            </w:r>
          </w:p>
        </w:tc>
        <w:tc>
          <w:tcPr>
            <w:tcW w:w="3260"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制定、实施本小组活动实施方案</w:t>
            </w:r>
          </w:p>
        </w:tc>
        <w:tc>
          <w:tcPr>
            <w:tcW w:w="1843"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美术与设计学院</w:t>
            </w:r>
          </w:p>
        </w:tc>
        <w:tc>
          <w:tcPr>
            <w:tcW w:w="992"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李  伟</w:t>
            </w:r>
          </w:p>
        </w:tc>
        <w:tc>
          <w:tcPr>
            <w:tcW w:w="1417"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教务处</w:t>
            </w:r>
          </w:p>
        </w:tc>
      </w:tr>
      <w:tr w:rsidR="00F81944" w:rsidRPr="00F36504" w:rsidTr="00304B3F">
        <w:trPr>
          <w:trHeight w:val="680"/>
        </w:trPr>
        <w:tc>
          <w:tcPr>
            <w:tcW w:w="426"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4</w:t>
            </w:r>
          </w:p>
        </w:tc>
        <w:tc>
          <w:tcPr>
            <w:tcW w:w="1701"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kern w:val="0"/>
                <w:szCs w:val="21"/>
              </w:rPr>
              <w:t>高校美育改革创新优秀案例论文</w:t>
            </w:r>
          </w:p>
        </w:tc>
        <w:tc>
          <w:tcPr>
            <w:tcW w:w="3260"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制定、实施本小组活动实施方案</w:t>
            </w:r>
          </w:p>
        </w:tc>
        <w:tc>
          <w:tcPr>
            <w:tcW w:w="1843"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教务处</w:t>
            </w:r>
          </w:p>
        </w:tc>
        <w:tc>
          <w:tcPr>
            <w:tcW w:w="992"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Pr>
                <w:rFonts w:ascii="仿宋_GB2312" w:eastAsia="仿宋_GB2312" w:hAnsi="宋体" w:hint="eastAsia"/>
                <w:szCs w:val="21"/>
              </w:rPr>
              <w:t>李盛龙</w:t>
            </w:r>
          </w:p>
        </w:tc>
        <w:tc>
          <w:tcPr>
            <w:tcW w:w="1417" w:type="dxa"/>
            <w:shd w:val="clear" w:color="auto" w:fill="auto"/>
            <w:vAlign w:val="center"/>
          </w:tcPr>
          <w:p w:rsidR="00F81944" w:rsidRPr="00F36504" w:rsidRDefault="00F81944" w:rsidP="00304B3F">
            <w:pPr>
              <w:spacing w:line="400" w:lineRule="exact"/>
              <w:jc w:val="center"/>
              <w:rPr>
                <w:rFonts w:ascii="仿宋_GB2312" w:eastAsia="仿宋_GB2312" w:hAnsi="宋体"/>
                <w:szCs w:val="21"/>
              </w:rPr>
            </w:pPr>
            <w:r w:rsidRPr="00F36504">
              <w:rPr>
                <w:rFonts w:ascii="仿宋_GB2312" w:eastAsia="仿宋_GB2312" w:hAnsi="宋体" w:hint="eastAsia"/>
                <w:szCs w:val="21"/>
              </w:rPr>
              <w:t>各教学单位</w:t>
            </w:r>
          </w:p>
        </w:tc>
      </w:tr>
    </w:tbl>
    <w:p w:rsidR="00304B3F" w:rsidRDefault="00304B3F" w:rsidP="00304B3F">
      <w:pPr>
        <w:spacing w:line="480" w:lineRule="exact"/>
        <w:rPr>
          <w:rFonts w:ascii="仿宋_GB2312" w:eastAsia="仿宋_GB2312"/>
          <w:b/>
          <w:sz w:val="28"/>
          <w:szCs w:val="28"/>
        </w:rPr>
      </w:pPr>
    </w:p>
    <w:p w:rsidR="00A720C8" w:rsidRDefault="00F81944" w:rsidP="00304B3F">
      <w:pPr>
        <w:spacing w:line="480" w:lineRule="exact"/>
        <w:ind w:firstLineChars="200" w:firstLine="643"/>
        <w:rPr>
          <w:rFonts w:ascii="仿宋_GB2312" w:eastAsia="仿宋_GB2312"/>
          <w:sz w:val="32"/>
          <w:szCs w:val="32"/>
        </w:rPr>
      </w:pPr>
      <w:r w:rsidRPr="00304B3F">
        <w:rPr>
          <w:rFonts w:ascii="仿宋_GB2312" w:eastAsia="仿宋_GB2312" w:hint="eastAsia"/>
          <w:b/>
          <w:sz w:val="32"/>
          <w:szCs w:val="32"/>
        </w:rPr>
        <w:t>附件：</w:t>
      </w:r>
      <w:r w:rsidRPr="00304B3F">
        <w:rPr>
          <w:rFonts w:ascii="仿宋_GB2312" w:eastAsia="仿宋_GB2312" w:hint="eastAsia"/>
          <w:sz w:val="32"/>
          <w:szCs w:val="32"/>
        </w:rPr>
        <w:t>1.全省第六届大学生艺术展演活动艺术表演节目</w:t>
      </w:r>
    </w:p>
    <w:p w:rsidR="00304B3F" w:rsidRDefault="00F81944" w:rsidP="00A720C8">
      <w:pPr>
        <w:spacing w:line="480" w:lineRule="exact"/>
        <w:ind w:firstLineChars="600" w:firstLine="1920"/>
        <w:rPr>
          <w:rFonts w:ascii="仿宋_GB2312" w:eastAsia="仿宋_GB2312"/>
          <w:b/>
          <w:sz w:val="32"/>
          <w:szCs w:val="32"/>
        </w:rPr>
      </w:pPr>
      <w:r w:rsidRPr="00304B3F">
        <w:rPr>
          <w:rFonts w:ascii="仿宋_GB2312" w:eastAsia="仿宋_GB2312" w:hint="eastAsia"/>
          <w:sz w:val="32"/>
          <w:szCs w:val="32"/>
        </w:rPr>
        <w:t>和艺术作品的相关要求</w:t>
      </w:r>
    </w:p>
    <w:p w:rsidR="00A720C8" w:rsidRDefault="00F81944" w:rsidP="00304B3F">
      <w:pPr>
        <w:spacing w:line="480" w:lineRule="exact"/>
        <w:ind w:firstLineChars="500" w:firstLine="1600"/>
        <w:rPr>
          <w:rFonts w:ascii="仿宋_GB2312" w:eastAsia="仿宋_GB2312"/>
          <w:sz w:val="32"/>
          <w:szCs w:val="32"/>
        </w:rPr>
      </w:pPr>
      <w:r w:rsidRPr="00304B3F">
        <w:rPr>
          <w:rFonts w:ascii="仿宋_GB2312" w:eastAsia="仿宋_GB2312" w:hint="eastAsia"/>
          <w:sz w:val="32"/>
          <w:szCs w:val="32"/>
        </w:rPr>
        <w:t>2.全省第六届大学生艺术展演活动大学生艺术、</w:t>
      </w:r>
    </w:p>
    <w:p w:rsidR="00304B3F" w:rsidRDefault="00F81944" w:rsidP="00A720C8">
      <w:pPr>
        <w:spacing w:line="480" w:lineRule="exact"/>
        <w:ind w:firstLineChars="650" w:firstLine="2080"/>
        <w:rPr>
          <w:rFonts w:ascii="仿宋_GB2312" w:eastAsia="仿宋_GB2312"/>
          <w:b/>
          <w:sz w:val="32"/>
          <w:szCs w:val="32"/>
        </w:rPr>
      </w:pPr>
      <w:r w:rsidRPr="00304B3F">
        <w:rPr>
          <w:rFonts w:ascii="仿宋_GB2312" w:eastAsia="仿宋_GB2312" w:hint="eastAsia"/>
          <w:sz w:val="32"/>
          <w:szCs w:val="32"/>
        </w:rPr>
        <w:t>实践工作坊方案</w:t>
      </w:r>
    </w:p>
    <w:p w:rsidR="00A720C8" w:rsidRDefault="00F81944" w:rsidP="00304B3F">
      <w:pPr>
        <w:spacing w:line="480" w:lineRule="exact"/>
        <w:ind w:firstLineChars="500" w:firstLine="1600"/>
        <w:rPr>
          <w:rFonts w:ascii="仿宋_GB2312" w:eastAsia="仿宋_GB2312"/>
          <w:sz w:val="32"/>
          <w:szCs w:val="32"/>
        </w:rPr>
      </w:pPr>
      <w:r w:rsidRPr="00304B3F">
        <w:rPr>
          <w:rFonts w:ascii="仿宋_GB2312" w:eastAsia="仿宋_GB2312" w:hint="eastAsia"/>
          <w:sz w:val="32"/>
          <w:szCs w:val="32"/>
        </w:rPr>
        <w:t>3.全省第六届大学生艺术展演活动高校美育改</w:t>
      </w:r>
    </w:p>
    <w:p w:rsidR="00304B3F" w:rsidRDefault="00F81944" w:rsidP="00A720C8">
      <w:pPr>
        <w:spacing w:line="480" w:lineRule="exact"/>
        <w:ind w:firstLineChars="600" w:firstLine="1920"/>
        <w:rPr>
          <w:rFonts w:ascii="仿宋_GB2312" w:eastAsia="仿宋_GB2312"/>
          <w:b/>
          <w:sz w:val="32"/>
          <w:szCs w:val="32"/>
        </w:rPr>
      </w:pPr>
      <w:proofErr w:type="gramStart"/>
      <w:r w:rsidRPr="00304B3F">
        <w:rPr>
          <w:rFonts w:ascii="仿宋_GB2312" w:eastAsia="仿宋_GB2312" w:hint="eastAsia"/>
          <w:sz w:val="32"/>
          <w:szCs w:val="32"/>
        </w:rPr>
        <w:t>革创新</w:t>
      </w:r>
      <w:proofErr w:type="gramEnd"/>
      <w:r w:rsidRPr="00304B3F">
        <w:rPr>
          <w:rFonts w:ascii="仿宋_GB2312" w:eastAsia="仿宋_GB2312" w:hint="eastAsia"/>
          <w:sz w:val="32"/>
          <w:szCs w:val="32"/>
        </w:rPr>
        <w:t>优秀案例论文的相关要求</w:t>
      </w:r>
    </w:p>
    <w:p w:rsidR="00A720C8" w:rsidRDefault="00F81944" w:rsidP="00304B3F">
      <w:pPr>
        <w:spacing w:line="480" w:lineRule="exact"/>
        <w:ind w:firstLineChars="500" w:firstLine="1600"/>
        <w:rPr>
          <w:rFonts w:ascii="仿宋_GB2312" w:eastAsia="仿宋_GB2312"/>
          <w:sz w:val="32"/>
          <w:szCs w:val="32"/>
        </w:rPr>
      </w:pPr>
      <w:r w:rsidRPr="00304B3F">
        <w:rPr>
          <w:rFonts w:ascii="仿宋_GB2312" w:eastAsia="仿宋_GB2312" w:hint="eastAsia"/>
          <w:sz w:val="32"/>
          <w:szCs w:val="32"/>
        </w:rPr>
        <w:t>4.全省第六届大学生艺术展演活动大学生艺术</w:t>
      </w:r>
    </w:p>
    <w:p w:rsidR="00304B3F" w:rsidRDefault="00F81944" w:rsidP="00A720C8">
      <w:pPr>
        <w:spacing w:line="480" w:lineRule="exact"/>
        <w:ind w:firstLineChars="600" w:firstLine="1920"/>
        <w:rPr>
          <w:rFonts w:ascii="仿宋_GB2312" w:eastAsia="仿宋_GB2312"/>
          <w:b/>
          <w:sz w:val="32"/>
          <w:szCs w:val="32"/>
        </w:rPr>
      </w:pPr>
      <w:r w:rsidRPr="00304B3F">
        <w:rPr>
          <w:rFonts w:ascii="仿宋_GB2312" w:eastAsia="仿宋_GB2312" w:hint="eastAsia"/>
          <w:sz w:val="32"/>
          <w:szCs w:val="32"/>
        </w:rPr>
        <w:t>实践工作坊方案报送表</w:t>
      </w:r>
    </w:p>
    <w:p w:rsidR="00A720C8" w:rsidRDefault="00F81944" w:rsidP="00304B3F">
      <w:pPr>
        <w:tabs>
          <w:tab w:val="left" w:pos="7655"/>
        </w:tabs>
        <w:spacing w:line="480" w:lineRule="exact"/>
        <w:ind w:firstLineChars="500" w:firstLine="1600"/>
        <w:rPr>
          <w:rFonts w:ascii="仿宋_GB2312" w:eastAsia="仿宋_GB2312"/>
          <w:sz w:val="32"/>
          <w:szCs w:val="32"/>
        </w:rPr>
      </w:pPr>
      <w:r w:rsidRPr="00304B3F">
        <w:rPr>
          <w:rFonts w:ascii="仿宋_GB2312" w:eastAsia="仿宋_GB2312" w:hint="eastAsia"/>
          <w:sz w:val="32"/>
          <w:szCs w:val="32"/>
        </w:rPr>
        <w:t>5.全省第六届大学生艺术展演活动高校美育改</w:t>
      </w:r>
    </w:p>
    <w:p w:rsidR="00F81944" w:rsidRPr="00304B3F" w:rsidRDefault="00F81944" w:rsidP="00A720C8">
      <w:pPr>
        <w:tabs>
          <w:tab w:val="left" w:pos="7655"/>
        </w:tabs>
        <w:spacing w:line="480" w:lineRule="exact"/>
        <w:ind w:firstLineChars="600" w:firstLine="1920"/>
        <w:rPr>
          <w:rFonts w:ascii="仿宋_GB2312" w:eastAsia="仿宋_GB2312"/>
          <w:b/>
          <w:sz w:val="32"/>
          <w:szCs w:val="32"/>
        </w:rPr>
      </w:pPr>
      <w:proofErr w:type="gramStart"/>
      <w:r w:rsidRPr="00304B3F">
        <w:rPr>
          <w:rFonts w:ascii="仿宋_GB2312" w:eastAsia="仿宋_GB2312" w:hint="eastAsia"/>
          <w:sz w:val="32"/>
          <w:szCs w:val="32"/>
        </w:rPr>
        <w:t>革创新</w:t>
      </w:r>
      <w:proofErr w:type="gramEnd"/>
      <w:r w:rsidRPr="00304B3F">
        <w:rPr>
          <w:rFonts w:ascii="仿宋_GB2312" w:eastAsia="仿宋_GB2312" w:hint="eastAsia"/>
          <w:sz w:val="32"/>
          <w:szCs w:val="32"/>
        </w:rPr>
        <w:t>优秀案例申报书</w:t>
      </w:r>
    </w:p>
    <w:p w:rsidR="00F81944" w:rsidRPr="00304B3F" w:rsidRDefault="00F81944" w:rsidP="00304B3F">
      <w:pPr>
        <w:spacing w:line="480" w:lineRule="exact"/>
        <w:rPr>
          <w:rFonts w:ascii="仿宋_GB2312" w:eastAsia="仿宋_GB2312"/>
          <w:b/>
          <w:sz w:val="32"/>
          <w:szCs w:val="32"/>
        </w:rPr>
      </w:pPr>
    </w:p>
    <w:p w:rsidR="00F81944" w:rsidRPr="00304B3F" w:rsidRDefault="00F81944" w:rsidP="00304B3F">
      <w:pPr>
        <w:spacing w:line="480" w:lineRule="exact"/>
        <w:rPr>
          <w:rFonts w:ascii="仿宋_GB2312" w:eastAsia="仿宋_GB2312"/>
          <w:b/>
          <w:sz w:val="32"/>
          <w:szCs w:val="32"/>
        </w:rPr>
      </w:pPr>
    </w:p>
    <w:p w:rsidR="00F81944" w:rsidRPr="00304B3F" w:rsidRDefault="00304B3F" w:rsidP="00304B3F">
      <w:pPr>
        <w:spacing w:line="480" w:lineRule="exact"/>
        <w:rPr>
          <w:rFonts w:ascii="仿宋_GB2312" w:eastAsia="仿宋_GB2312"/>
          <w:sz w:val="32"/>
          <w:szCs w:val="32"/>
        </w:rPr>
      </w:pPr>
      <w:r>
        <w:rPr>
          <w:rFonts w:ascii="仿宋_GB2312" w:eastAsia="仿宋_GB2312" w:hint="eastAsia"/>
          <w:b/>
          <w:sz w:val="32"/>
          <w:szCs w:val="32"/>
        </w:rPr>
        <w:t xml:space="preserve">                        </w:t>
      </w:r>
      <w:r w:rsidR="00F81944" w:rsidRPr="00304B3F">
        <w:rPr>
          <w:rFonts w:ascii="仿宋_GB2312" w:eastAsia="仿宋_GB2312" w:hint="eastAsia"/>
          <w:b/>
          <w:sz w:val="32"/>
          <w:szCs w:val="32"/>
        </w:rPr>
        <w:t xml:space="preserve">    </w:t>
      </w:r>
      <w:r w:rsidR="00F81944" w:rsidRPr="00304B3F">
        <w:rPr>
          <w:rFonts w:ascii="仿宋_GB2312" w:eastAsia="仿宋_GB2312" w:hint="eastAsia"/>
          <w:sz w:val="32"/>
          <w:szCs w:val="32"/>
        </w:rPr>
        <w:t xml:space="preserve"> 湖南女子学院教务处</w:t>
      </w:r>
    </w:p>
    <w:p w:rsidR="00D15185" w:rsidRDefault="00F81944" w:rsidP="00304B3F">
      <w:pPr>
        <w:spacing w:line="480" w:lineRule="exact"/>
        <w:rPr>
          <w:rFonts w:ascii="仿宋_GB2312" w:eastAsia="仿宋_GB2312" w:hint="eastAsia"/>
          <w:sz w:val="32"/>
          <w:szCs w:val="32"/>
        </w:rPr>
      </w:pPr>
      <w:r w:rsidRPr="00304B3F">
        <w:rPr>
          <w:rFonts w:ascii="仿宋_GB2312" w:eastAsia="仿宋_GB2312" w:hint="eastAsia"/>
          <w:sz w:val="32"/>
          <w:szCs w:val="32"/>
        </w:rPr>
        <w:t xml:space="preserve">                       </w:t>
      </w:r>
      <w:r w:rsidR="00304B3F">
        <w:rPr>
          <w:rFonts w:ascii="仿宋_GB2312" w:eastAsia="仿宋_GB2312" w:hint="eastAsia"/>
          <w:sz w:val="32"/>
          <w:szCs w:val="32"/>
        </w:rPr>
        <w:t xml:space="preserve">   </w:t>
      </w:r>
      <w:r w:rsidRPr="00304B3F">
        <w:rPr>
          <w:rFonts w:ascii="仿宋_GB2312" w:eastAsia="仿宋_GB2312" w:hint="eastAsia"/>
          <w:sz w:val="32"/>
          <w:szCs w:val="32"/>
        </w:rPr>
        <w:t xml:space="preserve">    2019年12月24日</w:t>
      </w:r>
    </w:p>
    <w:p w:rsidR="00BA4D3F" w:rsidRDefault="00BA4D3F" w:rsidP="00304B3F">
      <w:pPr>
        <w:spacing w:line="480" w:lineRule="exact"/>
        <w:rPr>
          <w:rFonts w:ascii="仿宋_GB2312" w:eastAsia="仿宋_GB2312" w:hint="eastAsia"/>
          <w:sz w:val="32"/>
          <w:szCs w:val="32"/>
        </w:rPr>
      </w:pPr>
    </w:p>
    <w:p w:rsidR="00BA4D3F" w:rsidRPr="00760A6E" w:rsidRDefault="00BA4D3F" w:rsidP="00BA4D3F">
      <w:pPr>
        <w:spacing w:line="520" w:lineRule="exact"/>
        <w:rPr>
          <w:rFonts w:ascii="仿宋_GB2312" w:eastAsia="仿宋_GB2312" w:hint="eastAsia"/>
          <w:sz w:val="28"/>
          <w:szCs w:val="28"/>
        </w:rPr>
      </w:pPr>
      <w:r w:rsidRPr="00760A6E">
        <w:rPr>
          <w:rFonts w:ascii="仿宋_GB2312" w:eastAsia="仿宋_GB2312" w:hint="eastAsia"/>
          <w:sz w:val="28"/>
          <w:szCs w:val="28"/>
        </w:rPr>
        <w:lastRenderedPageBreak/>
        <w:t>附件 1</w:t>
      </w:r>
    </w:p>
    <w:p w:rsidR="00BA4D3F" w:rsidRPr="00760A6E" w:rsidRDefault="00BA4D3F" w:rsidP="00BA4D3F">
      <w:pPr>
        <w:spacing w:line="520" w:lineRule="exact"/>
        <w:jc w:val="center"/>
        <w:rPr>
          <w:rFonts w:ascii="黑体" w:eastAsia="黑体" w:hAnsi="黑体" w:hint="eastAsia"/>
          <w:b/>
          <w:sz w:val="36"/>
          <w:szCs w:val="36"/>
        </w:rPr>
      </w:pPr>
      <w:r w:rsidRPr="00760A6E">
        <w:rPr>
          <w:rFonts w:ascii="黑体" w:eastAsia="黑体" w:hAnsi="黑体" w:hint="eastAsia"/>
          <w:b/>
          <w:sz w:val="36"/>
          <w:szCs w:val="36"/>
        </w:rPr>
        <w:t>全省第六届大学生艺术展演活动艺术表演</w:t>
      </w:r>
    </w:p>
    <w:p w:rsidR="00BA4D3F" w:rsidRPr="00760A6E" w:rsidRDefault="00BA4D3F" w:rsidP="00BA4D3F">
      <w:pPr>
        <w:spacing w:line="520" w:lineRule="exact"/>
        <w:jc w:val="center"/>
        <w:rPr>
          <w:rFonts w:ascii="黑体" w:eastAsia="黑体" w:hAnsi="黑体" w:hint="eastAsia"/>
          <w:b/>
          <w:sz w:val="36"/>
          <w:szCs w:val="36"/>
        </w:rPr>
      </w:pPr>
      <w:r w:rsidRPr="00760A6E">
        <w:rPr>
          <w:rFonts w:ascii="黑体" w:eastAsia="黑体" w:hAnsi="黑体" w:hint="eastAsia"/>
          <w:b/>
          <w:sz w:val="36"/>
          <w:szCs w:val="36"/>
        </w:rPr>
        <w:t>节目和艺术作品的相关要求</w:t>
      </w:r>
    </w:p>
    <w:p w:rsidR="00BA4D3F" w:rsidRDefault="00BA4D3F" w:rsidP="00BA4D3F">
      <w:pPr>
        <w:spacing w:line="520" w:lineRule="exact"/>
        <w:rPr>
          <w:rFonts w:ascii="仿宋_GB2312" w:eastAsia="仿宋_GB2312" w:hint="eastAsia"/>
          <w:sz w:val="28"/>
          <w:szCs w:val="28"/>
        </w:rPr>
      </w:pP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一、艺术表演节目的要求</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艺术表演类包括声乐、器乐、舞蹈、戏剧、朗诵。</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（一）声乐节目</w:t>
      </w:r>
    </w:p>
    <w:p w:rsidR="00BA4D3F"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合唱：合唱队人数不超过 40 人，钢琴伴奏 1 人，指挥</w:t>
      </w:r>
      <w:r>
        <w:rPr>
          <w:rFonts w:ascii="仿宋_GB2312" w:eastAsia="仿宋_GB2312" w:hint="eastAsia"/>
          <w:sz w:val="28"/>
          <w:szCs w:val="28"/>
        </w:rPr>
        <w:t xml:space="preserve"> 1</w:t>
      </w:r>
      <w:r w:rsidRPr="00760A6E">
        <w:rPr>
          <w:rFonts w:ascii="仿宋_GB2312" w:eastAsia="仿宋_GB2312" w:hint="eastAsia"/>
          <w:sz w:val="28"/>
          <w:szCs w:val="28"/>
        </w:rPr>
        <w:t>人（应为本校教师或学生），每支合唱队可演唱两首作品（其中至少一首中国作品），演出时间不超过 89 分钟。</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小合唱或表演唱：人数不超过 15 人（含伴奏），不设指挥，不得伴舞，演出时间不超过 5 分钟。</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（二）器乐节目</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合奏：乐队人数不超过 65 人，指挥 1 人（鼓励本校教师或学生担任），演出时间不超过 9 分钟，鼓励演奏中国作品。</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小合奏或重奏：人数不超过 12 人，不设指挥，演出时间不超过 6 分钟。</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（三）舞蹈节目</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群舞：人数不超过 36 人，演出时间不超过 7 分钟。</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（四）戏剧节目</w:t>
      </w:r>
    </w:p>
    <w:p w:rsidR="00BA4D3F"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含戏曲、校园短剧、小品、歌舞剧、音乐剧等。人数不超过 12 人（含伴奏），演出时间不超过 12 分钟。</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（五）朗诵节目</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作品文体不限，须使用普通话，人数不超过 8 人（含伴奏，学生不作道具设置，不得伴舞），演出时间不超过 5 分钟。</w:t>
      </w:r>
    </w:p>
    <w:p w:rsidR="00BA4D3F" w:rsidRPr="00760A6E" w:rsidRDefault="00BA4D3F" w:rsidP="00BA4D3F">
      <w:pPr>
        <w:spacing w:line="500" w:lineRule="exact"/>
        <w:ind w:firstLineChars="250" w:firstLine="703"/>
        <w:rPr>
          <w:rFonts w:ascii="仿宋_GB2312" w:eastAsia="仿宋_GB2312" w:hint="eastAsia"/>
          <w:b/>
          <w:sz w:val="28"/>
          <w:szCs w:val="28"/>
        </w:rPr>
      </w:pPr>
      <w:r w:rsidRPr="00760A6E">
        <w:rPr>
          <w:rFonts w:ascii="仿宋_GB2312" w:eastAsia="仿宋_GB2312" w:hint="eastAsia"/>
          <w:b/>
          <w:sz w:val="28"/>
          <w:szCs w:val="28"/>
        </w:rPr>
        <w:t>二、学生艺术作品的要求</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学生艺术作品需提交 400 字以内的创作说明（包括作品主题简介和创作过程介绍）。</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lastRenderedPageBreak/>
        <w:t>（一）绘画作品</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国画、水彩/水粉画（丙烯画）、版画、油画，或其他画种。尺寸：国画不超过四尺宣纸（69cm×138cm）对开，其他画种尺寸均不超过对开（54cm×78cm）。</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（二）书法、篆刻作品</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书法、篆刻作品尺寸不超过四尺宣纸（69cm×138cm）。</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（三）摄影作品</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单张照和组照（每组不超过 4 幅，需标明顺序号）尺寸均为 14 英寸（30.48cm×35.56cm）；除影调处理外，不得利用电脑和暗房技术改变影像原貌。</w:t>
      </w:r>
    </w:p>
    <w:p w:rsidR="00BA4D3F" w:rsidRPr="00760A6E"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（四）设计</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含平面设计和立体设计。平面设计作品尺寸不超过对开（54cm×78cm）,立体设计作品尺寸不超过 50cm（长）×50cm（宽）×50cm（高）。</w:t>
      </w:r>
    </w:p>
    <w:p w:rsidR="00BA4D3F" w:rsidRDefault="00BA4D3F" w:rsidP="00BA4D3F">
      <w:pPr>
        <w:spacing w:line="500" w:lineRule="exact"/>
        <w:ind w:firstLineChars="200" w:firstLine="562"/>
        <w:rPr>
          <w:rFonts w:ascii="仿宋_GB2312" w:eastAsia="仿宋_GB2312" w:hint="eastAsia"/>
          <w:b/>
          <w:sz w:val="28"/>
          <w:szCs w:val="28"/>
        </w:rPr>
      </w:pPr>
      <w:r w:rsidRPr="00760A6E">
        <w:rPr>
          <w:rFonts w:ascii="仿宋_GB2312" w:eastAsia="仿宋_GB2312" w:hint="eastAsia"/>
          <w:b/>
          <w:sz w:val="28"/>
          <w:szCs w:val="28"/>
        </w:rPr>
        <w:t>（五）微电影</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片长不超过 15 分钟，视频统一采用 MPG2 格式，作者须保留 MOV 或 AVI 格式视频文件。</w:t>
      </w:r>
    </w:p>
    <w:p w:rsidR="00BA4D3F" w:rsidRPr="00760A6E" w:rsidRDefault="00BA4D3F" w:rsidP="00BA4D3F">
      <w:pPr>
        <w:spacing w:line="500" w:lineRule="exact"/>
        <w:ind w:firstLineChars="250" w:firstLine="703"/>
        <w:rPr>
          <w:rFonts w:ascii="仿宋_GB2312" w:eastAsia="仿宋_GB2312" w:hint="eastAsia"/>
          <w:b/>
          <w:sz w:val="28"/>
          <w:szCs w:val="28"/>
        </w:rPr>
      </w:pPr>
      <w:r w:rsidRPr="00760A6E">
        <w:rPr>
          <w:rFonts w:ascii="仿宋_GB2312" w:eastAsia="仿宋_GB2312" w:hint="eastAsia"/>
          <w:b/>
          <w:sz w:val="28"/>
          <w:szCs w:val="28"/>
        </w:rPr>
        <w:t>三、报送节目和作品的要求</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（一）同一个节目的参加者和同一件作品的创作者必须是同一学校的学生，甲乙组学生之间不得跨组组队。</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（二）报送数量。各高校在组织评选的基础上报送</w:t>
      </w:r>
      <w:proofErr w:type="gramStart"/>
      <w:r w:rsidRPr="00760A6E">
        <w:rPr>
          <w:rFonts w:ascii="仿宋_GB2312" w:eastAsia="仿宋_GB2312" w:hint="eastAsia"/>
          <w:sz w:val="28"/>
          <w:szCs w:val="28"/>
        </w:rPr>
        <w:t>省活动</w:t>
      </w:r>
      <w:proofErr w:type="gramEnd"/>
      <w:r w:rsidRPr="00760A6E">
        <w:rPr>
          <w:rFonts w:ascii="仿宋_GB2312" w:eastAsia="仿宋_GB2312" w:hint="eastAsia"/>
          <w:sz w:val="28"/>
          <w:szCs w:val="28"/>
        </w:rPr>
        <w:t>组委会。</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 xml:space="preserve">1.艺术表演节目。每所高校可报送 5 </w:t>
      </w:r>
      <w:proofErr w:type="gramStart"/>
      <w:r w:rsidRPr="00760A6E">
        <w:rPr>
          <w:rFonts w:ascii="仿宋_GB2312" w:eastAsia="仿宋_GB2312" w:hint="eastAsia"/>
          <w:sz w:val="28"/>
          <w:szCs w:val="28"/>
        </w:rPr>
        <w:t>个</w:t>
      </w:r>
      <w:proofErr w:type="gramEnd"/>
      <w:r w:rsidRPr="00760A6E">
        <w:rPr>
          <w:rFonts w:ascii="仿宋_GB2312" w:eastAsia="仿宋_GB2312" w:hint="eastAsia"/>
          <w:sz w:val="28"/>
          <w:szCs w:val="28"/>
        </w:rPr>
        <w:t xml:space="preserve">甲组节目和 3 </w:t>
      </w:r>
      <w:proofErr w:type="gramStart"/>
      <w:r w:rsidRPr="00760A6E">
        <w:rPr>
          <w:rFonts w:ascii="仿宋_GB2312" w:eastAsia="仿宋_GB2312" w:hint="eastAsia"/>
          <w:sz w:val="28"/>
          <w:szCs w:val="28"/>
        </w:rPr>
        <w:t>个</w:t>
      </w:r>
      <w:proofErr w:type="gramEnd"/>
      <w:r w:rsidRPr="00760A6E">
        <w:rPr>
          <w:rFonts w:ascii="仿宋_GB2312" w:eastAsia="仿宋_GB2312" w:hint="eastAsia"/>
          <w:sz w:val="28"/>
          <w:szCs w:val="28"/>
        </w:rPr>
        <w:t xml:space="preserve">乙组节目，不得多报，每个组别的每个项目不能超过 2 </w:t>
      </w:r>
      <w:proofErr w:type="gramStart"/>
      <w:r w:rsidRPr="00760A6E">
        <w:rPr>
          <w:rFonts w:ascii="仿宋_GB2312" w:eastAsia="仿宋_GB2312" w:hint="eastAsia"/>
          <w:sz w:val="28"/>
          <w:szCs w:val="28"/>
        </w:rPr>
        <w:t>个</w:t>
      </w:r>
      <w:proofErr w:type="gramEnd"/>
      <w:r w:rsidRPr="00760A6E">
        <w:rPr>
          <w:rFonts w:ascii="仿宋_GB2312" w:eastAsia="仿宋_GB2312" w:hint="eastAsia"/>
          <w:sz w:val="28"/>
          <w:szCs w:val="28"/>
        </w:rPr>
        <w:t xml:space="preserve">节目，报送 4 </w:t>
      </w:r>
      <w:proofErr w:type="gramStart"/>
      <w:r w:rsidRPr="00760A6E">
        <w:rPr>
          <w:rFonts w:ascii="仿宋_GB2312" w:eastAsia="仿宋_GB2312" w:hint="eastAsia"/>
          <w:sz w:val="28"/>
          <w:szCs w:val="28"/>
        </w:rPr>
        <w:t>个</w:t>
      </w:r>
      <w:proofErr w:type="gramEnd"/>
      <w:r w:rsidRPr="00760A6E">
        <w:rPr>
          <w:rFonts w:ascii="仿宋_GB2312" w:eastAsia="仿宋_GB2312" w:hint="eastAsia"/>
          <w:sz w:val="28"/>
          <w:szCs w:val="28"/>
        </w:rPr>
        <w:t>甲组节目以上的必须要有一个合唱节目。</w:t>
      </w:r>
    </w:p>
    <w:p w:rsidR="00BA4D3F" w:rsidRPr="00760A6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t>2.艺术作品。每所高校可报送 8 件甲组作品和 5 件乙组作品，不得多报。每个组别的每个项目不能超过 2 件作品。每名作者限报 1 件。</w:t>
      </w:r>
    </w:p>
    <w:p w:rsidR="00BA4D3F" w:rsidRPr="00760A6E" w:rsidRDefault="00BA4D3F" w:rsidP="00BA4D3F">
      <w:pPr>
        <w:spacing w:line="500" w:lineRule="exact"/>
        <w:ind w:firstLineChars="200" w:firstLine="560"/>
        <w:rPr>
          <w:rFonts w:ascii="仿宋_GB2312" w:eastAsia="仿宋_GB2312" w:hint="eastAsia"/>
          <w:sz w:val="28"/>
          <w:szCs w:val="28"/>
        </w:rPr>
      </w:pPr>
      <w:r w:rsidRPr="00760A6E">
        <w:rPr>
          <w:rFonts w:ascii="仿宋_GB2312" w:eastAsia="仿宋_GB2312" w:hint="eastAsia"/>
          <w:sz w:val="28"/>
          <w:szCs w:val="28"/>
        </w:rPr>
        <w:t>（三）报送方式</w:t>
      </w:r>
    </w:p>
    <w:p w:rsidR="00BA4D3F" w:rsidRPr="00EA52CE" w:rsidRDefault="00BA4D3F" w:rsidP="00BA4D3F">
      <w:pPr>
        <w:spacing w:line="500" w:lineRule="exact"/>
        <w:ind w:firstLineChars="250" w:firstLine="700"/>
        <w:rPr>
          <w:rFonts w:ascii="仿宋_GB2312" w:eastAsia="仿宋_GB2312" w:hint="eastAsia"/>
          <w:sz w:val="28"/>
          <w:szCs w:val="28"/>
        </w:rPr>
      </w:pPr>
      <w:r w:rsidRPr="00760A6E">
        <w:rPr>
          <w:rFonts w:ascii="仿宋_GB2312" w:eastAsia="仿宋_GB2312" w:hint="eastAsia"/>
          <w:sz w:val="28"/>
          <w:szCs w:val="28"/>
        </w:rPr>
        <w:lastRenderedPageBreak/>
        <w:t>1.艺术表演节目报送视频。</w:t>
      </w:r>
      <w:r w:rsidRPr="00EA52CE">
        <w:rPr>
          <w:rFonts w:ascii="仿宋_GB2312" w:eastAsia="仿宋_GB2312" w:hint="eastAsia"/>
          <w:sz w:val="28"/>
          <w:szCs w:val="28"/>
        </w:rPr>
        <w:t>视频采用 MPG2 格式（压缩带宽不低于 10M，分辨率 1920×1080），使用一个固定机位正面全景录制，声音和图像须同期录制，不得后期配音合成。每个节目视频以单独文件制作（文件大小不超过 1G，不要多个文件合成）并以“节目名称（组别）”命名，播放的内容中不得出现所学校名称和指导教师姓名。</w:t>
      </w:r>
    </w:p>
    <w:p w:rsidR="00BA4D3F" w:rsidRPr="00EA52CE" w:rsidRDefault="00BA4D3F" w:rsidP="00BA4D3F">
      <w:pPr>
        <w:spacing w:line="50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2.艺术作品不能装框，可简单装裱，可按惯例在作品正面或背面署名。须在作品背面注明作品种类、作者姓名、学校名称、所在院系、学生专业、指导教师姓名等信息（一律用铅笔写），并</w:t>
      </w:r>
      <w:proofErr w:type="gramStart"/>
      <w:r w:rsidRPr="00EA52CE">
        <w:rPr>
          <w:rFonts w:ascii="仿宋_GB2312" w:eastAsia="仿宋_GB2312" w:hint="eastAsia"/>
          <w:sz w:val="28"/>
          <w:szCs w:val="28"/>
        </w:rPr>
        <w:t>附创作</w:t>
      </w:r>
      <w:proofErr w:type="gramEnd"/>
      <w:r w:rsidRPr="00EA52CE">
        <w:rPr>
          <w:rFonts w:ascii="仿宋_GB2312" w:eastAsia="仿宋_GB2312" w:hint="eastAsia"/>
          <w:sz w:val="28"/>
          <w:szCs w:val="28"/>
        </w:rPr>
        <w:t>说明。作品以数码照片和原件两种方式报送。作品的数码照片要求：JPG 格式，大小不低于 10M，分辨率达到 300dpi。</w:t>
      </w:r>
    </w:p>
    <w:p w:rsidR="00BA4D3F" w:rsidRPr="00EA52CE" w:rsidRDefault="00BA4D3F" w:rsidP="00BA4D3F">
      <w:pPr>
        <w:spacing w:line="500" w:lineRule="exact"/>
        <w:ind w:firstLineChars="200" w:firstLine="560"/>
        <w:rPr>
          <w:rFonts w:ascii="仿宋_GB2312" w:eastAsia="仿宋_GB2312" w:hint="eastAsia"/>
          <w:sz w:val="28"/>
          <w:szCs w:val="28"/>
        </w:rPr>
      </w:pPr>
      <w:r w:rsidRPr="00EA52CE">
        <w:rPr>
          <w:rFonts w:ascii="仿宋_GB2312" w:eastAsia="仿宋_GB2312" w:hint="eastAsia"/>
          <w:sz w:val="28"/>
          <w:szCs w:val="28"/>
        </w:rPr>
        <w:t>（四）艺术作品原则上不退还作者。如需退还，可在活动结束后与组委会联系。省展演活动组委会对获奖节目和作品有权在相关活动和资料中使用（包括印制光盘、编辑画册或用于展览、宣传、对外交流等），不支付作者稿酬，作者享有署名权。</w:t>
      </w:r>
    </w:p>
    <w:p w:rsidR="00BA4D3F" w:rsidRPr="00EA52CE" w:rsidRDefault="00BA4D3F" w:rsidP="00BA4D3F">
      <w:pPr>
        <w:spacing w:line="50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（五）报送艺术表演节目和艺术作品时，学校要严格把关，避免产生著作权纠纷。如发生著作权问题，取消学校获奖资格，由作者承担相关责任。</w:t>
      </w:r>
    </w:p>
    <w:p w:rsidR="00BA4D3F" w:rsidRPr="00EA52CE" w:rsidRDefault="00BA4D3F" w:rsidP="00BA4D3F">
      <w:pPr>
        <w:spacing w:line="50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四、高校校长书画摄影作品的要求</w:t>
      </w:r>
    </w:p>
    <w:p w:rsidR="00BA4D3F" w:rsidRPr="00EA52CE" w:rsidRDefault="00BA4D3F" w:rsidP="00BA4D3F">
      <w:pPr>
        <w:spacing w:line="50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校长绘画、书法、摄影作品的具体规格同上“二、学生艺术作品的要求”中的有关要求，其他要求同上“三、报送节目和作品的要求”中的第（三）—（五）条。作品不需装裱，作品的名称以及创作者的姓名、单位、职务、联系电话等可在作品背面注明，并附 400 字以内的创作说明。</w:t>
      </w:r>
    </w:p>
    <w:p w:rsidR="00BA4D3F" w:rsidRDefault="00BA4D3F" w:rsidP="00BA4D3F">
      <w:pPr>
        <w:spacing w:line="50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校长书画摄影作品每人报送作品数量不超过 2 幅（组）。</w:t>
      </w:r>
    </w:p>
    <w:p w:rsidR="00BA4D3F" w:rsidRDefault="00BA4D3F" w:rsidP="00BA4D3F">
      <w:pPr>
        <w:spacing w:line="520" w:lineRule="exact"/>
        <w:rPr>
          <w:rFonts w:ascii="仿宋_GB2312" w:eastAsia="仿宋_GB2312" w:hint="eastAsia"/>
          <w:sz w:val="28"/>
          <w:szCs w:val="28"/>
        </w:rPr>
      </w:pPr>
    </w:p>
    <w:p w:rsidR="00BA4D3F" w:rsidRDefault="00BA4D3F" w:rsidP="00BA4D3F">
      <w:pPr>
        <w:spacing w:line="520" w:lineRule="exact"/>
        <w:rPr>
          <w:rFonts w:ascii="仿宋_GB2312" w:eastAsia="仿宋_GB2312" w:hint="eastAsia"/>
          <w:sz w:val="28"/>
          <w:szCs w:val="28"/>
        </w:rPr>
      </w:pPr>
    </w:p>
    <w:p w:rsidR="00BA4D3F" w:rsidRDefault="00BA4D3F" w:rsidP="00BA4D3F">
      <w:pPr>
        <w:spacing w:line="520" w:lineRule="exact"/>
        <w:rPr>
          <w:rFonts w:ascii="仿宋_GB2312" w:eastAsia="仿宋_GB2312" w:hint="eastAsia"/>
          <w:sz w:val="28"/>
          <w:szCs w:val="28"/>
        </w:rPr>
      </w:pPr>
    </w:p>
    <w:p w:rsidR="00BA4D3F" w:rsidRDefault="00BA4D3F" w:rsidP="00BA4D3F">
      <w:pPr>
        <w:spacing w:line="520" w:lineRule="exact"/>
        <w:rPr>
          <w:rFonts w:ascii="仿宋_GB2312" w:eastAsia="仿宋_GB2312" w:hint="eastAsia"/>
          <w:sz w:val="28"/>
          <w:szCs w:val="28"/>
        </w:rPr>
      </w:pP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lastRenderedPageBreak/>
        <w:t>附件 2</w:t>
      </w:r>
    </w:p>
    <w:p w:rsidR="00BA4D3F" w:rsidRPr="00EA52CE" w:rsidRDefault="00BA4D3F" w:rsidP="00BA4D3F">
      <w:pPr>
        <w:spacing w:line="520" w:lineRule="exact"/>
        <w:ind w:firstLineChars="250" w:firstLine="904"/>
        <w:jc w:val="center"/>
        <w:rPr>
          <w:rFonts w:ascii="黑体" w:eastAsia="黑体" w:hAnsi="黑体" w:hint="eastAsia"/>
          <w:b/>
          <w:sz w:val="36"/>
          <w:szCs w:val="36"/>
        </w:rPr>
      </w:pPr>
      <w:r w:rsidRPr="00EA52CE">
        <w:rPr>
          <w:rFonts w:ascii="黑体" w:eastAsia="黑体" w:hAnsi="黑体" w:hint="eastAsia"/>
          <w:b/>
          <w:sz w:val="36"/>
          <w:szCs w:val="36"/>
        </w:rPr>
        <w:t>全省第六届大学生艺术展演活动</w:t>
      </w:r>
    </w:p>
    <w:p w:rsidR="00BA4D3F" w:rsidRPr="00EA52CE" w:rsidRDefault="00BA4D3F" w:rsidP="00BA4D3F">
      <w:pPr>
        <w:spacing w:line="520" w:lineRule="exact"/>
        <w:ind w:firstLineChars="250" w:firstLine="904"/>
        <w:jc w:val="center"/>
        <w:rPr>
          <w:rFonts w:ascii="黑体" w:eastAsia="黑体" w:hAnsi="黑体" w:hint="eastAsia"/>
          <w:b/>
          <w:sz w:val="36"/>
          <w:szCs w:val="36"/>
        </w:rPr>
      </w:pPr>
      <w:r w:rsidRPr="00EA52CE">
        <w:rPr>
          <w:rFonts w:ascii="黑体" w:eastAsia="黑体" w:hAnsi="黑体" w:hint="eastAsia"/>
          <w:b/>
          <w:sz w:val="36"/>
          <w:szCs w:val="36"/>
        </w:rPr>
        <w:t>大学生艺术实践工作坊方案</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大学生艺术实践工作坊是一项集体性、实践性、互动性、体验性的视觉艺术创作实践项目。</w:t>
      </w:r>
    </w:p>
    <w:p w:rsidR="00BA4D3F" w:rsidRPr="00EA52CE" w:rsidRDefault="00BA4D3F" w:rsidP="00BA4D3F">
      <w:pPr>
        <w:spacing w:line="52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一、主题</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本届大学生艺术实践工作坊的主题是“艺术的创意与创新”。工作坊鼓励高校美育关注创意、参与创新、享受创造，为高校美育的创新成果和学生的创意理念转化为现场展示和现实产品搭建平台，实现艺术引领创新，创新引领创业，拓展</w:t>
      </w:r>
      <w:proofErr w:type="gramStart"/>
      <w:r w:rsidRPr="00EA52CE">
        <w:rPr>
          <w:rFonts w:ascii="仿宋_GB2312" w:eastAsia="仿宋_GB2312" w:hint="eastAsia"/>
          <w:sz w:val="28"/>
          <w:szCs w:val="28"/>
        </w:rPr>
        <w:t>高校众创空间</w:t>
      </w:r>
      <w:proofErr w:type="gramEnd"/>
      <w:r w:rsidRPr="00EA52CE">
        <w:rPr>
          <w:rFonts w:ascii="仿宋_GB2312" w:eastAsia="仿宋_GB2312" w:hint="eastAsia"/>
          <w:sz w:val="28"/>
          <w:szCs w:val="28"/>
        </w:rPr>
        <w:t>，加强高校创新创业文化建设。</w:t>
      </w:r>
    </w:p>
    <w:p w:rsidR="00BA4D3F" w:rsidRPr="00EA52CE" w:rsidRDefault="00BA4D3F" w:rsidP="00BA4D3F">
      <w:pPr>
        <w:spacing w:line="52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二、内容</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工作坊围绕“艺术与科技”“艺术与校园”“艺术与生活”“艺术与美丽乡村”四个项目开展活动。</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（一）艺术与科技。体现艺术美化科技的理念，展示艺术与科技融合，促进科技艺术化，提升科技美感的创意创新实践，如艺术对设计、工艺、材料等的影响和体现。</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（二）艺术与校园。体现艺术美丽校园的理念，展示艺术与校园</w:t>
      </w:r>
      <w:proofErr w:type="gramStart"/>
      <w:r w:rsidRPr="00EA52CE">
        <w:rPr>
          <w:rFonts w:ascii="仿宋_GB2312" w:eastAsia="仿宋_GB2312" w:hint="eastAsia"/>
          <w:sz w:val="28"/>
          <w:szCs w:val="28"/>
        </w:rPr>
        <w:t>谐</w:t>
      </w:r>
      <w:proofErr w:type="gramEnd"/>
      <w:r w:rsidRPr="00EA52CE">
        <w:rPr>
          <w:rFonts w:ascii="仿宋_GB2312" w:eastAsia="仿宋_GB2312" w:hint="eastAsia"/>
          <w:sz w:val="28"/>
          <w:szCs w:val="28"/>
        </w:rPr>
        <w:t>合，引领大中小学校的审美品味，塑造良好形象的创意创新实践，如橱窗、走廊、教室环境创设、校服设计、学习用品、用具设计等。</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（三）艺术与生活。体现艺术美好生活的理念，展示艺术与生活融合，丰富日常生活趣味，提高日常生活品质的创意创新实践，如日用品、装饰品等的设计制作。</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（四）艺术与美丽乡村。体现艺术美化乡村的理念，展示艺术与美丽乡村建设融合，聚焦脱贫攻坚，助力乡村振兴，推动乡村发展的创意创新实践，如农村景观设计、主题墙绘、农副产品包装设计等。</w:t>
      </w:r>
    </w:p>
    <w:p w:rsidR="00BA4D3F" w:rsidRPr="00EA52CE" w:rsidRDefault="00BA4D3F" w:rsidP="00BA4D3F">
      <w:pPr>
        <w:spacing w:line="52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三、报送和展示办法</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lastRenderedPageBreak/>
        <w:t>（一）报送办法</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 xml:space="preserve">每所高校可报送 1 </w:t>
      </w:r>
      <w:proofErr w:type="gramStart"/>
      <w:r w:rsidRPr="00EA52CE">
        <w:rPr>
          <w:rFonts w:ascii="仿宋_GB2312" w:eastAsia="仿宋_GB2312" w:hint="eastAsia"/>
          <w:sz w:val="28"/>
          <w:szCs w:val="28"/>
        </w:rPr>
        <w:t>个</w:t>
      </w:r>
      <w:proofErr w:type="gramEnd"/>
      <w:r w:rsidRPr="00EA52CE">
        <w:rPr>
          <w:rFonts w:ascii="仿宋_GB2312" w:eastAsia="仿宋_GB2312" w:hint="eastAsia"/>
          <w:sz w:val="28"/>
          <w:szCs w:val="28"/>
        </w:rPr>
        <w:t>。申报材料包括工作坊方案报送表（见附件 4）和反映工作坊项目的现场实践视频（时长不超过 8 分钟，采用 MPG2 格式）。</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（二）组队与人员要求</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以高校为单位组队，一队</w:t>
      </w:r>
      <w:proofErr w:type="gramStart"/>
      <w:r w:rsidRPr="00EA52CE">
        <w:rPr>
          <w:rFonts w:ascii="仿宋_GB2312" w:eastAsia="仿宋_GB2312" w:hint="eastAsia"/>
          <w:sz w:val="28"/>
          <w:szCs w:val="28"/>
        </w:rPr>
        <w:t>一</w:t>
      </w:r>
      <w:proofErr w:type="gramEnd"/>
      <w:r w:rsidRPr="00EA52CE">
        <w:rPr>
          <w:rFonts w:ascii="仿宋_GB2312" w:eastAsia="仿宋_GB2312" w:hint="eastAsia"/>
          <w:sz w:val="28"/>
          <w:szCs w:val="28"/>
        </w:rPr>
        <w:t>坊，每队参展人数为 7-10人，其中学生 6—8 人，指导教师 1—3 人。</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（三）展示办法</w:t>
      </w:r>
    </w:p>
    <w:p w:rsidR="00BA4D3F"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入围参加全省现场展演的工作坊项目由组委会统一提供展位和基础平台。展位内的平台包括数量一定的展台、操作台和座椅组合，展位和平台的具体布置由各参展队伍负责，具体要求另行通知。</w:t>
      </w: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p>
    <w:p w:rsidR="00BA4D3F" w:rsidRDefault="00BA4D3F" w:rsidP="00BA4D3F">
      <w:pPr>
        <w:spacing w:line="520" w:lineRule="exact"/>
        <w:ind w:firstLineChars="250" w:firstLine="700"/>
        <w:rPr>
          <w:rFonts w:ascii="仿宋_GB2312" w:eastAsia="仿宋_GB2312" w:hint="eastAsia"/>
          <w:sz w:val="28"/>
          <w:szCs w:val="28"/>
        </w:rPr>
      </w:pPr>
      <w:bookmarkStart w:id="0" w:name="_GoBack"/>
      <w:bookmarkEnd w:id="0"/>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lastRenderedPageBreak/>
        <w:t>附件 3</w:t>
      </w:r>
    </w:p>
    <w:p w:rsidR="00BA4D3F" w:rsidRPr="00EA52CE" w:rsidRDefault="00BA4D3F" w:rsidP="00BA4D3F">
      <w:pPr>
        <w:spacing w:line="520" w:lineRule="exact"/>
        <w:ind w:firstLineChars="250" w:firstLine="904"/>
        <w:jc w:val="center"/>
        <w:rPr>
          <w:rFonts w:ascii="黑体" w:eastAsia="黑体" w:hAnsi="黑体" w:hint="eastAsia"/>
          <w:b/>
          <w:sz w:val="36"/>
          <w:szCs w:val="36"/>
        </w:rPr>
      </w:pPr>
      <w:r w:rsidRPr="00EA52CE">
        <w:rPr>
          <w:rFonts w:ascii="黑体" w:eastAsia="黑体" w:hAnsi="黑体" w:hint="eastAsia"/>
          <w:b/>
          <w:sz w:val="36"/>
          <w:szCs w:val="36"/>
        </w:rPr>
        <w:t>全省第六届大学生艺术展演活动</w:t>
      </w:r>
    </w:p>
    <w:p w:rsidR="00BA4D3F" w:rsidRPr="00EA52CE" w:rsidRDefault="00BA4D3F" w:rsidP="00BA4D3F">
      <w:pPr>
        <w:spacing w:line="520" w:lineRule="exact"/>
        <w:ind w:firstLineChars="250" w:firstLine="904"/>
        <w:jc w:val="center"/>
        <w:rPr>
          <w:rFonts w:ascii="黑体" w:eastAsia="黑体" w:hAnsi="黑体" w:hint="eastAsia"/>
          <w:b/>
          <w:sz w:val="36"/>
          <w:szCs w:val="36"/>
        </w:rPr>
      </w:pPr>
      <w:r w:rsidRPr="00EA52CE">
        <w:rPr>
          <w:rFonts w:ascii="黑体" w:eastAsia="黑体" w:hAnsi="黑体" w:hint="eastAsia"/>
          <w:b/>
          <w:sz w:val="36"/>
          <w:szCs w:val="36"/>
        </w:rPr>
        <w:t>高校美育改革创新优秀案例</w:t>
      </w:r>
      <w:r>
        <w:rPr>
          <w:rFonts w:ascii="黑体" w:eastAsia="黑体" w:hAnsi="黑体" w:hint="eastAsia"/>
          <w:b/>
          <w:sz w:val="36"/>
          <w:szCs w:val="36"/>
        </w:rPr>
        <w:t>论文</w:t>
      </w:r>
      <w:r w:rsidRPr="00EA52CE">
        <w:rPr>
          <w:rFonts w:ascii="黑体" w:eastAsia="黑体" w:hAnsi="黑体" w:hint="eastAsia"/>
          <w:b/>
          <w:sz w:val="36"/>
          <w:szCs w:val="36"/>
        </w:rPr>
        <w:t>的相关要求</w:t>
      </w:r>
    </w:p>
    <w:p w:rsidR="00BA4D3F" w:rsidRPr="00EA52CE" w:rsidRDefault="00BA4D3F" w:rsidP="00BA4D3F">
      <w:pPr>
        <w:spacing w:beforeLines="100" w:before="312" w:line="52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一、内容</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高校在贯彻落实《国务院办公厅关于全面加强和改进学校美育工作的意见》《教育部关于切实加强新时代高等学校美育工作的意见》《湖南省人民政府办公厅关于全面加强和改进学校美育工作的实施意见》等文件，坚持目标导向和问题导向，在美育改革创新实践中所形成的具有引领性、突破性、示范性的做法、举措和经验。重点征集如下专题内容的优秀案例</w:t>
      </w:r>
      <w:r>
        <w:rPr>
          <w:rFonts w:ascii="仿宋_GB2312" w:eastAsia="仿宋_GB2312" w:hint="eastAsia"/>
          <w:sz w:val="28"/>
          <w:szCs w:val="28"/>
        </w:rPr>
        <w:t>论文</w:t>
      </w:r>
      <w:r w:rsidRPr="00EA52CE">
        <w:rPr>
          <w:rFonts w:ascii="仿宋_GB2312" w:eastAsia="仿宋_GB2312" w:hint="eastAsia"/>
          <w:sz w:val="28"/>
          <w:szCs w:val="28"/>
        </w:rPr>
        <w:t>。</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（一）高校美育教师队伍建设</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（二）高校公共艺术课程建设与教学改革</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（三）高校专业艺术人才培养模式改革创新</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（四）高校艺术师范教育教学改革</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（五）高校中华优秀传统文化艺术传承创新</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（六）高校学生艺术社团及实践工作坊建设</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（七）协同育人机制构建</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（八）高校校园文化环境育人</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（九）高校美育服务社会路径及实施</w:t>
      </w:r>
    </w:p>
    <w:p w:rsidR="00BA4D3F"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（十）高校美育保障机制构建</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（十一）高校美育评价体系建设</w:t>
      </w:r>
    </w:p>
    <w:p w:rsidR="00BA4D3F" w:rsidRPr="00EA52CE" w:rsidRDefault="00BA4D3F" w:rsidP="00BA4D3F">
      <w:pPr>
        <w:spacing w:line="52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二、原则</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（一）真实性。因地</w:t>
      </w:r>
      <w:proofErr w:type="gramStart"/>
      <w:r w:rsidRPr="00EA52CE">
        <w:rPr>
          <w:rFonts w:ascii="仿宋_GB2312" w:eastAsia="仿宋_GB2312" w:hint="eastAsia"/>
          <w:sz w:val="28"/>
          <w:szCs w:val="28"/>
        </w:rPr>
        <w:t>因校制宜</w:t>
      </w:r>
      <w:proofErr w:type="gramEnd"/>
      <w:r w:rsidRPr="00EA52CE">
        <w:rPr>
          <w:rFonts w:ascii="仿宋_GB2312" w:eastAsia="仿宋_GB2312" w:hint="eastAsia"/>
          <w:sz w:val="28"/>
          <w:szCs w:val="28"/>
        </w:rPr>
        <w:t>、从实际出发，充分体现时代要求和人民需求，禁止虚构、杜撰和抄袭。</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（二）创新性。以体制机制创新为突破口，为推进高校美育改革发展进行积极探索，方法上有创新，措施上有亮点。</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lastRenderedPageBreak/>
        <w:t>（三）实效性。对高校美育改革发展具有明显的推进作用，取得积极、良好的效果，得到广泛关注和认可。</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（四）典型性。具有一定的代表性，对其他地区、学校具有借鉴意义和应用价值。</w:t>
      </w:r>
    </w:p>
    <w:p w:rsidR="00BA4D3F" w:rsidRPr="00EA52CE" w:rsidRDefault="00BA4D3F" w:rsidP="00BA4D3F">
      <w:pPr>
        <w:spacing w:line="520" w:lineRule="exact"/>
        <w:ind w:firstLineChars="250" w:firstLine="703"/>
        <w:rPr>
          <w:rFonts w:ascii="仿宋_GB2312" w:eastAsia="仿宋_GB2312" w:hint="eastAsia"/>
          <w:b/>
          <w:sz w:val="28"/>
          <w:szCs w:val="28"/>
        </w:rPr>
      </w:pPr>
      <w:r w:rsidRPr="00EA52CE">
        <w:rPr>
          <w:rFonts w:ascii="仿宋_GB2312" w:eastAsia="仿宋_GB2312" w:hint="eastAsia"/>
          <w:b/>
          <w:sz w:val="28"/>
          <w:szCs w:val="28"/>
        </w:rPr>
        <w:t>三、报送</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（一）内容要求</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案例</w:t>
      </w:r>
      <w:r>
        <w:rPr>
          <w:rFonts w:ascii="仿宋_GB2312" w:eastAsia="仿宋_GB2312" w:hint="eastAsia"/>
          <w:sz w:val="28"/>
          <w:szCs w:val="28"/>
        </w:rPr>
        <w:t>论文</w:t>
      </w:r>
      <w:r w:rsidRPr="00EA52CE">
        <w:rPr>
          <w:rFonts w:ascii="仿宋_GB2312" w:eastAsia="仿宋_GB2312" w:hint="eastAsia"/>
          <w:sz w:val="28"/>
          <w:szCs w:val="28"/>
        </w:rPr>
        <w:t>一般应包括背景、做法、成效、探讨等要素。</w:t>
      </w:r>
      <w:proofErr w:type="gramStart"/>
      <w:r w:rsidRPr="00EA52CE">
        <w:rPr>
          <w:rFonts w:ascii="仿宋_GB2312" w:eastAsia="仿宋_GB2312" w:hint="eastAsia"/>
          <w:sz w:val="28"/>
          <w:szCs w:val="28"/>
        </w:rPr>
        <w:t>应主题</w:t>
      </w:r>
      <w:proofErr w:type="gramEnd"/>
      <w:r w:rsidRPr="00EA52CE">
        <w:rPr>
          <w:rFonts w:ascii="仿宋_GB2312" w:eastAsia="仿宋_GB2312" w:hint="eastAsia"/>
          <w:sz w:val="28"/>
          <w:szCs w:val="28"/>
        </w:rPr>
        <w:t>突出、层次分明、特色鲜明、资料翔实、语言生动，富有感染力。案例</w:t>
      </w:r>
      <w:r>
        <w:rPr>
          <w:rFonts w:ascii="仿宋_GB2312" w:eastAsia="仿宋_GB2312" w:hint="eastAsia"/>
          <w:sz w:val="28"/>
          <w:szCs w:val="28"/>
        </w:rPr>
        <w:t>论文</w:t>
      </w:r>
      <w:r w:rsidRPr="00EA52CE">
        <w:rPr>
          <w:rFonts w:ascii="仿宋_GB2312" w:eastAsia="仿宋_GB2312" w:hint="eastAsia"/>
          <w:sz w:val="28"/>
          <w:szCs w:val="28"/>
        </w:rPr>
        <w:t>摘要 300 字左右，正文不超过 5000 字。</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（二）格式要求</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1.A4 纸张，上边距 3.8 厘米，下边距 3.2 厘米，左边距 3.5 厘米，右边距 2.5 厘米。</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2.正文主标题居中排，使用华文中宋二号字。主标题的段后距设为 0.5 行。副标题另起一行，使用破折号加宋体小二号字如：“——******”。</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3.正文一级标题使用黑体三号字，序号使用汉字加顿号如：“一、”。二级标题使用楷体三号字，序号使用汉字加括号如：“（一）”。三级标题使用仿宋三号字，序号使用三号Times New Roman 字体的阿拉伯数字加点如：“1.”。</w:t>
      </w:r>
    </w:p>
    <w:p w:rsidR="00BA4D3F" w:rsidRPr="00EA52CE" w:rsidRDefault="00BA4D3F" w:rsidP="00BA4D3F">
      <w:pPr>
        <w:spacing w:line="52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 xml:space="preserve">4.正文使用仿宋三号字，首行缩进两字符，行距设置为1.5 </w:t>
      </w:r>
      <w:proofErr w:type="gramStart"/>
      <w:r w:rsidRPr="00EA52CE">
        <w:rPr>
          <w:rFonts w:ascii="仿宋_GB2312" w:eastAsia="仿宋_GB2312" w:hint="eastAsia"/>
          <w:sz w:val="28"/>
          <w:szCs w:val="28"/>
        </w:rPr>
        <w:t>倍</w:t>
      </w:r>
      <w:proofErr w:type="gramEnd"/>
      <w:r w:rsidRPr="00EA52CE">
        <w:rPr>
          <w:rFonts w:ascii="仿宋_GB2312" w:eastAsia="仿宋_GB2312" w:hint="eastAsia"/>
          <w:sz w:val="28"/>
          <w:szCs w:val="28"/>
        </w:rPr>
        <w:t>。</w:t>
      </w:r>
      <w:proofErr w:type="gramStart"/>
      <w:r w:rsidRPr="00EA52CE">
        <w:rPr>
          <w:rFonts w:ascii="仿宋_GB2312" w:eastAsia="仿宋_GB2312" w:hint="eastAsia"/>
          <w:sz w:val="28"/>
          <w:szCs w:val="28"/>
        </w:rPr>
        <w:t>正文须配</w:t>
      </w:r>
      <w:proofErr w:type="gramEnd"/>
      <w:r w:rsidRPr="00EA52CE">
        <w:rPr>
          <w:rFonts w:ascii="仿宋_GB2312" w:eastAsia="仿宋_GB2312" w:hint="eastAsia"/>
          <w:sz w:val="28"/>
          <w:szCs w:val="28"/>
        </w:rPr>
        <w:t xml:space="preserve"> 5—10 幅插图，图片下方附 50 字以内说明，须注明拍摄者。</w:t>
      </w:r>
    </w:p>
    <w:p w:rsidR="00BA4D3F" w:rsidRPr="00EA52CE" w:rsidRDefault="00BA4D3F" w:rsidP="00BA4D3F">
      <w:pPr>
        <w:spacing w:line="50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（三）报送数量及方式</w:t>
      </w:r>
    </w:p>
    <w:p w:rsidR="00BA4D3F" w:rsidRDefault="00BA4D3F" w:rsidP="00BA4D3F">
      <w:pPr>
        <w:spacing w:line="500" w:lineRule="exact"/>
        <w:ind w:firstLineChars="250" w:firstLine="700"/>
        <w:rPr>
          <w:rFonts w:ascii="仿宋_GB2312" w:eastAsia="仿宋_GB2312" w:hint="eastAsia"/>
          <w:sz w:val="28"/>
          <w:szCs w:val="28"/>
        </w:rPr>
      </w:pPr>
      <w:r w:rsidRPr="00EA52CE">
        <w:rPr>
          <w:rFonts w:ascii="仿宋_GB2312" w:eastAsia="仿宋_GB2312" w:hint="eastAsia"/>
          <w:sz w:val="28"/>
          <w:szCs w:val="28"/>
        </w:rPr>
        <w:t xml:space="preserve">各高校在组织校内评选的基础上，每校可报送 5 </w:t>
      </w:r>
      <w:proofErr w:type="gramStart"/>
      <w:r w:rsidRPr="00EA52CE">
        <w:rPr>
          <w:rFonts w:ascii="仿宋_GB2312" w:eastAsia="仿宋_GB2312" w:hint="eastAsia"/>
          <w:sz w:val="28"/>
          <w:szCs w:val="28"/>
        </w:rPr>
        <w:t>个</w:t>
      </w:r>
      <w:proofErr w:type="gramEnd"/>
      <w:r w:rsidRPr="00EA52CE">
        <w:rPr>
          <w:rFonts w:ascii="仿宋_GB2312" w:eastAsia="仿宋_GB2312" w:hint="eastAsia"/>
          <w:sz w:val="28"/>
          <w:szCs w:val="28"/>
        </w:rPr>
        <w:t>以内的优秀案例</w:t>
      </w:r>
      <w:r>
        <w:rPr>
          <w:rFonts w:ascii="仿宋_GB2312" w:eastAsia="仿宋_GB2312" w:hint="eastAsia"/>
          <w:sz w:val="28"/>
          <w:szCs w:val="28"/>
        </w:rPr>
        <w:t>论文</w:t>
      </w:r>
      <w:r w:rsidRPr="00EA52CE">
        <w:rPr>
          <w:rFonts w:ascii="仿宋_GB2312" w:eastAsia="仿宋_GB2312" w:hint="eastAsia"/>
          <w:sz w:val="28"/>
          <w:szCs w:val="28"/>
        </w:rPr>
        <w:t>至全省展演活动组委会。报送的优秀案例文稿和《全省第六届大学生艺术展演活动高校美育改革创新优秀案例申报书》均须加盖学校公章。全省展演活动组委会不接受个人直接报送</w:t>
      </w:r>
      <w:r>
        <w:rPr>
          <w:rFonts w:ascii="仿宋_GB2312" w:eastAsia="仿宋_GB2312" w:hint="eastAsia"/>
          <w:sz w:val="28"/>
          <w:szCs w:val="28"/>
        </w:rPr>
        <w:t>。</w:t>
      </w:r>
    </w:p>
    <w:p w:rsidR="00BA4D3F" w:rsidRDefault="00BA4D3F" w:rsidP="00BA4D3F">
      <w:pPr>
        <w:ind w:left="200"/>
        <w:rPr>
          <w:sz w:val="20"/>
          <w:szCs w:val="20"/>
        </w:rPr>
      </w:pPr>
      <w:r>
        <w:rPr>
          <w:rFonts w:ascii="黑体" w:eastAsia="黑体" w:hAnsi="黑体" w:cs="黑体"/>
          <w:sz w:val="32"/>
          <w:szCs w:val="32"/>
        </w:rPr>
        <w:lastRenderedPageBreak/>
        <w:t xml:space="preserve">附件 </w:t>
      </w:r>
      <w:r>
        <w:rPr>
          <w:rFonts w:eastAsia="Times New Roman"/>
          <w:sz w:val="32"/>
          <w:szCs w:val="32"/>
        </w:rPr>
        <w:t>4</w:t>
      </w:r>
    </w:p>
    <w:p w:rsidR="00BA4D3F" w:rsidRDefault="00BA4D3F" w:rsidP="00BA4D3F">
      <w:pPr>
        <w:spacing w:line="200" w:lineRule="exact"/>
        <w:rPr>
          <w:sz w:val="20"/>
          <w:szCs w:val="20"/>
        </w:rPr>
      </w:pPr>
    </w:p>
    <w:p w:rsidR="00BA4D3F" w:rsidRDefault="00BA4D3F" w:rsidP="00BA4D3F">
      <w:pPr>
        <w:spacing w:line="233" w:lineRule="exact"/>
        <w:rPr>
          <w:sz w:val="20"/>
          <w:szCs w:val="20"/>
        </w:rPr>
      </w:pPr>
    </w:p>
    <w:p w:rsidR="00BA4D3F" w:rsidRDefault="00BA4D3F" w:rsidP="00BA4D3F">
      <w:pPr>
        <w:spacing w:line="299" w:lineRule="auto"/>
        <w:ind w:left="1060" w:firstLine="221"/>
        <w:jc w:val="center"/>
        <w:rPr>
          <w:rFonts w:ascii="黑体" w:eastAsia="黑体" w:hAnsi="黑体" w:cs="宋体" w:hint="eastAsia"/>
          <w:sz w:val="43"/>
          <w:szCs w:val="43"/>
        </w:rPr>
      </w:pPr>
      <w:r w:rsidRPr="001B23EC">
        <w:rPr>
          <w:rFonts w:ascii="黑体" w:eastAsia="黑体" w:hAnsi="黑体" w:cs="宋体"/>
          <w:sz w:val="43"/>
          <w:szCs w:val="43"/>
        </w:rPr>
        <w:t>全省第六届大学生艺术展演活动</w:t>
      </w:r>
    </w:p>
    <w:p w:rsidR="00BA4D3F" w:rsidRPr="001B23EC" w:rsidRDefault="00BA4D3F" w:rsidP="00BA4D3F">
      <w:pPr>
        <w:spacing w:line="299" w:lineRule="auto"/>
        <w:ind w:left="1060" w:firstLine="221"/>
        <w:jc w:val="center"/>
        <w:rPr>
          <w:rFonts w:ascii="黑体" w:eastAsia="黑体" w:hAnsi="黑体"/>
          <w:sz w:val="20"/>
          <w:szCs w:val="20"/>
        </w:rPr>
      </w:pPr>
      <w:r w:rsidRPr="001B23EC">
        <w:rPr>
          <w:rFonts w:ascii="黑体" w:eastAsia="黑体" w:hAnsi="黑体" w:cs="宋体"/>
          <w:sz w:val="43"/>
          <w:szCs w:val="43"/>
        </w:rPr>
        <w:t>大学生艺术实践工作坊方案报送表</w:t>
      </w:r>
    </w:p>
    <w:p w:rsidR="00BA4D3F" w:rsidRDefault="00BA4D3F" w:rsidP="00BA4D3F">
      <w:pPr>
        <w:spacing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BA4D3F" w:rsidRPr="003251DE" w:rsidTr="00D52960">
        <w:tc>
          <w:tcPr>
            <w:tcW w:w="2943" w:type="dxa"/>
            <w:shd w:val="clear" w:color="auto" w:fill="auto"/>
          </w:tcPr>
          <w:p w:rsidR="00BA4D3F" w:rsidRPr="003251DE" w:rsidRDefault="00BA4D3F" w:rsidP="00D52960">
            <w:pPr>
              <w:ind w:left="20"/>
              <w:rPr>
                <w:sz w:val="20"/>
                <w:szCs w:val="20"/>
              </w:rPr>
            </w:pPr>
            <w:r w:rsidRPr="003251DE">
              <w:rPr>
                <w:rFonts w:ascii="宋体" w:hAnsi="宋体" w:cs="宋体"/>
                <w:b/>
                <w:bCs/>
                <w:sz w:val="28"/>
                <w:szCs w:val="28"/>
              </w:rPr>
              <w:t>参展学校</w:t>
            </w:r>
            <w:r w:rsidRPr="003251DE">
              <w:rPr>
                <w:rFonts w:ascii="宋体" w:hAnsi="宋体" w:cs="宋体"/>
                <w:sz w:val="24"/>
              </w:rPr>
              <w:t>（请填写全称）</w:t>
            </w:r>
          </w:p>
        </w:tc>
        <w:tc>
          <w:tcPr>
            <w:tcW w:w="5579" w:type="dxa"/>
            <w:shd w:val="clear" w:color="auto" w:fill="auto"/>
          </w:tcPr>
          <w:p w:rsidR="00BA4D3F" w:rsidRPr="003251DE" w:rsidRDefault="00BA4D3F" w:rsidP="00D52960">
            <w:pPr>
              <w:spacing w:line="394" w:lineRule="exact"/>
              <w:rPr>
                <w:sz w:val="20"/>
                <w:szCs w:val="20"/>
              </w:rPr>
            </w:pPr>
          </w:p>
        </w:tc>
      </w:tr>
      <w:tr w:rsidR="00BA4D3F" w:rsidRPr="003251DE" w:rsidTr="00D52960">
        <w:tc>
          <w:tcPr>
            <w:tcW w:w="2943" w:type="dxa"/>
            <w:shd w:val="clear" w:color="auto" w:fill="auto"/>
          </w:tcPr>
          <w:p w:rsidR="00BA4D3F" w:rsidRPr="003251DE" w:rsidRDefault="00BA4D3F" w:rsidP="00D52960">
            <w:pPr>
              <w:spacing w:line="394" w:lineRule="exact"/>
              <w:jc w:val="center"/>
              <w:rPr>
                <w:sz w:val="20"/>
                <w:szCs w:val="20"/>
              </w:rPr>
            </w:pPr>
            <w:r w:rsidRPr="003251DE">
              <w:rPr>
                <w:rFonts w:ascii="宋体" w:hAnsi="宋体" w:cs="宋体" w:hint="eastAsia"/>
                <w:b/>
                <w:bCs/>
                <w:sz w:val="28"/>
                <w:szCs w:val="28"/>
              </w:rPr>
              <w:t>展示项目</w:t>
            </w:r>
            <w:r w:rsidRPr="003251DE">
              <w:rPr>
                <w:rFonts w:ascii="仿宋_GB2312" w:eastAsia="仿宋_GB2312" w:hint="eastAsia"/>
                <w:sz w:val="28"/>
                <w:szCs w:val="28"/>
              </w:rPr>
              <w:t>(限1项)</w:t>
            </w:r>
          </w:p>
        </w:tc>
        <w:tc>
          <w:tcPr>
            <w:tcW w:w="5579" w:type="dxa"/>
            <w:shd w:val="clear" w:color="auto" w:fill="auto"/>
          </w:tcPr>
          <w:p w:rsidR="00BA4D3F" w:rsidRPr="003251DE" w:rsidRDefault="00BA4D3F" w:rsidP="00D52960">
            <w:pPr>
              <w:spacing w:line="394" w:lineRule="exact"/>
              <w:rPr>
                <w:sz w:val="20"/>
                <w:szCs w:val="20"/>
              </w:rPr>
            </w:pPr>
          </w:p>
        </w:tc>
      </w:tr>
      <w:tr w:rsidR="00BA4D3F" w:rsidRPr="003251DE" w:rsidTr="00D52960">
        <w:tc>
          <w:tcPr>
            <w:tcW w:w="2943" w:type="dxa"/>
            <w:shd w:val="clear" w:color="auto" w:fill="auto"/>
            <w:vAlign w:val="center"/>
          </w:tcPr>
          <w:p w:rsidR="00BA4D3F" w:rsidRPr="003251DE" w:rsidRDefault="00BA4D3F" w:rsidP="00D52960">
            <w:pPr>
              <w:spacing w:line="394" w:lineRule="exact"/>
              <w:jc w:val="center"/>
              <w:rPr>
                <w:sz w:val="20"/>
                <w:szCs w:val="20"/>
              </w:rPr>
            </w:pPr>
            <w:r w:rsidRPr="003251DE">
              <w:rPr>
                <w:rFonts w:ascii="宋体" w:hAnsi="宋体" w:cs="宋体" w:hint="eastAsia"/>
                <w:b/>
                <w:bCs/>
                <w:sz w:val="28"/>
                <w:szCs w:val="28"/>
              </w:rPr>
              <w:t>指导教师姓名</w:t>
            </w:r>
            <w:r w:rsidRPr="003251DE">
              <w:rPr>
                <w:rFonts w:ascii="宋体" w:hAnsi="宋体" w:cs="宋体"/>
                <w:b/>
                <w:bCs/>
                <w:sz w:val="28"/>
                <w:szCs w:val="28"/>
              </w:rPr>
              <w:br/>
            </w:r>
            <w:r w:rsidRPr="003251DE">
              <w:rPr>
                <w:rFonts w:ascii="宋体" w:hAnsi="宋体" w:cs="宋体" w:hint="eastAsia"/>
                <w:sz w:val="24"/>
              </w:rPr>
              <w:t>（不超过3名）</w:t>
            </w:r>
          </w:p>
        </w:tc>
        <w:tc>
          <w:tcPr>
            <w:tcW w:w="5579" w:type="dxa"/>
            <w:shd w:val="clear" w:color="auto" w:fill="auto"/>
            <w:vAlign w:val="center"/>
          </w:tcPr>
          <w:p w:rsidR="00BA4D3F" w:rsidRPr="003251DE" w:rsidRDefault="00BA4D3F" w:rsidP="00D52960">
            <w:pPr>
              <w:spacing w:line="394" w:lineRule="exact"/>
              <w:ind w:left="360"/>
              <w:rPr>
                <w:sz w:val="20"/>
                <w:szCs w:val="20"/>
                <w:u w:val="single"/>
              </w:rPr>
            </w:pPr>
            <w:r w:rsidRPr="003251DE">
              <w:rPr>
                <w:rFonts w:hint="eastAsia"/>
                <w:sz w:val="20"/>
                <w:szCs w:val="20"/>
              </w:rPr>
              <w:t xml:space="preserve">1. </w:t>
            </w:r>
            <w:r w:rsidRPr="003251DE">
              <w:rPr>
                <w:rFonts w:hint="eastAsia"/>
                <w:sz w:val="20"/>
                <w:szCs w:val="20"/>
                <w:u w:val="single"/>
              </w:rPr>
              <w:t xml:space="preserve">           </w:t>
            </w:r>
            <w:r w:rsidRPr="003251DE">
              <w:rPr>
                <w:rFonts w:hint="eastAsia"/>
                <w:sz w:val="20"/>
                <w:szCs w:val="20"/>
              </w:rPr>
              <w:t xml:space="preserve"> 2.</w:t>
            </w:r>
            <w:r w:rsidRPr="003251DE">
              <w:rPr>
                <w:rFonts w:hint="eastAsia"/>
                <w:sz w:val="20"/>
                <w:szCs w:val="20"/>
                <w:u w:val="single"/>
              </w:rPr>
              <w:t xml:space="preserve">           </w:t>
            </w:r>
            <w:r w:rsidRPr="003251DE">
              <w:rPr>
                <w:rFonts w:hint="eastAsia"/>
                <w:sz w:val="20"/>
                <w:szCs w:val="20"/>
              </w:rPr>
              <w:t xml:space="preserve"> 3.</w:t>
            </w:r>
            <w:r w:rsidRPr="003251DE">
              <w:rPr>
                <w:rFonts w:hint="eastAsia"/>
                <w:sz w:val="20"/>
                <w:szCs w:val="20"/>
                <w:u w:val="single"/>
              </w:rPr>
              <w:t xml:space="preserve">            </w:t>
            </w:r>
          </w:p>
        </w:tc>
      </w:tr>
      <w:tr w:rsidR="00BA4D3F" w:rsidRPr="003251DE" w:rsidTr="00D52960">
        <w:trPr>
          <w:trHeight w:val="3737"/>
        </w:trPr>
        <w:tc>
          <w:tcPr>
            <w:tcW w:w="8522" w:type="dxa"/>
            <w:gridSpan w:val="2"/>
            <w:shd w:val="clear" w:color="auto" w:fill="auto"/>
          </w:tcPr>
          <w:p w:rsidR="00BA4D3F" w:rsidRPr="003251DE" w:rsidRDefault="00BA4D3F" w:rsidP="00D52960">
            <w:pPr>
              <w:spacing w:line="394" w:lineRule="exact"/>
              <w:rPr>
                <w:sz w:val="20"/>
                <w:szCs w:val="20"/>
              </w:rPr>
            </w:pPr>
            <w:r w:rsidRPr="003251DE">
              <w:rPr>
                <w:rFonts w:ascii="宋体" w:hAnsi="宋体" w:cs="宋体" w:hint="eastAsia"/>
                <w:b/>
                <w:bCs/>
                <w:sz w:val="28"/>
                <w:szCs w:val="28"/>
              </w:rPr>
              <w:t>工作坊项目简介</w:t>
            </w:r>
            <w:r w:rsidRPr="003251DE">
              <w:rPr>
                <w:rFonts w:ascii="宋体" w:hAnsi="宋体" w:cs="宋体" w:hint="eastAsia"/>
                <w:sz w:val="24"/>
              </w:rPr>
              <w:t>（不超过500字）</w:t>
            </w:r>
          </w:p>
        </w:tc>
      </w:tr>
      <w:tr w:rsidR="00BA4D3F" w:rsidRPr="003251DE" w:rsidTr="00D52960">
        <w:trPr>
          <w:trHeight w:val="5661"/>
        </w:trPr>
        <w:tc>
          <w:tcPr>
            <w:tcW w:w="8522" w:type="dxa"/>
            <w:gridSpan w:val="2"/>
            <w:shd w:val="clear" w:color="auto" w:fill="auto"/>
          </w:tcPr>
          <w:p w:rsidR="00BA4D3F" w:rsidRPr="003251DE" w:rsidRDefault="00BA4D3F" w:rsidP="00D52960">
            <w:pPr>
              <w:spacing w:line="394" w:lineRule="exact"/>
              <w:rPr>
                <w:sz w:val="20"/>
                <w:szCs w:val="20"/>
              </w:rPr>
            </w:pPr>
            <w:r w:rsidRPr="003251DE">
              <w:rPr>
                <w:rFonts w:ascii="宋体" w:hAnsi="宋体" w:cs="宋体" w:hint="eastAsia"/>
                <w:b/>
                <w:bCs/>
                <w:sz w:val="28"/>
                <w:szCs w:val="28"/>
              </w:rPr>
              <w:t>设计思路和特色描述</w:t>
            </w:r>
          </w:p>
        </w:tc>
      </w:tr>
      <w:tr w:rsidR="00BA4D3F" w:rsidRPr="003251DE" w:rsidTr="00D52960">
        <w:trPr>
          <w:trHeight w:val="7928"/>
        </w:trPr>
        <w:tc>
          <w:tcPr>
            <w:tcW w:w="8522" w:type="dxa"/>
            <w:gridSpan w:val="2"/>
            <w:shd w:val="clear" w:color="auto" w:fill="auto"/>
          </w:tcPr>
          <w:p w:rsidR="00BA4D3F" w:rsidRPr="003251DE" w:rsidRDefault="00BA4D3F" w:rsidP="00D52960">
            <w:pPr>
              <w:spacing w:line="394" w:lineRule="exact"/>
              <w:rPr>
                <w:rFonts w:ascii="宋体" w:hAnsi="宋体" w:cs="宋体" w:hint="eastAsia"/>
                <w:b/>
                <w:bCs/>
                <w:sz w:val="28"/>
                <w:szCs w:val="28"/>
              </w:rPr>
            </w:pPr>
            <w:r w:rsidRPr="003251DE">
              <w:rPr>
                <w:rFonts w:ascii="宋体" w:hAnsi="宋体" w:cs="宋体" w:hint="eastAsia"/>
                <w:b/>
                <w:bCs/>
                <w:sz w:val="28"/>
                <w:szCs w:val="28"/>
              </w:rPr>
              <w:lastRenderedPageBreak/>
              <w:t>展区设计方案（可另附设计图稿）</w:t>
            </w:r>
          </w:p>
        </w:tc>
      </w:tr>
      <w:tr w:rsidR="00BA4D3F" w:rsidRPr="003251DE" w:rsidTr="00D52960">
        <w:trPr>
          <w:trHeight w:val="3387"/>
        </w:trPr>
        <w:tc>
          <w:tcPr>
            <w:tcW w:w="8522" w:type="dxa"/>
            <w:gridSpan w:val="2"/>
            <w:shd w:val="clear" w:color="auto" w:fill="auto"/>
          </w:tcPr>
          <w:p w:rsidR="00BA4D3F" w:rsidRPr="003251DE" w:rsidRDefault="00BA4D3F" w:rsidP="00D52960">
            <w:pPr>
              <w:spacing w:line="394" w:lineRule="exact"/>
              <w:rPr>
                <w:rFonts w:ascii="宋体" w:hAnsi="宋体" w:cs="宋体" w:hint="eastAsia"/>
                <w:b/>
                <w:bCs/>
                <w:sz w:val="28"/>
                <w:szCs w:val="28"/>
              </w:rPr>
            </w:pPr>
            <w:r w:rsidRPr="003251DE">
              <w:rPr>
                <w:rFonts w:ascii="宋体" w:hAnsi="宋体" w:cs="宋体" w:hint="eastAsia"/>
                <w:b/>
                <w:bCs/>
                <w:sz w:val="28"/>
                <w:szCs w:val="28"/>
              </w:rPr>
              <w:t>学校意见（盖章）</w:t>
            </w:r>
          </w:p>
          <w:p w:rsidR="00BA4D3F" w:rsidRPr="003251DE" w:rsidRDefault="00BA4D3F" w:rsidP="00D52960">
            <w:pPr>
              <w:spacing w:line="394" w:lineRule="exact"/>
              <w:rPr>
                <w:rFonts w:ascii="宋体" w:hAnsi="宋体" w:cs="宋体" w:hint="eastAsia"/>
                <w:b/>
                <w:bCs/>
                <w:sz w:val="28"/>
                <w:szCs w:val="28"/>
              </w:rPr>
            </w:pPr>
          </w:p>
          <w:p w:rsidR="00BA4D3F" w:rsidRPr="003251DE" w:rsidRDefault="00BA4D3F" w:rsidP="00D52960">
            <w:pPr>
              <w:spacing w:line="394" w:lineRule="exact"/>
              <w:rPr>
                <w:rFonts w:ascii="宋体" w:hAnsi="宋体" w:cs="宋体" w:hint="eastAsia"/>
                <w:b/>
                <w:bCs/>
                <w:sz w:val="28"/>
                <w:szCs w:val="28"/>
              </w:rPr>
            </w:pPr>
          </w:p>
          <w:p w:rsidR="00BA4D3F" w:rsidRPr="003251DE" w:rsidRDefault="00BA4D3F" w:rsidP="00D52960">
            <w:pPr>
              <w:spacing w:line="394" w:lineRule="exact"/>
              <w:rPr>
                <w:rFonts w:ascii="宋体" w:hAnsi="宋体" w:cs="宋体" w:hint="eastAsia"/>
                <w:b/>
                <w:bCs/>
                <w:sz w:val="28"/>
                <w:szCs w:val="28"/>
              </w:rPr>
            </w:pPr>
          </w:p>
          <w:p w:rsidR="00BA4D3F" w:rsidRPr="003251DE" w:rsidRDefault="00BA4D3F" w:rsidP="00D52960">
            <w:pPr>
              <w:spacing w:line="394" w:lineRule="exact"/>
              <w:rPr>
                <w:rFonts w:ascii="宋体" w:hAnsi="宋体" w:cs="宋体" w:hint="eastAsia"/>
                <w:b/>
                <w:bCs/>
                <w:sz w:val="28"/>
                <w:szCs w:val="28"/>
              </w:rPr>
            </w:pPr>
          </w:p>
          <w:p w:rsidR="00BA4D3F" w:rsidRPr="003251DE" w:rsidRDefault="00BA4D3F" w:rsidP="00D52960">
            <w:pPr>
              <w:spacing w:line="394" w:lineRule="exact"/>
              <w:rPr>
                <w:rFonts w:ascii="宋体" w:hAnsi="宋体" w:cs="宋体" w:hint="eastAsia"/>
                <w:b/>
                <w:bCs/>
                <w:sz w:val="28"/>
                <w:szCs w:val="28"/>
              </w:rPr>
            </w:pPr>
          </w:p>
          <w:p w:rsidR="00BA4D3F" w:rsidRPr="003251DE" w:rsidRDefault="00BA4D3F" w:rsidP="00D52960">
            <w:pPr>
              <w:spacing w:line="394" w:lineRule="exact"/>
              <w:rPr>
                <w:rFonts w:ascii="宋体" w:hAnsi="宋体" w:cs="宋体" w:hint="eastAsia"/>
                <w:b/>
                <w:bCs/>
                <w:sz w:val="28"/>
                <w:szCs w:val="28"/>
              </w:rPr>
            </w:pPr>
          </w:p>
          <w:p w:rsidR="00BA4D3F" w:rsidRPr="003251DE" w:rsidRDefault="00BA4D3F" w:rsidP="00D52960">
            <w:pPr>
              <w:spacing w:line="394" w:lineRule="exact"/>
              <w:ind w:right="560" w:firstLineChars="2150" w:firstLine="6044"/>
              <w:rPr>
                <w:rFonts w:ascii="宋体" w:hAnsi="宋体" w:cs="宋体" w:hint="eastAsia"/>
                <w:b/>
                <w:bCs/>
                <w:sz w:val="28"/>
                <w:szCs w:val="28"/>
              </w:rPr>
            </w:pPr>
            <w:r w:rsidRPr="003251DE">
              <w:rPr>
                <w:rFonts w:ascii="宋体" w:hAnsi="宋体" w:cs="宋体" w:hint="eastAsia"/>
                <w:b/>
                <w:bCs/>
                <w:sz w:val="28"/>
                <w:szCs w:val="28"/>
              </w:rPr>
              <w:t>年   月   日</w:t>
            </w:r>
          </w:p>
        </w:tc>
      </w:tr>
    </w:tbl>
    <w:p w:rsidR="00BA4D3F" w:rsidRDefault="00BA4D3F" w:rsidP="00BA4D3F">
      <w:pPr>
        <w:spacing w:line="520" w:lineRule="exact"/>
        <w:rPr>
          <w:rFonts w:ascii="仿宋_GB2312" w:eastAsia="仿宋_GB2312" w:hint="eastAsia"/>
          <w:sz w:val="28"/>
          <w:szCs w:val="28"/>
        </w:rPr>
      </w:pPr>
    </w:p>
    <w:p w:rsidR="00BA4D3F" w:rsidRPr="00970A37" w:rsidRDefault="00BA4D3F" w:rsidP="00BA4D3F">
      <w:pPr>
        <w:spacing w:line="520" w:lineRule="exact"/>
        <w:rPr>
          <w:rFonts w:ascii="仿宋_GB2312" w:eastAsia="仿宋_GB2312" w:hint="eastAsia"/>
          <w:sz w:val="28"/>
          <w:szCs w:val="28"/>
          <w:u w:val="single"/>
        </w:rPr>
      </w:pPr>
      <w:r>
        <w:rPr>
          <w:rFonts w:ascii="仿宋_GB2312" w:eastAsia="仿宋_GB2312" w:hint="eastAsia"/>
          <w:sz w:val="28"/>
          <w:szCs w:val="28"/>
        </w:rPr>
        <w:t>联系人：</w:t>
      </w:r>
      <w:r w:rsidRPr="00970A37">
        <w:rPr>
          <w:rFonts w:ascii="仿宋_GB2312" w:eastAsia="仿宋_GB2312" w:hint="eastAsia"/>
          <w:sz w:val="28"/>
          <w:szCs w:val="28"/>
          <w:u w:val="single"/>
        </w:rPr>
        <w:t xml:space="preserve">            </w:t>
      </w:r>
      <w:r>
        <w:rPr>
          <w:rFonts w:ascii="仿宋_GB2312" w:eastAsia="仿宋_GB2312" w:hint="eastAsia"/>
          <w:sz w:val="28"/>
          <w:szCs w:val="28"/>
        </w:rPr>
        <w:t xml:space="preserve">       单位及职务：</w:t>
      </w:r>
      <w:r w:rsidRPr="00970A3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970A37">
        <w:rPr>
          <w:rFonts w:ascii="仿宋_GB2312" w:eastAsia="仿宋_GB2312" w:hint="eastAsia"/>
          <w:sz w:val="28"/>
          <w:szCs w:val="28"/>
          <w:u w:val="single"/>
        </w:rPr>
        <w:t xml:space="preserve">   </w:t>
      </w:r>
    </w:p>
    <w:p w:rsidR="00BA4D3F" w:rsidRDefault="00BA4D3F" w:rsidP="00BA4D3F">
      <w:pPr>
        <w:spacing w:beforeLines="100" w:before="312" w:line="520" w:lineRule="exact"/>
        <w:rPr>
          <w:rFonts w:ascii="仿宋_GB2312" w:eastAsia="仿宋_GB2312" w:hint="eastAsia"/>
          <w:sz w:val="28"/>
          <w:szCs w:val="28"/>
        </w:rPr>
      </w:pPr>
      <w:r>
        <w:rPr>
          <w:rFonts w:ascii="仿宋_GB2312" w:eastAsia="仿宋_GB2312" w:hint="eastAsia"/>
          <w:sz w:val="28"/>
          <w:szCs w:val="28"/>
        </w:rPr>
        <w:t>联系电话（座机和手机）：</w:t>
      </w:r>
      <w:r w:rsidRPr="00970A37">
        <w:rPr>
          <w:rFonts w:ascii="仿宋_GB2312" w:eastAsia="仿宋_GB2312" w:hint="eastAsia"/>
          <w:sz w:val="28"/>
          <w:szCs w:val="28"/>
          <w:u w:val="single"/>
        </w:rPr>
        <w:t xml:space="preserve">             </w:t>
      </w:r>
      <w:r>
        <w:rPr>
          <w:rFonts w:ascii="仿宋_GB2312" w:eastAsia="仿宋_GB2312" w:hint="eastAsia"/>
          <w:sz w:val="28"/>
          <w:szCs w:val="28"/>
        </w:rPr>
        <w:t xml:space="preserve">   电子邮箱：</w:t>
      </w:r>
      <w:r w:rsidRPr="00970A3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970A3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970A37">
        <w:rPr>
          <w:rFonts w:ascii="仿宋_GB2312" w:eastAsia="仿宋_GB2312" w:hint="eastAsia"/>
          <w:sz w:val="28"/>
          <w:szCs w:val="28"/>
          <w:u w:val="single"/>
        </w:rPr>
        <w:t xml:space="preserve">   </w:t>
      </w:r>
      <w:r w:rsidRPr="00970A37">
        <w:rPr>
          <w:rFonts w:ascii="仿宋_GB2312" w:eastAsia="仿宋_GB2312" w:hint="eastAsia"/>
          <w:sz w:val="28"/>
          <w:szCs w:val="28"/>
        </w:rPr>
        <w:t xml:space="preserve"> </w:t>
      </w:r>
    </w:p>
    <w:p w:rsidR="00BA4D3F" w:rsidRDefault="00BA4D3F" w:rsidP="00BA4D3F">
      <w:pPr>
        <w:ind w:left="200"/>
        <w:rPr>
          <w:rFonts w:ascii="仿宋_GB2312" w:eastAsia="仿宋_GB2312" w:hint="eastAsia"/>
          <w:sz w:val="28"/>
          <w:szCs w:val="28"/>
        </w:rPr>
      </w:pPr>
      <w:r w:rsidRPr="00970A37">
        <w:rPr>
          <w:rFonts w:ascii="仿宋_GB2312" w:eastAsia="仿宋_GB2312" w:hint="eastAsia"/>
          <w:sz w:val="28"/>
          <w:szCs w:val="28"/>
        </w:rPr>
        <w:t xml:space="preserve">     </w:t>
      </w:r>
    </w:p>
    <w:p w:rsidR="00BA4D3F" w:rsidRPr="003251DE" w:rsidRDefault="00BA4D3F" w:rsidP="00BA4D3F">
      <w:pPr>
        <w:ind w:left="200"/>
        <w:rPr>
          <w:rFonts w:hint="eastAsia"/>
          <w:sz w:val="20"/>
          <w:szCs w:val="20"/>
        </w:rPr>
      </w:pPr>
      <w:r w:rsidRPr="00970A37">
        <w:rPr>
          <w:rFonts w:ascii="仿宋_GB2312" w:eastAsia="仿宋_GB2312" w:hint="eastAsia"/>
          <w:sz w:val="28"/>
          <w:szCs w:val="28"/>
        </w:rPr>
        <w:lastRenderedPageBreak/>
        <w:t xml:space="preserve"> </w:t>
      </w:r>
      <w:r>
        <w:rPr>
          <w:rFonts w:ascii="黑体" w:eastAsia="黑体" w:hAnsi="黑体" w:cs="黑体"/>
          <w:sz w:val="32"/>
          <w:szCs w:val="32"/>
        </w:rPr>
        <w:t xml:space="preserve">附件 </w:t>
      </w:r>
      <w:r w:rsidRPr="003251DE">
        <w:rPr>
          <w:rFonts w:hint="eastAsia"/>
          <w:sz w:val="32"/>
          <w:szCs w:val="32"/>
        </w:rPr>
        <w:t>5</w:t>
      </w:r>
    </w:p>
    <w:p w:rsidR="00BA4D3F" w:rsidRDefault="00BA4D3F" w:rsidP="00BA4D3F">
      <w:pPr>
        <w:spacing w:line="299" w:lineRule="auto"/>
        <w:ind w:left="1060" w:firstLine="221"/>
        <w:jc w:val="center"/>
        <w:rPr>
          <w:rFonts w:ascii="黑体" w:eastAsia="黑体" w:hAnsi="黑体" w:cs="宋体" w:hint="eastAsia"/>
          <w:sz w:val="43"/>
          <w:szCs w:val="43"/>
        </w:rPr>
      </w:pPr>
      <w:r w:rsidRPr="001B23EC">
        <w:rPr>
          <w:rFonts w:ascii="黑体" w:eastAsia="黑体" w:hAnsi="黑体" w:cs="宋体"/>
          <w:sz w:val="43"/>
          <w:szCs w:val="43"/>
        </w:rPr>
        <w:t>全省第六届大学生艺术展演活动</w:t>
      </w:r>
    </w:p>
    <w:p w:rsidR="00BA4D3F" w:rsidRDefault="00BA4D3F" w:rsidP="00BA4D3F">
      <w:pPr>
        <w:spacing w:line="299" w:lineRule="auto"/>
        <w:ind w:left="1060" w:firstLine="221"/>
        <w:jc w:val="center"/>
        <w:rPr>
          <w:rFonts w:ascii="黑体" w:eastAsia="黑体" w:hAnsi="黑体" w:cs="宋体" w:hint="eastAsia"/>
          <w:sz w:val="43"/>
          <w:szCs w:val="43"/>
        </w:rPr>
      </w:pPr>
      <w:r>
        <w:rPr>
          <w:rFonts w:ascii="黑体" w:eastAsia="黑体" w:hAnsi="黑体" w:cs="宋体" w:hint="eastAsia"/>
          <w:sz w:val="43"/>
          <w:szCs w:val="43"/>
        </w:rPr>
        <w:t>高校美育改革创新优秀案例申报书</w:t>
      </w:r>
    </w:p>
    <w:p w:rsidR="00BA4D3F" w:rsidRDefault="00BA4D3F" w:rsidP="00BA4D3F">
      <w:pPr>
        <w:spacing w:line="299" w:lineRule="auto"/>
        <w:ind w:left="1060" w:firstLine="221"/>
        <w:jc w:val="center"/>
        <w:rPr>
          <w:rFonts w:ascii="黑体" w:eastAsia="黑体" w:hAnsi="黑体" w:cs="宋体" w:hint="eastAsia"/>
          <w:sz w:val="43"/>
          <w:szCs w:val="43"/>
        </w:rPr>
      </w:pPr>
    </w:p>
    <w:p w:rsidR="00BA4D3F" w:rsidRDefault="00BA4D3F" w:rsidP="00BA4D3F">
      <w:pPr>
        <w:spacing w:line="299" w:lineRule="auto"/>
        <w:jc w:val="left"/>
        <w:rPr>
          <w:rFonts w:ascii="仿宋_GB2312" w:eastAsia="仿宋_GB2312" w:hint="eastAsia"/>
          <w:sz w:val="28"/>
          <w:szCs w:val="28"/>
          <w:u w:val="single"/>
        </w:rPr>
      </w:pPr>
      <w:r w:rsidRPr="00970A37">
        <w:rPr>
          <w:rFonts w:ascii="仿宋_GB2312" w:eastAsia="仿宋_GB2312" w:hint="eastAsia"/>
          <w:sz w:val="28"/>
          <w:szCs w:val="28"/>
        </w:rPr>
        <w:t>申报学校：</w:t>
      </w:r>
      <w:r>
        <w:rPr>
          <w:rFonts w:ascii="仿宋_GB2312" w:eastAsia="仿宋_GB2312" w:hint="eastAsia"/>
          <w:sz w:val="28"/>
          <w:szCs w:val="28"/>
          <w:u w:val="single"/>
        </w:rPr>
        <w:t xml:space="preserve">                </w:t>
      </w:r>
      <w:r w:rsidRPr="00970A37">
        <w:rPr>
          <w:rFonts w:ascii="仿宋_GB2312" w:eastAsia="仿宋_GB2312" w:hint="eastAsia"/>
          <w:sz w:val="28"/>
          <w:szCs w:val="28"/>
        </w:rPr>
        <w:t>（盖章）</w:t>
      </w:r>
      <w:r>
        <w:rPr>
          <w:rFonts w:ascii="仿宋_GB2312" w:eastAsia="仿宋_GB2312" w:hint="eastAsia"/>
          <w:sz w:val="28"/>
          <w:szCs w:val="28"/>
        </w:rPr>
        <w:t xml:space="preserve">     申报日期：</w:t>
      </w:r>
      <w:r w:rsidRPr="00970A3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970A3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A4D3F" w:rsidRPr="003251DE" w:rsidTr="00D52960">
        <w:trPr>
          <w:trHeight w:val="983"/>
        </w:trPr>
        <w:tc>
          <w:tcPr>
            <w:tcW w:w="8522" w:type="dxa"/>
            <w:shd w:val="clear" w:color="auto" w:fill="auto"/>
          </w:tcPr>
          <w:p w:rsidR="00BA4D3F" w:rsidRPr="003251DE" w:rsidRDefault="00BA4D3F" w:rsidP="00D52960">
            <w:pPr>
              <w:spacing w:line="299" w:lineRule="auto"/>
              <w:jc w:val="left"/>
              <w:rPr>
                <w:rFonts w:ascii="仿宋_GB2312" w:eastAsia="仿宋_GB2312"/>
                <w:sz w:val="28"/>
                <w:szCs w:val="28"/>
                <w:u w:val="single"/>
              </w:rPr>
            </w:pPr>
            <w:r w:rsidRPr="003251DE">
              <w:rPr>
                <w:rFonts w:ascii="宋体" w:hAnsi="宋体" w:cs="宋体" w:hint="eastAsia"/>
                <w:b/>
                <w:bCs/>
                <w:sz w:val="28"/>
                <w:szCs w:val="28"/>
              </w:rPr>
              <w:t>案例题目：</w:t>
            </w:r>
          </w:p>
        </w:tc>
      </w:tr>
      <w:tr w:rsidR="00BA4D3F" w:rsidRPr="003251DE" w:rsidTr="00D52960">
        <w:trPr>
          <w:trHeight w:val="8071"/>
        </w:trPr>
        <w:tc>
          <w:tcPr>
            <w:tcW w:w="8522" w:type="dxa"/>
            <w:shd w:val="clear" w:color="auto" w:fill="auto"/>
          </w:tcPr>
          <w:p w:rsidR="00BA4D3F" w:rsidRPr="003251DE" w:rsidRDefault="00BA4D3F" w:rsidP="00D52960">
            <w:pPr>
              <w:spacing w:line="299" w:lineRule="auto"/>
              <w:jc w:val="left"/>
              <w:rPr>
                <w:rFonts w:ascii="仿宋_GB2312" w:eastAsia="仿宋_GB2312"/>
                <w:sz w:val="28"/>
                <w:szCs w:val="28"/>
                <w:u w:val="single"/>
              </w:rPr>
            </w:pPr>
            <w:r w:rsidRPr="003251DE">
              <w:rPr>
                <w:rFonts w:ascii="宋体" w:hAnsi="宋体" w:cs="宋体" w:hint="eastAsia"/>
                <w:b/>
                <w:bCs/>
                <w:sz w:val="28"/>
                <w:szCs w:val="28"/>
              </w:rPr>
              <w:t>案例简介</w:t>
            </w:r>
            <w:r w:rsidRPr="003251DE">
              <w:rPr>
                <w:rFonts w:ascii="宋体" w:hAnsi="宋体" w:cs="宋体" w:hint="eastAsia"/>
                <w:sz w:val="24"/>
              </w:rPr>
              <w:t>（限500字以内，可另附页）</w:t>
            </w:r>
          </w:p>
        </w:tc>
      </w:tr>
    </w:tbl>
    <w:p w:rsidR="00BA4D3F" w:rsidRDefault="00BA4D3F" w:rsidP="00BA4D3F">
      <w:pPr>
        <w:spacing w:line="520" w:lineRule="exact"/>
        <w:rPr>
          <w:rFonts w:ascii="仿宋_GB2312" w:eastAsia="仿宋_GB2312" w:hint="eastAsia"/>
          <w:sz w:val="28"/>
          <w:szCs w:val="28"/>
        </w:rPr>
      </w:pPr>
    </w:p>
    <w:p w:rsidR="00BA4D3F" w:rsidRPr="00970A37" w:rsidRDefault="00BA4D3F" w:rsidP="00BA4D3F">
      <w:pPr>
        <w:spacing w:line="520" w:lineRule="exact"/>
        <w:rPr>
          <w:rFonts w:ascii="仿宋_GB2312" w:eastAsia="仿宋_GB2312" w:hint="eastAsia"/>
          <w:sz w:val="28"/>
          <w:szCs w:val="28"/>
          <w:u w:val="single"/>
        </w:rPr>
      </w:pPr>
      <w:r>
        <w:rPr>
          <w:rFonts w:ascii="仿宋_GB2312" w:eastAsia="仿宋_GB2312" w:hint="eastAsia"/>
          <w:sz w:val="28"/>
          <w:szCs w:val="28"/>
        </w:rPr>
        <w:t>联系人：</w:t>
      </w:r>
      <w:r w:rsidRPr="00970A37">
        <w:rPr>
          <w:rFonts w:ascii="仿宋_GB2312" w:eastAsia="仿宋_GB2312" w:hint="eastAsia"/>
          <w:sz w:val="28"/>
          <w:szCs w:val="28"/>
          <w:u w:val="single"/>
        </w:rPr>
        <w:t xml:space="preserve">            </w:t>
      </w:r>
      <w:r>
        <w:rPr>
          <w:rFonts w:ascii="仿宋_GB2312" w:eastAsia="仿宋_GB2312" w:hint="eastAsia"/>
          <w:sz w:val="28"/>
          <w:szCs w:val="28"/>
        </w:rPr>
        <w:t xml:space="preserve">       单位及职务：</w:t>
      </w:r>
      <w:r w:rsidRPr="00970A3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970A37">
        <w:rPr>
          <w:rFonts w:ascii="仿宋_GB2312" w:eastAsia="仿宋_GB2312" w:hint="eastAsia"/>
          <w:sz w:val="28"/>
          <w:szCs w:val="28"/>
          <w:u w:val="single"/>
        </w:rPr>
        <w:t xml:space="preserve">   </w:t>
      </w:r>
    </w:p>
    <w:p w:rsidR="00BA4D3F" w:rsidRPr="00304B3F" w:rsidRDefault="00BA4D3F" w:rsidP="00BA4D3F">
      <w:pPr>
        <w:spacing w:line="480" w:lineRule="exact"/>
        <w:rPr>
          <w:rFonts w:ascii="仿宋_GB2312" w:eastAsia="仿宋_GB2312"/>
          <w:sz w:val="32"/>
          <w:szCs w:val="32"/>
        </w:rPr>
      </w:pPr>
      <w:r>
        <w:rPr>
          <w:rFonts w:ascii="仿宋_GB2312" w:eastAsia="仿宋_GB2312" w:hint="eastAsia"/>
          <w:sz w:val="28"/>
          <w:szCs w:val="28"/>
        </w:rPr>
        <w:t>联系电话（座机和手机）：</w:t>
      </w:r>
      <w:r w:rsidRPr="00970A37">
        <w:rPr>
          <w:rFonts w:ascii="仿宋_GB2312" w:eastAsia="仿宋_GB2312" w:hint="eastAsia"/>
          <w:sz w:val="28"/>
          <w:szCs w:val="28"/>
          <w:u w:val="single"/>
        </w:rPr>
        <w:t xml:space="preserve">             </w:t>
      </w:r>
      <w:r>
        <w:rPr>
          <w:rFonts w:ascii="仿宋_GB2312" w:eastAsia="仿宋_GB2312" w:hint="eastAsia"/>
          <w:sz w:val="28"/>
          <w:szCs w:val="28"/>
        </w:rPr>
        <w:t xml:space="preserve">   电子邮箱：</w:t>
      </w:r>
      <w:r>
        <w:rPr>
          <w:rFonts w:ascii="仿宋_GB2312" w:eastAsia="仿宋_GB2312" w:hint="eastAsia"/>
          <w:sz w:val="28"/>
          <w:szCs w:val="28"/>
        </w:rPr>
        <w:t xml:space="preserve"> </w:t>
      </w:r>
      <w:r w:rsidRPr="00BA4D3F">
        <w:rPr>
          <w:rFonts w:ascii="仿宋_GB2312" w:eastAsia="仿宋_GB2312" w:hint="eastAsia"/>
          <w:sz w:val="28"/>
          <w:szCs w:val="28"/>
          <w:u w:val="single"/>
        </w:rPr>
        <w:t xml:space="preserve">          </w:t>
      </w:r>
    </w:p>
    <w:sectPr w:rsidR="00BA4D3F" w:rsidRPr="00304B3F" w:rsidSect="00892559">
      <w:headerReference w:type="even" r:id="rId9"/>
      <w:headerReference w:type="default" r:id="rId10"/>
      <w:footerReference w:type="even" r:id="rId11"/>
      <w:footerReference w:type="default" r:id="rId12"/>
      <w:headerReference w:type="first" r:id="rId13"/>
      <w:footerReference w:type="first" r:id="rId14"/>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A23" w:rsidRDefault="009C0A23" w:rsidP="00F00D84">
      <w:r>
        <w:separator/>
      </w:r>
    </w:p>
  </w:endnote>
  <w:endnote w:type="continuationSeparator" w:id="0">
    <w:p w:rsidR="009C0A23" w:rsidRDefault="009C0A23" w:rsidP="00F0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3F" w:rsidRDefault="00BA4D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3F" w:rsidRDefault="00BA4D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3F" w:rsidRDefault="00BA4D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A23" w:rsidRDefault="009C0A23" w:rsidP="00F00D84">
      <w:r>
        <w:separator/>
      </w:r>
    </w:p>
  </w:footnote>
  <w:footnote w:type="continuationSeparator" w:id="0">
    <w:p w:rsidR="009C0A23" w:rsidRDefault="009C0A23" w:rsidP="00F00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3F" w:rsidRDefault="00BA4D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35" w:rsidRDefault="008C0D35" w:rsidP="00BA4D3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35" w:rsidRDefault="008C0D35" w:rsidP="00892559">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C386A"/>
    <w:multiLevelType w:val="hybridMultilevel"/>
    <w:tmpl w:val="7674E28E"/>
    <w:lvl w:ilvl="0" w:tplc="9D44DD76">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1944"/>
    <w:rsid w:val="000119BC"/>
    <w:rsid w:val="00024C7D"/>
    <w:rsid w:val="00030E5B"/>
    <w:rsid w:val="000425B0"/>
    <w:rsid w:val="0004300A"/>
    <w:rsid w:val="00047EA9"/>
    <w:rsid w:val="0005468F"/>
    <w:rsid w:val="000618F8"/>
    <w:rsid w:val="0007080A"/>
    <w:rsid w:val="00071F67"/>
    <w:rsid w:val="0007225D"/>
    <w:rsid w:val="00075CAC"/>
    <w:rsid w:val="000848F3"/>
    <w:rsid w:val="00087FDF"/>
    <w:rsid w:val="00091AB8"/>
    <w:rsid w:val="0009455C"/>
    <w:rsid w:val="000A0BAE"/>
    <w:rsid w:val="000B14FB"/>
    <w:rsid w:val="000B4DF6"/>
    <w:rsid w:val="000B4E40"/>
    <w:rsid w:val="000B5F7D"/>
    <w:rsid w:val="000C347C"/>
    <w:rsid w:val="000C552D"/>
    <w:rsid w:val="000C5F58"/>
    <w:rsid w:val="000C6525"/>
    <w:rsid w:val="000D29A7"/>
    <w:rsid w:val="000D61CF"/>
    <w:rsid w:val="000D65FD"/>
    <w:rsid w:val="000E14E2"/>
    <w:rsid w:val="000E17A5"/>
    <w:rsid w:val="000E21B5"/>
    <w:rsid w:val="00105677"/>
    <w:rsid w:val="00106611"/>
    <w:rsid w:val="001070D7"/>
    <w:rsid w:val="00112907"/>
    <w:rsid w:val="00112A5E"/>
    <w:rsid w:val="001137E1"/>
    <w:rsid w:val="00121E18"/>
    <w:rsid w:val="001264AF"/>
    <w:rsid w:val="00150C77"/>
    <w:rsid w:val="00151980"/>
    <w:rsid w:val="0016015F"/>
    <w:rsid w:val="00164B7A"/>
    <w:rsid w:val="00166AC9"/>
    <w:rsid w:val="0017177A"/>
    <w:rsid w:val="001730AC"/>
    <w:rsid w:val="00183BED"/>
    <w:rsid w:val="00184478"/>
    <w:rsid w:val="00187254"/>
    <w:rsid w:val="00194401"/>
    <w:rsid w:val="001A71A1"/>
    <w:rsid w:val="001B029D"/>
    <w:rsid w:val="001B3BF8"/>
    <w:rsid w:val="001C2DBD"/>
    <w:rsid w:val="001C547A"/>
    <w:rsid w:val="001C6D9D"/>
    <w:rsid w:val="001C7406"/>
    <w:rsid w:val="001C7FC4"/>
    <w:rsid w:val="001E3E8F"/>
    <w:rsid w:val="001F4E47"/>
    <w:rsid w:val="002020BE"/>
    <w:rsid w:val="00204D59"/>
    <w:rsid w:val="0020530E"/>
    <w:rsid w:val="00212B6D"/>
    <w:rsid w:val="00215500"/>
    <w:rsid w:val="0022414C"/>
    <w:rsid w:val="00226522"/>
    <w:rsid w:val="00234BB7"/>
    <w:rsid w:val="002570AA"/>
    <w:rsid w:val="00260691"/>
    <w:rsid w:val="00265ABD"/>
    <w:rsid w:val="002833A7"/>
    <w:rsid w:val="00295B4A"/>
    <w:rsid w:val="0029616C"/>
    <w:rsid w:val="00296993"/>
    <w:rsid w:val="002B2D42"/>
    <w:rsid w:val="002B7363"/>
    <w:rsid w:val="002C21DA"/>
    <w:rsid w:val="002C47A7"/>
    <w:rsid w:val="002C56E8"/>
    <w:rsid w:val="002D3777"/>
    <w:rsid w:val="002D4034"/>
    <w:rsid w:val="002D6558"/>
    <w:rsid w:val="002E684E"/>
    <w:rsid w:val="002E6BE2"/>
    <w:rsid w:val="002F760C"/>
    <w:rsid w:val="002F7F52"/>
    <w:rsid w:val="00301B20"/>
    <w:rsid w:val="003029F2"/>
    <w:rsid w:val="00303089"/>
    <w:rsid w:val="00304B3F"/>
    <w:rsid w:val="00311E4C"/>
    <w:rsid w:val="003147FD"/>
    <w:rsid w:val="00320015"/>
    <w:rsid w:val="00320B81"/>
    <w:rsid w:val="00324816"/>
    <w:rsid w:val="00324D50"/>
    <w:rsid w:val="0032668A"/>
    <w:rsid w:val="00332BC0"/>
    <w:rsid w:val="00334B00"/>
    <w:rsid w:val="00341713"/>
    <w:rsid w:val="00343489"/>
    <w:rsid w:val="00344CA1"/>
    <w:rsid w:val="00352876"/>
    <w:rsid w:val="00352AE2"/>
    <w:rsid w:val="0035711E"/>
    <w:rsid w:val="00362091"/>
    <w:rsid w:val="00362263"/>
    <w:rsid w:val="00370D5E"/>
    <w:rsid w:val="0038268F"/>
    <w:rsid w:val="00387E97"/>
    <w:rsid w:val="00395343"/>
    <w:rsid w:val="003A32BA"/>
    <w:rsid w:val="003A3636"/>
    <w:rsid w:val="003A37CD"/>
    <w:rsid w:val="003B2CC4"/>
    <w:rsid w:val="003B3614"/>
    <w:rsid w:val="003B5B1D"/>
    <w:rsid w:val="003C1CEF"/>
    <w:rsid w:val="003C1FF9"/>
    <w:rsid w:val="003D0CBA"/>
    <w:rsid w:val="003D2F38"/>
    <w:rsid w:val="003D62C2"/>
    <w:rsid w:val="003E2C3A"/>
    <w:rsid w:val="003E3A9B"/>
    <w:rsid w:val="003E5942"/>
    <w:rsid w:val="003F51F9"/>
    <w:rsid w:val="003F695A"/>
    <w:rsid w:val="00405030"/>
    <w:rsid w:val="00405569"/>
    <w:rsid w:val="004104C4"/>
    <w:rsid w:val="004123FB"/>
    <w:rsid w:val="0042627E"/>
    <w:rsid w:val="00435412"/>
    <w:rsid w:val="00451B21"/>
    <w:rsid w:val="0045398C"/>
    <w:rsid w:val="0046371B"/>
    <w:rsid w:val="00471904"/>
    <w:rsid w:val="0047215D"/>
    <w:rsid w:val="00481063"/>
    <w:rsid w:val="004810B6"/>
    <w:rsid w:val="00485701"/>
    <w:rsid w:val="004917D4"/>
    <w:rsid w:val="004B020C"/>
    <w:rsid w:val="004B2940"/>
    <w:rsid w:val="004C108A"/>
    <w:rsid w:val="004C23B4"/>
    <w:rsid w:val="004D6B15"/>
    <w:rsid w:val="004F4550"/>
    <w:rsid w:val="005050A9"/>
    <w:rsid w:val="005055DB"/>
    <w:rsid w:val="00507BBB"/>
    <w:rsid w:val="005116F9"/>
    <w:rsid w:val="00514E29"/>
    <w:rsid w:val="00534284"/>
    <w:rsid w:val="00546245"/>
    <w:rsid w:val="00551BC8"/>
    <w:rsid w:val="00554496"/>
    <w:rsid w:val="005652A2"/>
    <w:rsid w:val="005667D3"/>
    <w:rsid w:val="0058131E"/>
    <w:rsid w:val="005862D4"/>
    <w:rsid w:val="005941E0"/>
    <w:rsid w:val="00595A00"/>
    <w:rsid w:val="005B0C69"/>
    <w:rsid w:val="005B0DA9"/>
    <w:rsid w:val="005B19B0"/>
    <w:rsid w:val="005C32AD"/>
    <w:rsid w:val="005C6C85"/>
    <w:rsid w:val="005F2F04"/>
    <w:rsid w:val="006029F4"/>
    <w:rsid w:val="00604705"/>
    <w:rsid w:val="006142E7"/>
    <w:rsid w:val="006237E0"/>
    <w:rsid w:val="00631C03"/>
    <w:rsid w:val="00632EBE"/>
    <w:rsid w:val="006422B0"/>
    <w:rsid w:val="0064591B"/>
    <w:rsid w:val="00651C93"/>
    <w:rsid w:val="006532A3"/>
    <w:rsid w:val="00657F78"/>
    <w:rsid w:val="00672CA9"/>
    <w:rsid w:val="00672E81"/>
    <w:rsid w:val="00675EEE"/>
    <w:rsid w:val="00684D54"/>
    <w:rsid w:val="00685DE9"/>
    <w:rsid w:val="00692D40"/>
    <w:rsid w:val="006947A7"/>
    <w:rsid w:val="006A3F00"/>
    <w:rsid w:val="006D1A31"/>
    <w:rsid w:val="006D5F92"/>
    <w:rsid w:val="006F628C"/>
    <w:rsid w:val="007157EA"/>
    <w:rsid w:val="007233BB"/>
    <w:rsid w:val="007258CA"/>
    <w:rsid w:val="007416FA"/>
    <w:rsid w:val="00741C17"/>
    <w:rsid w:val="007557F3"/>
    <w:rsid w:val="00766F5E"/>
    <w:rsid w:val="007706B3"/>
    <w:rsid w:val="00771325"/>
    <w:rsid w:val="007804F8"/>
    <w:rsid w:val="00785437"/>
    <w:rsid w:val="00790E05"/>
    <w:rsid w:val="00795359"/>
    <w:rsid w:val="00796DA8"/>
    <w:rsid w:val="007A1ACF"/>
    <w:rsid w:val="007A3AE8"/>
    <w:rsid w:val="007B0060"/>
    <w:rsid w:val="007B2112"/>
    <w:rsid w:val="007B3414"/>
    <w:rsid w:val="007C044E"/>
    <w:rsid w:val="007C3DD2"/>
    <w:rsid w:val="007D0026"/>
    <w:rsid w:val="007D34DA"/>
    <w:rsid w:val="007D4977"/>
    <w:rsid w:val="007E766B"/>
    <w:rsid w:val="007F4110"/>
    <w:rsid w:val="008040E9"/>
    <w:rsid w:val="008046C2"/>
    <w:rsid w:val="00805631"/>
    <w:rsid w:val="00824ED8"/>
    <w:rsid w:val="00825706"/>
    <w:rsid w:val="00841537"/>
    <w:rsid w:val="0084289D"/>
    <w:rsid w:val="00851830"/>
    <w:rsid w:val="008536F4"/>
    <w:rsid w:val="008613DA"/>
    <w:rsid w:val="00862514"/>
    <w:rsid w:val="0086352D"/>
    <w:rsid w:val="008726EE"/>
    <w:rsid w:val="00873367"/>
    <w:rsid w:val="00873E50"/>
    <w:rsid w:val="00874B58"/>
    <w:rsid w:val="0087634E"/>
    <w:rsid w:val="00877039"/>
    <w:rsid w:val="00881EEB"/>
    <w:rsid w:val="00883D62"/>
    <w:rsid w:val="00892559"/>
    <w:rsid w:val="008A13FF"/>
    <w:rsid w:val="008A2304"/>
    <w:rsid w:val="008B10FE"/>
    <w:rsid w:val="008C0983"/>
    <w:rsid w:val="008C09E8"/>
    <w:rsid w:val="008C0B81"/>
    <w:rsid w:val="008C0D35"/>
    <w:rsid w:val="008D1973"/>
    <w:rsid w:val="008E5BFA"/>
    <w:rsid w:val="00901D2F"/>
    <w:rsid w:val="00903B4C"/>
    <w:rsid w:val="00903DC6"/>
    <w:rsid w:val="00905604"/>
    <w:rsid w:val="00910A4C"/>
    <w:rsid w:val="009121D8"/>
    <w:rsid w:val="00915D99"/>
    <w:rsid w:val="00916A82"/>
    <w:rsid w:val="00921C87"/>
    <w:rsid w:val="0092231F"/>
    <w:rsid w:val="00925298"/>
    <w:rsid w:val="00930E6B"/>
    <w:rsid w:val="00936995"/>
    <w:rsid w:val="00941CD0"/>
    <w:rsid w:val="0094371E"/>
    <w:rsid w:val="00943D69"/>
    <w:rsid w:val="00946526"/>
    <w:rsid w:val="009611CE"/>
    <w:rsid w:val="00961E31"/>
    <w:rsid w:val="009652A9"/>
    <w:rsid w:val="0096755C"/>
    <w:rsid w:val="00981C15"/>
    <w:rsid w:val="00983846"/>
    <w:rsid w:val="009A41BF"/>
    <w:rsid w:val="009A470F"/>
    <w:rsid w:val="009B1866"/>
    <w:rsid w:val="009B21A1"/>
    <w:rsid w:val="009C0A23"/>
    <w:rsid w:val="009C5A93"/>
    <w:rsid w:val="009D7579"/>
    <w:rsid w:val="009E1C16"/>
    <w:rsid w:val="009E3916"/>
    <w:rsid w:val="009E6BE6"/>
    <w:rsid w:val="009F12B6"/>
    <w:rsid w:val="009F415A"/>
    <w:rsid w:val="00A0619C"/>
    <w:rsid w:val="00A07601"/>
    <w:rsid w:val="00A10D11"/>
    <w:rsid w:val="00A15061"/>
    <w:rsid w:val="00A17CE8"/>
    <w:rsid w:val="00A27649"/>
    <w:rsid w:val="00A34330"/>
    <w:rsid w:val="00A35882"/>
    <w:rsid w:val="00A36C72"/>
    <w:rsid w:val="00A43372"/>
    <w:rsid w:val="00A450B3"/>
    <w:rsid w:val="00A5217C"/>
    <w:rsid w:val="00A53E7D"/>
    <w:rsid w:val="00A57EDA"/>
    <w:rsid w:val="00A610CB"/>
    <w:rsid w:val="00A64AA7"/>
    <w:rsid w:val="00A66EC5"/>
    <w:rsid w:val="00A671E7"/>
    <w:rsid w:val="00A7034D"/>
    <w:rsid w:val="00A720C8"/>
    <w:rsid w:val="00A731F0"/>
    <w:rsid w:val="00A77954"/>
    <w:rsid w:val="00A90269"/>
    <w:rsid w:val="00A92C05"/>
    <w:rsid w:val="00A94DCC"/>
    <w:rsid w:val="00AA0797"/>
    <w:rsid w:val="00AA552A"/>
    <w:rsid w:val="00AB3885"/>
    <w:rsid w:val="00AB576A"/>
    <w:rsid w:val="00AB64A5"/>
    <w:rsid w:val="00AC0892"/>
    <w:rsid w:val="00AC13AD"/>
    <w:rsid w:val="00AC2C5F"/>
    <w:rsid w:val="00AC5A79"/>
    <w:rsid w:val="00AC65D0"/>
    <w:rsid w:val="00AC7BBB"/>
    <w:rsid w:val="00AD0EB6"/>
    <w:rsid w:val="00AD2730"/>
    <w:rsid w:val="00AD499E"/>
    <w:rsid w:val="00AD6D76"/>
    <w:rsid w:val="00AE6E6A"/>
    <w:rsid w:val="00AF2C03"/>
    <w:rsid w:val="00AF6E89"/>
    <w:rsid w:val="00B10DB7"/>
    <w:rsid w:val="00B30C51"/>
    <w:rsid w:val="00B31EA0"/>
    <w:rsid w:val="00B34A22"/>
    <w:rsid w:val="00B366D5"/>
    <w:rsid w:val="00B40F3F"/>
    <w:rsid w:val="00B423E3"/>
    <w:rsid w:val="00B43BF9"/>
    <w:rsid w:val="00B44DE9"/>
    <w:rsid w:val="00B47B86"/>
    <w:rsid w:val="00B563A7"/>
    <w:rsid w:val="00B760FE"/>
    <w:rsid w:val="00B76527"/>
    <w:rsid w:val="00B95685"/>
    <w:rsid w:val="00B96B44"/>
    <w:rsid w:val="00B97854"/>
    <w:rsid w:val="00BA4D3F"/>
    <w:rsid w:val="00BA509E"/>
    <w:rsid w:val="00BB0190"/>
    <w:rsid w:val="00BC1813"/>
    <w:rsid w:val="00BC236E"/>
    <w:rsid w:val="00BD7517"/>
    <w:rsid w:val="00BD755E"/>
    <w:rsid w:val="00BE0588"/>
    <w:rsid w:val="00BE15D6"/>
    <w:rsid w:val="00BE5930"/>
    <w:rsid w:val="00BF6589"/>
    <w:rsid w:val="00C000A3"/>
    <w:rsid w:val="00C05110"/>
    <w:rsid w:val="00C07E0A"/>
    <w:rsid w:val="00C12227"/>
    <w:rsid w:val="00C134F1"/>
    <w:rsid w:val="00C14577"/>
    <w:rsid w:val="00C255AB"/>
    <w:rsid w:val="00C26B02"/>
    <w:rsid w:val="00C32DAA"/>
    <w:rsid w:val="00C407CF"/>
    <w:rsid w:val="00C434F5"/>
    <w:rsid w:val="00C50872"/>
    <w:rsid w:val="00C521B0"/>
    <w:rsid w:val="00C57D69"/>
    <w:rsid w:val="00C61032"/>
    <w:rsid w:val="00C85FC7"/>
    <w:rsid w:val="00CB2DE0"/>
    <w:rsid w:val="00CB3946"/>
    <w:rsid w:val="00CC30A4"/>
    <w:rsid w:val="00CC4793"/>
    <w:rsid w:val="00CD1157"/>
    <w:rsid w:val="00CD1EEC"/>
    <w:rsid w:val="00CD3CF4"/>
    <w:rsid w:val="00CD646A"/>
    <w:rsid w:val="00CE46A5"/>
    <w:rsid w:val="00CE7528"/>
    <w:rsid w:val="00CF3AA8"/>
    <w:rsid w:val="00CF523B"/>
    <w:rsid w:val="00D04965"/>
    <w:rsid w:val="00D05344"/>
    <w:rsid w:val="00D07864"/>
    <w:rsid w:val="00D15185"/>
    <w:rsid w:val="00D20C50"/>
    <w:rsid w:val="00D3024A"/>
    <w:rsid w:val="00D311FA"/>
    <w:rsid w:val="00D3145A"/>
    <w:rsid w:val="00D31E4E"/>
    <w:rsid w:val="00D43C69"/>
    <w:rsid w:val="00D47707"/>
    <w:rsid w:val="00D502CD"/>
    <w:rsid w:val="00D57700"/>
    <w:rsid w:val="00D6578C"/>
    <w:rsid w:val="00D777AC"/>
    <w:rsid w:val="00D80F3C"/>
    <w:rsid w:val="00D82E32"/>
    <w:rsid w:val="00D86DD3"/>
    <w:rsid w:val="00D96F72"/>
    <w:rsid w:val="00DA4B47"/>
    <w:rsid w:val="00DA668A"/>
    <w:rsid w:val="00DA73AD"/>
    <w:rsid w:val="00DC0B17"/>
    <w:rsid w:val="00DC3807"/>
    <w:rsid w:val="00DC6309"/>
    <w:rsid w:val="00DE0564"/>
    <w:rsid w:val="00DE2DFE"/>
    <w:rsid w:val="00DF64F1"/>
    <w:rsid w:val="00E0304C"/>
    <w:rsid w:val="00E0352B"/>
    <w:rsid w:val="00E113BC"/>
    <w:rsid w:val="00E12C4F"/>
    <w:rsid w:val="00E174E9"/>
    <w:rsid w:val="00E17DF6"/>
    <w:rsid w:val="00E25BF6"/>
    <w:rsid w:val="00E265B7"/>
    <w:rsid w:val="00E26C16"/>
    <w:rsid w:val="00E4294C"/>
    <w:rsid w:val="00E47ACF"/>
    <w:rsid w:val="00E6527D"/>
    <w:rsid w:val="00E6640B"/>
    <w:rsid w:val="00E71B84"/>
    <w:rsid w:val="00E81177"/>
    <w:rsid w:val="00E82822"/>
    <w:rsid w:val="00E85A6F"/>
    <w:rsid w:val="00E92080"/>
    <w:rsid w:val="00E9535D"/>
    <w:rsid w:val="00E96FD8"/>
    <w:rsid w:val="00EB069D"/>
    <w:rsid w:val="00EB278E"/>
    <w:rsid w:val="00EB36F5"/>
    <w:rsid w:val="00EB6140"/>
    <w:rsid w:val="00EC5EC5"/>
    <w:rsid w:val="00EC6599"/>
    <w:rsid w:val="00ED16E4"/>
    <w:rsid w:val="00ED6008"/>
    <w:rsid w:val="00EE4277"/>
    <w:rsid w:val="00EF53DA"/>
    <w:rsid w:val="00EF7F2F"/>
    <w:rsid w:val="00F00D84"/>
    <w:rsid w:val="00F2416D"/>
    <w:rsid w:val="00F25EF3"/>
    <w:rsid w:val="00F348FD"/>
    <w:rsid w:val="00F361AA"/>
    <w:rsid w:val="00F36C4D"/>
    <w:rsid w:val="00F44482"/>
    <w:rsid w:val="00F50957"/>
    <w:rsid w:val="00F63D38"/>
    <w:rsid w:val="00F74684"/>
    <w:rsid w:val="00F7548B"/>
    <w:rsid w:val="00F76B7F"/>
    <w:rsid w:val="00F81944"/>
    <w:rsid w:val="00F9120B"/>
    <w:rsid w:val="00F961B7"/>
    <w:rsid w:val="00FB2B42"/>
    <w:rsid w:val="00FB70AD"/>
    <w:rsid w:val="00FC061B"/>
    <w:rsid w:val="00FC5181"/>
    <w:rsid w:val="00FD4611"/>
    <w:rsid w:val="00FD6918"/>
    <w:rsid w:val="00FE5135"/>
    <w:rsid w:val="00FE7438"/>
    <w:rsid w:val="00FF04D6"/>
    <w:rsid w:val="00FF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81944"/>
    <w:pPr>
      <w:widowControl/>
    </w:pPr>
    <w:rPr>
      <w:rFonts w:ascii="Calibri" w:hAnsi="Calibri" w:cs="宋体"/>
      <w:kern w:val="0"/>
      <w:szCs w:val="21"/>
    </w:rPr>
  </w:style>
  <w:style w:type="paragraph" w:styleId="a3">
    <w:name w:val="header"/>
    <w:basedOn w:val="a"/>
    <w:link w:val="Char"/>
    <w:uiPriority w:val="99"/>
    <w:unhideWhenUsed/>
    <w:rsid w:val="00F00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D84"/>
    <w:rPr>
      <w:rFonts w:ascii="Times New Roman" w:eastAsia="宋体" w:hAnsi="Times New Roman" w:cs="Times New Roman"/>
      <w:sz w:val="18"/>
      <w:szCs w:val="18"/>
    </w:rPr>
  </w:style>
  <w:style w:type="paragraph" w:styleId="a4">
    <w:name w:val="footer"/>
    <w:basedOn w:val="a"/>
    <w:link w:val="Char0"/>
    <w:uiPriority w:val="99"/>
    <w:unhideWhenUsed/>
    <w:rsid w:val="00F00D84"/>
    <w:pPr>
      <w:tabs>
        <w:tab w:val="center" w:pos="4153"/>
        <w:tab w:val="right" w:pos="8306"/>
      </w:tabs>
      <w:snapToGrid w:val="0"/>
      <w:jc w:val="left"/>
    </w:pPr>
    <w:rPr>
      <w:sz w:val="18"/>
      <w:szCs w:val="18"/>
    </w:rPr>
  </w:style>
  <w:style w:type="character" w:customStyle="1" w:styleId="Char0">
    <w:name w:val="页脚 Char"/>
    <w:basedOn w:val="a0"/>
    <w:link w:val="a4"/>
    <w:uiPriority w:val="99"/>
    <w:rsid w:val="00F00D84"/>
    <w:rPr>
      <w:rFonts w:ascii="Times New Roman" w:eastAsia="宋体" w:hAnsi="Times New Roman" w:cs="Times New Roman"/>
      <w:sz w:val="18"/>
      <w:szCs w:val="18"/>
    </w:rPr>
  </w:style>
  <w:style w:type="paragraph" w:styleId="a5">
    <w:name w:val="Balloon Text"/>
    <w:basedOn w:val="a"/>
    <w:link w:val="Char1"/>
    <w:uiPriority w:val="99"/>
    <w:semiHidden/>
    <w:unhideWhenUsed/>
    <w:rsid w:val="007804F8"/>
    <w:rPr>
      <w:sz w:val="18"/>
      <w:szCs w:val="18"/>
    </w:rPr>
  </w:style>
  <w:style w:type="character" w:customStyle="1" w:styleId="Char1">
    <w:name w:val="批注框文本 Char"/>
    <w:basedOn w:val="a0"/>
    <w:link w:val="a5"/>
    <w:uiPriority w:val="99"/>
    <w:semiHidden/>
    <w:rsid w:val="007804F8"/>
    <w:rPr>
      <w:rFonts w:ascii="Times New Roman" w:eastAsia="宋体" w:hAnsi="Times New Roman" w:cs="Times New Roman"/>
      <w:sz w:val="18"/>
      <w:szCs w:val="18"/>
    </w:rPr>
  </w:style>
  <w:style w:type="paragraph" w:styleId="a6">
    <w:name w:val="Date"/>
    <w:basedOn w:val="a"/>
    <w:next w:val="a"/>
    <w:link w:val="Char2"/>
    <w:uiPriority w:val="99"/>
    <w:semiHidden/>
    <w:unhideWhenUsed/>
    <w:rsid w:val="00BA4D3F"/>
    <w:pPr>
      <w:ind w:leftChars="2500" w:left="100"/>
    </w:pPr>
  </w:style>
  <w:style w:type="character" w:customStyle="1" w:styleId="Char2">
    <w:name w:val="日期 Char"/>
    <w:basedOn w:val="a0"/>
    <w:link w:val="a6"/>
    <w:uiPriority w:val="99"/>
    <w:semiHidden/>
    <w:rsid w:val="00BA4D3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81944"/>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C757-DDDB-4579-9627-FFC0F467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982</Words>
  <Characters>5601</Characters>
  <Application>Microsoft Office Word</Application>
  <DocSecurity>0</DocSecurity>
  <Lines>46</Lines>
  <Paragraphs>13</Paragraphs>
  <ScaleCrop>false</ScaleCrop>
  <Company>微软中国</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宁昭甫</dc:creator>
  <cp:lastModifiedBy>宁昭甫</cp:lastModifiedBy>
  <cp:revision>8</cp:revision>
  <cp:lastPrinted>2020-01-07T02:44:00Z</cp:lastPrinted>
  <dcterms:created xsi:type="dcterms:W3CDTF">2020-01-07T02:08:00Z</dcterms:created>
  <dcterms:modified xsi:type="dcterms:W3CDTF">2020-01-07T03:34:00Z</dcterms:modified>
</cp:coreProperties>
</file>