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F62" w:rsidRPr="00687B38" w:rsidRDefault="00AA4F62" w:rsidP="00EB1473">
      <w:pPr>
        <w:pStyle w:val="p0"/>
        <w:spacing w:line="440" w:lineRule="exact"/>
        <w:jc w:val="center"/>
        <w:rPr>
          <w:rFonts w:asciiTheme="minorEastAsia" w:eastAsiaTheme="minorEastAsia" w:hAnsiTheme="minorEastAsia" w:hint="eastAsia"/>
          <w:b/>
          <w:sz w:val="30"/>
          <w:szCs w:val="30"/>
        </w:rPr>
      </w:pPr>
      <w:r w:rsidRPr="00687B38">
        <w:rPr>
          <w:rFonts w:asciiTheme="minorEastAsia" w:eastAsiaTheme="minorEastAsia" w:hAnsiTheme="minorEastAsia" w:hint="eastAsia"/>
          <w:b/>
          <w:sz w:val="30"/>
          <w:szCs w:val="30"/>
        </w:rPr>
        <w:t>关于做好湖南省教育科学“十三五”规划</w:t>
      </w:r>
    </w:p>
    <w:p w:rsidR="00AA4F62" w:rsidRPr="00687B38" w:rsidRDefault="00AA4F62" w:rsidP="00EB1473">
      <w:pPr>
        <w:pStyle w:val="p0"/>
        <w:spacing w:line="440" w:lineRule="exact"/>
        <w:jc w:val="center"/>
        <w:rPr>
          <w:rFonts w:asciiTheme="minorEastAsia" w:eastAsiaTheme="minorEastAsia" w:hAnsiTheme="minorEastAsia" w:hint="eastAsia"/>
          <w:b/>
          <w:sz w:val="30"/>
          <w:szCs w:val="30"/>
        </w:rPr>
      </w:pPr>
      <w:r w:rsidRPr="00687B38">
        <w:rPr>
          <w:rFonts w:asciiTheme="minorEastAsia" w:eastAsiaTheme="minorEastAsia" w:hAnsiTheme="minorEastAsia" w:hint="eastAsia"/>
          <w:b/>
          <w:sz w:val="30"/>
          <w:szCs w:val="30"/>
        </w:rPr>
        <w:t>2019年度专项课题申报工作的通知</w:t>
      </w:r>
    </w:p>
    <w:p w:rsidR="00AA4F62" w:rsidRPr="00EB1473" w:rsidRDefault="00AA4F62" w:rsidP="00EB1473">
      <w:pPr>
        <w:pStyle w:val="p0"/>
        <w:widowControl w:val="0"/>
        <w:spacing w:line="440" w:lineRule="exact"/>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 xml:space="preserve"> </w:t>
      </w:r>
    </w:p>
    <w:p w:rsidR="00AA4F62" w:rsidRPr="00EB1473" w:rsidRDefault="00AA4F62" w:rsidP="00EB1473">
      <w:pPr>
        <w:widowControl/>
        <w:adjustRightInd w:val="0"/>
        <w:snapToGrid w:val="0"/>
        <w:spacing w:line="440" w:lineRule="exact"/>
        <w:rPr>
          <w:rFonts w:asciiTheme="minorEastAsia" w:eastAsiaTheme="minorEastAsia" w:hAnsiTheme="minorEastAsia"/>
          <w:color w:val="000000"/>
          <w:sz w:val="28"/>
          <w:szCs w:val="28"/>
        </w:rPr>
      </w:pPr>
      <w:r w:rsidRPr="00EB1473">
        <w:rPr>
          <w:rFonts w:asciiTheme="minorEastAsia" w:eastAsiaTheme="minorEastAsia" w:hAnsiTheme="minorEastAsia" w:hint="eastAsia"/>
          <w:color w:val="000000"/>
          <w:sz w:val="28"/>
          <w:szCs w:val="28"/>
        </w:rPr>
        <w:t>各二级院（部）、单位</w:t>
      </w:r>
      <w:r w:rsidRPr="00EB1473">
        <w:rPr>
          <w:rFonts w:asciiTheme="minorEastAsia" w:eastAsiaTheme="minorEastAsia" w:hAnsiTheme="minorEastAsia"/>
          <w:color w:val="000000"/>
          <w:sz w:val="28"/>
          <w:szCs w:val="28"/>
        </w:rPr>
        <w:t>：</w:t>
      </w:r>
    </w:p>
    <w:p w:rsidR="00AA4F62" w:rsidRPr="00EB1473" w:rsidRDefault="00AA4F62" w:rsidP="00EB1473">
      <w:pPr>
        <w:pStyle w:val="p0"/>
        <w:widowControl w:val="0"/>
        <w:autoSpaceDN w:val="0"/>
        <w:spacing w:line="440" w:lineRule="exact"/>
        <w:ind w:firstLineChars="200"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color w:val="000000"/>
          <w:sz w:val="28"/>
          <w:szCs w:val="28"/>
        </w:rPr>
        <w:t>根据湘教科规通【2019】43号文件《关于做好湖南省教育科学“十三五”规划2019年度专项课题申报工作的通知》要求</w:t>
      </w:r>
      <w:r w:rsidRPr="00EB1473">
        <w:rPr>
          <w:rFonts w:asciiTheme="minorEastAsia" w:eastAsiaTheme="minorEastAsia" w:hAnsiTheme="minorEastAsia"/>
          <w:color w:val="000000"/>
          <w:sz w:val="28"/>
          <w:szCs w:val="28"/>
        </w:rPr>
        <w:t>，</w:t>
      </w:r>
      <w:r w:rsidRPr="00EB1473">
        <w:rPr>
          <w:rFonts w:asciiTheme="minorEastAsia" w:eastAsiaTheme="minorEastAsia" w:hAnsiTheme="minorEastAsia" w:hint="eastAsia"/>
          <w:color w:val="000000"/>
          <w:sz w:val="28"/>
          <w:szCs w:val="28"/>
        </w:rPr>
        <w:t>决定开展湖南省教育科学“十三五”规划2019年度</w:t>
      </w:r>
      <w:r w:rsidR="00EB1473" w:rsidRPr="00EB1473">
        <w:rPr>
          <w:rFonts w:asciiTheme="minorEastAsia" w:eastAsiaTheme="minorEastAsia" w:hAnsiTheme="minorEastAsia" w:hint="eastAsia"/>
          <w:color w:val="000000"/>
          <w:sz w:val="28"/>
          <w:szCs w:val="28"/>
        </w:rPr>
        <w:t>中小学教师发展研究、</w:t>
      </w:r>
      <w:r w:rsidRPr="00EB1473">
        <w:rPr>
          <w:rFonts w:asciiTheme="minorEastAsia" w:eastAsiaTheme="minorEastAsia" w:hAnsiTheme="minorEastAsia" w:hint="eastAsia"/>
          <w:color w:val="000000"/>
          <w:sz w:val="28"/>
          <w:szCs w:val="28"/>
        </w:rPr>
        <w:t>教育财建管理研究、高校学生就业创业研究、家庭经济困难学生资助研究</w:t>
      </w:r>
      <w:r w:rsidR="00EB1473" w:rsidRPr="00EB1473">
        <w:rPr>
          <w:rFonts w:asciiTheme="minorEastAsia" w:eastAsiaTheme="minorEastAsia" w:hAnsiTheme="minorEastAsia" w:hint="eastAsia"/>
          <w:color w:val="000000"/>
          <w:sz w:val="28"/>
          <w:szCs w:val="28"/>
        </w:rPr>
        <w:t>、</w:t>
      </w:r>
      <w:r w:rsidRPr="00EB1473">
        <w:rPr>
          <w:rFonts w:asciiTheme="minorEastAsia" w:eastAsiaTheme="minorEastAsia" w:hAnsiTheme="minorEastAsia" w:hint="eastAsia"/>
          <w:color w:val="000000"/>
          <w:sz w:val="28"/>
          <w:szCs w:val="28"/>
        </w:rPr>
        <w:t>等</w:t>
      </w:r>
      <w:r w:rsidR="00EB1473" w:rsidRPr="00EB1473">
        <w:rPr>
          <w:rFonts w:asciiTheme="minorEastAsia" w:eastAsiaTheme="minorEastAsia" w:hAnsiTheme="minorEastAsia" w:hint="eastAsia"/>
          <w:color w:val="000000"/>
          <w:sz w:val="28"/>
          <w:szCs w:val="28"/>
        </w:rPr>
        <w:t>四</w:t>
      </w:r>
      <w:r w:rsidRPr="00EB1473">
        <w:rPr>
          <w:rFonts w:asciiTheme="minorEastAsia" w:eastAsiaTheme="minorEastAsia" w:hAnsiTheme="minorEastAsia" w:hint="eastAsia"/>
          <w:color w:val="000000"/>
          <w:sz w:val="28"/>
          <w:szCs w:val="28"/>
        </w:rPr>
        <w:t>个专项课题（以下简称“专项课题”）的申报工作。现将有关事项通知如下：</w:t>
      </w:r>
    </w:p>
    <w:p w:rsidR="00AA4F62" w:rsidRPr="00EB1473" w:rsidRDefault="00AA4F62" w:rsidP="00EB1473">
      <w:pPr>
        <w:pStyle w:val="p0"/>
        <w:widowControl w:val="0"/>
        <w:autoSpaceDN w:val="0"/>
        <w:spacing w:line="440" w:lineRule="exact"/>
        <w:ind w:firstLineChars="200" w:firstLine="562"/>
        <w:rPr>
          <w:rFonts w:asciiTheme="minorEastAsia" w:eastAsiaTheme="minorEastAsia" w:hAnsiTheme="minorEastAsia" w:cs="华文细黑" w:hint="eastAsia"/>
          <w:b/>
          <w:color w:val="000000"/>
          <w:sz w:val="28"/>
          <w:szCs w:val="28"/>
        </w:rPr>
      </w:pPr>
      <w:r w:rsidRPr="00EB1473">
        <w:rPr>
          <w:rFonts w:asciiTheme="minorEastAsia" w:eastAsiaTheme="minorEastAsia" w:hAnsiTheme="minorEastAsia" w:cs="华文细黑" w:hint="eastAsia"/>
          <w:b/>
          <w:color w:val="000000"/>
          <w:sz w:val="28"/>
          <w:szCs w:val="28"/>
        </w:rPr>
        <w:t>一、申报者条件</w:t>
      </w:r>
    </w:p>
    <w:p w:rsidR="00AA4F62" w:rsidRPr="00EB1473" w:rsidRDefault="00AA4F62" w:rsidP="00EB1473">
      <w:pPr>
        <w:pStyle w:val="p0"/>
        <w:widowControl w:val="0"/>
        <w:autoSpaceDN w:val="0"/>
        <w:spacing w:line="440" w:lineRule="exact"/>
        <w:ind w:firstLineChars="200" w:firstLine="560"/>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申报者必须能真正承担课题的实质性研究工作，充分了解课题结题要求，并在一至三年内能确保完成研究任务。具有以下任一一项者不得申报：有在研的省级教育科学规划课题（含各专项课题）的；选题已被立项为省级及以上规划课题的；预期研究成果难以达到结题要求的。</w:t>
      </w:r>
    </w:p>
    <w:p w:rsidR="00AA4F62" w:rsidRPr="00EB1473" w:rsidRDefault="00AA4F62" w:rsidP="00EB1473">
      <w:pPr>
        <w:pStyle w:val="p0"/>
        <w:widowControl w:val="0"/>
        <w:autoSpaceDN w:val="0"/>
        <w:spacing w:line="440" w:lineRule="exact"/>
        <w:ind w:firstLineChars="200" w:firstLine="562"/>
        <w:rPr>
          <w:rFonts w:asciiTheme="minorEastAsia" w:eastAsiaTheme="minorEastAsia" w:hAnsiTheme="minorEastAsia" w:cs="华文细黑" w:hint="eastAsia"/>
          <w:b/>
          <w:color w:val="000000"/>
          <w:sz w:val="28"/>
          <w:szCs w:val="28"/>
        </w:rPr>
      </w:pPr>
      <w:r w:rsidRPr="00EB1473">
        <w:rPr>
          <w:rFonts w:asciiTheme="minorEastAsia" w:eastAsiaTheme="minorEastAsia" w:hAnsiTheme="minorEastAsia" w:cs="华文细黑" w:hint="eastAsia"/>
          <w:b/>
          <w:color w:val="000000"/>
          <w:sz w:val="28"/>
          <w:szCs w:val="28"/>
        </w:rPr>
        <w:t>二、课题申报办法</w:t>
      </w:r>
    </w:p>
    <w:p w:rsidR="00AA4F62" w:rsidRPr="00EB1473" w:rsidRDefault="00AA4F62" w:rsidP="00EB1473">
      <w:pPr>
        <w:adjustRightInd w:val="0"/>
        <w:snapToGrid w:val="0"/>
        <w:spacing w:line="440" w:lineRule="exact"/>
        <w:ind w:firstLineChars="200" w:firstLine="560"/>
        <w:rPr>
          <w:rFonts w:asciiTheme="minorEastAsia" w:eastAsiaTheme="minorEastAsia" w:hAnsiTheme="minorEastAsia" w:hint="eastAsia"/>
          <w:color w:val="000000"/>
          <w:kern w:val="0"/>
          <w:sz w:val="28"/>
          <w:szCs w:val="28"/>
        </w:rPr>
      </w:pPr>
      <w:r w:rsidRPr="00EB1473">
        <w:rPr>
          <w:rFonts w:asciiTheme="minorEastAsia" w:eastAsiaTheme="minorEastAsia" w:hAnsiTheme="minorEastAsia" w:hint="eastAsia"/>
          <w:color w:val="000000"/>
          <w:kern w:val="0"/>
          <w:sz w:val="28"/>
          <w:szCs w:val="28"/>
        </w:rPr>
        <w:t>本次项目为限额申报，需通过评审后才能上传系统。本次申报以二级院（部）为单位进行，不接受个人申报。各二级院（部）教科办主任交《申请书》和《活页》（一式一份），《汇总表》（加盖学院公章），《湖南女子学院科研项目申请审核表》（一式两份）到科研处，电子稿包括申请书、活页和汇总表（请以姓名+申请书、姓名+活页命名，一个老师一个文件夹以姓名命名），截止时间为：2019年11月11日。请各学院认真审核申报书各项内容是否属实，申报者是否符合申报条件。</w:t>
      </w:r>
    </w:p>
    <w:p w:rsidR="00AA4F62" w:rsidRPr="00EB1473" w:rsidRDefault="00AA4F62" w:rsidP="00EB1473">
      <w:pPr>
        <w:adjustRightInd w:val="0"/>
        <w:snapToGrid w:val="0"/>
        <w:spacing w:line="440" w:lineRule="exact"/>
        <w:ind w:firstLineChars="200" w:firstLine="560"/>
        <w:rPr>
          <w:rFonts w:asciiTheme="minorEastAsia" w:eastAsiaTheme="minorEastAsia" w:hAnsiTheme="minorEastAsia" w:hint="eastAsia"/>
          <w:color w:val="000000"/>
          <w:kern w:val="0"/>
          <w:sz w:val="28"/>
          <w:szCs w:val="28"/>
        </w:rPr>
      </w:pPr>
      <w:r w:rsidRPr="00EB1473">
        <w:rPr>
          <w:rFonts w:asciiTheme="minorEastAsia" w:eastAsiaTheme="minorEastAsia" w:hAnsiTheme="minorEastAsia" w:hint="eastAsia"/>
          <w:color w:val="000000"/>
          <w:kern w:val="0"/>
          <w:sz w:val="28"/>
          <w:szCs w:val="28"/>
        </w:rPr>
        <w:t>本次</w:t>
      </w:r>
      <w:r w:rsidRPr="00EB1473">
        <w:rPr>
          <w:rFonts w:asciiTheme="minorEastAsia" w:eastAsiaTheme="minorEastAsia" w:hAnsiTheme="minorEastAsia"/>
          <w:color w:val="000000"/>
          <w:kern w:val="0"/>
          <w:sz w:val="28"/>
          <w:szCs w:val="28"/>
        </w:rPr>
        <w:t>课题申报通过湖南省教育科学规划</w:t>
      </w:r>
      <w:r w:rsidRPr="00EB1473">
        <w:rPr>
          <w:rFonts w:asciiTheme="minorEastAsia" w:eastAsiaTheme="minorEastAsia" w:hAnsiTheme="minorEastAsia" w:hint="eastAsia"/>
          <w:color w:val="000000"/>
          <w:kern w:val="0"/>
          <w:sz w:val="28"/>
          <w:szCs w:val="28"/>
        </w:rPr>
        <w:t>办</w:t>
      </w:r>
      <w:r w:rsidRPr="00EB1473">
        <w:rPr>
          <w:rFonts w:asciiTheme="minorEastAsia" w:eastAsiaTheme="minorEastAsia" w:hAnsiTheme="minorEastAsia"/>
          <w:color w:val="000000"/>
          <w:kern w:val="0"/>
          <w:sz w:val="28"/>
          <w:szCs w:val="28"/>
        </w:rPr>
        <w:t>课题申报系统完成（http://</w:t>
      </w:r>
      <w:r w:rsidRPr="00EB1473">
        <w:rPr>
          <w:rFonts w:asciiTheme="minorEastAsia" w:eastAsiaTheme="minorEastAsia" w:hAnsiTheme="minorEastAsia" w:hint="eastAsia"/>
          <w:color w:val="000000"/>
          <w:kern w:val="0"/>
          <w:sz w:val="28"/>
          <w:szCs w:val="28"/>
        </w:rPr>
        <w:t>116.62.79.5</w:t>
      </w:r>
      <w:r w:rsidRPr="00EB1473">
        <w:rPr>
          <w:rFonts w:asciiTheme="minorEastAsia" w:eastAsiaTheme="minorEastAsia" w:hAnsiTheme="minorEastAsia"/>
          <w:color w:val="000000"/>
          <w:kern w:val="0"/>
          <w:sz w:val="28"/>
          <w:szCs w:val="28"/>
        </w:rPr>
        <w:t>课题申报人请参阅</w:t>
      </w:r>
      <w:r w:rsidRPr="00EB1473">
        <w:rPr>
          <w:rFonts w:asciiTheme="minorEastAsia" w:eastAsiaTheme="minorEastAsia" w:hAnsiTheme="minorEastAsia" w:hint="eastAsia"/>
          <w:color w:val="000000"/>
          <w:kern w:val="0"/>
          <w:sz w:val="28"/>
          <w:szCs w:val="28"/>
        </w:rPr>
        <w:t>湖南教育科学规划办</w:t>
      </w:r>
      <w:r w:rsidRPr="00EB1473">
        <w:rPr>
          <w:rFonts w:asciiTheme="minorEastAsia" w:eastAsiaTheme="minorEastAsia" w:hAnsiTheme="minorEastAsia"/>
          <w:color w:val="000000"/>
          <w:kern w:val="0"/>
          <w:sz w:val="28"/>
          <w:szCs w:val="28"/>
        </w:rPr>
        <w:t>网站“资料下载”栏目的具体操作程序说明）。网上申报截止时间为2019年11月2</w:t>
      </w:r>
      <w:r w:rsidRPr="00EB1473">
        <w:rPr>
          <w:rFonts w:asciiTheme="minorEastAsia" w:eastAsiaTheme="minorEastAsia" w:hAnsiTheme="minorEastAsia" w:hint="eastAsia"/>
          <w:color w:val="000000"/>
          <w:kern w:val="0"/>
          <w:sz w:val="28"/>
          <w:szCs w:val="28"/>
        </w:rPr>
        <w:t>3</w:t>
      </w:r>
      <w:r w:rsidRPr="00EB1473">
        <w:rPr>
          <w:rFonts w:asciiTheme="minorEastAsia" w:eastAsiaTheme="minorEastAsia" w:hAnsiTheme="minorEastAsia"/>
          <w:color w:val="000000"/>
          <w:kern w:val="0"/>
          <w:sz w:val="28"/>
          <w:szCs w:val="28"/>
        </w:rPr>
        <w:t>日。联系人：</w:t>
      </w:r>
      <w:r w:rsidRPr="00EB1473">
        <w:rPr>
          <w:rFonts w:asciiTheme="minorEastAsia" w:eastAsiaTheme="minorEastAsia" w:hAnsiTheme="minorEastAsia" w:hint="eastAsia"/>
          <w:color w:val="000000"/>
          <w:kern w:val="0"/>
          <w:sz w:val="28"/>
          <w:szCs w:val="28"/>
        </w:rPr>
        <w:t>喻洁</w:t>
      </w:r>
      <w:r w:rsidRPr="00EB1473">
        <w:rPr>
          <w:rFonts w:asciiTheme="minorEastAsia" w:eastAsiaTheme="minorEastAsia" w:hAnsiTheme="minorEastAsia"/>
          <w:color w:val="000000"/>
          <w:kern w:val="0"/>
          <w:sz w:val="28"/>
          <w:szCs w:val="28"/>
        </w:rPr>
        <w:t>；联系电话：0731－8</w:t>
      </w:r>
      <w:r w:rsidRPr="00EB1473">
        <w:rPr>
          <w:rFonts w:asciiTheme="minorEastAsia" w:eastAsiaTheme="minorEastAsia" w:hAnsiTheme="minorEastAsia" w:hint="eastAsia"/>
          <w:color w:val="000000"/>
          <w:kern w:val="0"/>
          <w:sz w:val="28"/>
          <w:szCs w:val="28"/>
        </w:rPr>
        <w:t>2825042</w:t>
      </w:r>
      <w:r w:rsidRPr="00EB1473">
        <w:rPr>
          <w:rFonts w:asciiTheme="minorEastAsia" w:eastAsiaTheme="minorEastAsia" w:hAnsiTheme="minorEastAsia"/>
          <w:color w:val="000000"/>
          <w:kern w:val="0"/>
          <w:sz w:val="28"/>
          <w:szCs w:val="28"/>
        </w:rPr>
        <w:t>。</w:t>
      </w:r>
    </w:p>
    <w:p w:rsidR="00AA4F62" w:rsidRPr="00EB1473" w:rsidRDefault="00AA4F62" w:rsidP="00EB1473">
      <w:pPr>
        <w:pStyle w:val="p0"/>
        <w:widowControl w:val="0"/>
        <w:autoSpaceDN w:val="0"/>
        <w:spacing w:line="440" w:lineRule="exact"/>
        <w:ind w:firstLineChars="200" w:firstLine="562"/>
        <w:rPr>
          <w:rFonts w:asciiTheme="minorEastAsia" w:eastAsiaTheme="minorEastAsia" w:hAnsiTheme="minorEastAsia" w:cs="华文细黑" w:hint="eastAsia"/>
          <w:b/>
          <w:color w:val="000000"/>
          <w:sz w:val="28"/>
          <w:szCs w:val="28"/>
        </w:rPr>
      </w:pPr>
      <w:r w:rsidRPr="00EB1473">
        <w:rPr>
          <w:rFonts w:asciiTheme="minorEastAsia" w:eastAsiaTheme="minorEastAsia" w:hAnsiTheme="minorEastAsia" w:cs="华文细黑" w:hint="eastAsia"/>
          <w:b/>
          <w:color w:val="000000"/>
          <w:sz w:val="28"/>
          <w:szCs w:val="28"/>
        </w:rPr>
        <w:t>三、专项课题要求</w:t>
      </w:r>
    </w:p>
    <w:p w:rsidR="00EB1473" w:rsidRPr="00EB1473" w:rsidRDefault="00EB1473" w:rsidP="00EB1473">
      <w:pPr>
        <w:pStyle w:val="p0"/>
        <w:widowControl w:val="0"/>
        <w:autoSpaceDN w:val="0"/>
        <w:spacing w:line="440" w:lineRule="exact"/>
        <w:ind w:firstLineChars="200" w:firstLine="560"/>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中小学教师发展研究专项课题面向全省承担中小学教师培养培</w:t>
      </w:r>
      <w:r w:rsidRPr="00EB1473">
        <w:rPr>
          <w:rFonts w:asciiTheme="minorEastAsia" w:eastAsiaTheme="minorEastAsia" w:hAnsiTheme="minorEastAsia" w:hint="eastAsia"/>
          <w:color w:val="000000"/>
          <w:sz w:val="28"/>
          <w:szCs w:val="28"/>
        </w:rPr>
        <w:lastRenderedPageBreak/>
        <w:t>训任务的基地校、教师培训机构、高等学校、教育管理与科研单位的教育工作者，立项总数15项，设重点资助课题5项、一般资助课题10项。</w:t>
      </w:r>
    </w:p>
    <w:p w:rsidR="00AA4F62" w:rsidRPr="00EB1473" w:rsidRDefault="00AA4F62" w:rsidP="00EB1473">
      <w:pPr>
        <w:pStyle w:val="p0"/>
        <w:widowControl w:val="0"/>
        <w:autoSpaceDN w:val="0"/>
        <w:spacing w:line="440" w:lineRule="exact"/>
        <w:ind w:firstLineChars="200" w:firstLine="560"/>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教育财建管理研究专项课题面向全省各级教育行政部门和高等学校的财务、审计、基建、资产、后勤等部门工作者，立项总数40项，设重点资助课题5项、一般资助课题35项。</w:t>
      </w:r>
    </w:p>
    <w:p w:rsidR="00AA4F62" w:rsidRPr="00EB1473" w:rsidRDefault="00AA4F62" w:rsidP="00EB1473">
      <w:pPr>
        <w:pStyle w:val="p0"/>
        <w:widowControl w:val="0"/>
        <w:autoSpaceDN w:val="0"/>
        <w:spacing w:line="440" w:lineRule="exact"/>
        <w:ind w:firstLineChars="200" w:firstLine="560"/>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高校学生就业创业研究专项课题面向全省高等学校和省教育厅直属有关单位从事毕业生就业创业指导工作的教师、教育科研和教育管理工作者，立项总数</w:t>
      </w:r>
      <w:r w:rsidRPr="00EB1473">
        <w:rPr>
          <w:rFonts w:asciiTheme="minorEastAsia" w:eastAsiaTheme="minorEastAsia" w:hAnsiTheme="minorEastAsia"/>
          <w:color w:val="000000"/>
          <w:sz w:val="28"/>
          <w:szCs w:val="28"/>
        </w:rPr>
        <w:t>30</w:t>
      </w:r>
      <w:r w:rsidRPr="00EB1473">
        <w:rPr>
          <w:rFonts w:asciiTheme="minorEastAsia" w:eastAsiaTheme="minorEastAsia" w:hAnsiTheme="minorEastAsia" w:hint="eastAsia"/>
          <w:color w:val="000000"/>
          <w:sz w:val="28"/>
          <w:szCs w:val="28"/>
        </w:rPr>
        <w:t>项，均设一般资助课题。</w:t>
      </w:r>
    </w:p>
    <w:p w:rsidR="00AA4F62" w:rsidRPr="00EB1473" w:rsidRDefault="00AA4F62" w:rsidP="00EB1473">
      <w:pPr>
        <w:pStyle w:val="p0"/>
        <w:widowControl w:val="0"/>
        <w:autoSpaceDN w:val="0"/>
        <w:spacing w:line="440" w:lineRule="exact"/>
        <w:ind w:firstLineChars="200" w:firstLine="560"/>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家庭经济困难学生资助研究专项课题面向省内各级各类学校和各级教育行政部门从事学生资助的管理人员以及相关科研人员，立项总数</w:t>
      </w:r>
      <w:r w:rsidRPr="00EB1473">
        <w:rPr>
          <w:rFonts w:asciiTheme="minorEastAsia" w:eastAsiaTheme="minorEastAsia" w:hAnsiTheme="minorEastAsia"/>
          <w:color w:val="000000"/>
          <w:sz w:val="28"/>
          <w:szCs w:val="28"/>
        </w:rPr>
        <w:t>20</w:t>
      </w:r>
      <w:r w:rsidRPr="00EB1473">
        <w:rPr>
          <w:rFonts w:asciiTheme="minorEastAsia" w:eastAsiaTheme="minorEastAsia" w:hAnsiTheme="minorEastAsia" w:hint="eastAsia"/>
          <w:color w:val="000000"/>
          <w:sz w:val="28"/>
          <w:szCs w:val="28"/>
        </w:rPr>
        <w:t>项，均设一般资助课题。</w:t>
      </w:r>
    </w:p>
    <w:p w:rsidR="00AA4F62" w:rsidRPr="00EB1473" w:rsidRDefault="00AA4F62" w:rsidP="00EB1473">
      <w:pPr>
        <w:pStyle w:val="p0"/>
        <w:widowControl w:val="0"/>
        <w:autoSpaceDN w:val="0"/>
        <w:spacing w:line="440" w:lineRule="exact"/>
        <w:ind w:firstLineChars="200" w:firstLine="560"/>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各专项课题均要求突出应用研究和对策研究，选题主要依据课题指南提出的研究领域和方向（见附件）。</w:t>
      </w:r>
    </w:p>
    <w:p w:rsidR="00AA4F62" w:rsidRPr="00EB1473" w:rsidRDefault="00AA4F62" w:rsidP="00EB1473">
      <w:pPr>
        <w:pStyle w:val="p0"/>
        <w:widowControl w:val="0"/>
        <w:autoSpaceDN w:val="0"/>
        <w:spacing w:line="440" w:lineRule="exact"/>
        <w:ind w:firstLineChars="200" w:firstLine="562"/>
        <w:rPr>
          <w:rFonts w:asciiTheme="minorEastAsia" w:eastAsiaTheme="minorEastAsia" w:hAnsiTheme="minorEastAsia" w:cs="华文细黑" w:hint="eastAsia"/>
          <w:b/>
          <w:color w:val="000000"/>
          <w:sz w:val="28"/>
          <w:szCs w:val="28"/>
        </w:rPr>
      </w:pPr>
      <w:r w:rsidRPr="00EB1473">
        <w:rPr>
          <w:rFonts w:asciiTheme="minorEastAsia" w:eastAsiaTheme="minorEastAsia" w:hAnsiTheme="minorEastAsia" w:cs="华文细黑" w:hint="eastAsia"/>
          <w:b/>
          <w:color w:val="000000"/>
          <w:sz w:val="28"/>
          <w:szCs w:val="28"/>
        </w:rPr>
        <w:t>四、课题申报数量与资助额度</w:t>
      </w:r>
    </w:p>
    <w:p w:rsidR="00AA4F62" w:rsidRPr="00EB1473" w:rsidRDefault="00AA4F62" w:rsidP="00EB1473">
      <w:pPr>
        <w:pStyle w:val="p0"/>
        <w:widowControl w:val="0"/>
        <w:autoSpaceDN w:val="0"/>
        <w:spacing w:line="440" w:lineRule="exact"/>
        <w:ind w:firstLineChars="200" w:firstLine="560"/>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各专项课题每个相关单位（高校、市州、省直）限报一项，多报不予受理。重点资助课题经费每项3万元，一般资助课题经费每项1万元，资助经费在课题立项后分两次下拨。立项课题主持人所在单位应提供相应的配套经费，比例不少于1：1。</w:t>
      </w:r>
    </w:p>
    <w:p w:rsidR="00AA4F62" w:rsidRPr="00EB1473" w:rsidRDefault="00AA4F62" w:rsidP="00EB1473">
      <w:pPr>
        <w:pStyle w:val="p0"/>
        <w:widowControl w:val="0"/>
        <w:autoSpaceDN w:val="0"/>
        <w:spacing w:line="440" w:lineRule="exact"/>
        <w:ind w:firstLineChars="200" w:firstLine="560"/>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附件：湖南省教育科学“十三五”规划2019年度专项课题申报指南</w:t>
      </w:r>
    </w:p>
    <w:p w:rsidR="00AA4F62" w:rsidRPr="00EB1473" w:rsidRDefault="00AA4F62" w:rsidP="00EB1473">
      <w:pPr>
        <w:pStyle w:val="p0"/>
        <w:autoSpaceDN w:val="0"/>
        <w:spacing w:line="440" w:lineRule="exact"/>
        <w:jc w:val="center"/>
        <w:rPr>
          <w:rFonts w:asciiTheme="minorEastAsia" w:eastAsiaTheme="minorEastAsia" w:hAnsiTheme="minorEastAsia" w:hint="eastAsia"/>
          <w:color w:val="000000"/>
          <w:sz w:val="28"/>
          <w:szCs w:val="28"/>
        </w:rPr>
      </w:pPr>
    </w:p>
    <w:p w:rsidR="00AA4F62" w:rsidRPr="00EB1473" w:rsidRDefault="00AA4F62" w:rsidP="00EB1473">
      <w:pPr>
        <w:pStyle w:val="p0"/>
        <w:autoSpaceDN w:val="0"/>
        <w:spacing w:line="440" w:lineRule="exact"/>
        <w:jc w:val="center"/>
        <w:rPr>
          <w:rFonts w:asciiTheme="minorEastAsia" w:eastAsiaTheme="minorEastAsia" w:hAnsiTheme="minorEastAsia" w:hint="eastAsia"/>
          <w:color w:val="000000"/>
          <w:sz w:val="28"/>
          <w:szCs w:val="28"/>
        </w:rPr>
      </w:pPr>
    </w:p>
    <w:p w:rsidR="00AA4F62" w:rsidRPr="00EB1473" w:rsidRDefault="00AA4F62" w:rsidP="00EB1473">
      <w:pPr>
        <w:pStyle w:val="p0"/>
        <w:autoSpaceDN w:val="0"/>
        <w:spacing w:line="440" w:lineRule="exact"/>
        <w:ind w:leftChars="1800" w:left="3780"/>
        <w:jc w:val="center"/>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科研处</w:t>
      </w:r>
    </w:p>
    <w:p w:rsidR="00AA4F62" w:rsidRPr="00EB1473" w:rsidRDefault="00AA4F62" w:rsidP="00EB1473">
      <w:pPr>
        <w:pStyle w:val="p0"/>
        <w:autoSpaceDN w:val="0"/>
        <w:spacing w:line="440" w:lineRule="exact"/>
        <w:ind w:leftChars="1800" w:left="3780"/>
        <w:jc w:val="center"/>
        <w:rPr>
          <w:rFonts w:asciiTheme="minorEastAsia" w:eastAsiaTheme="minorEastAsia" w:hAnsiTheme="minorEastAsia" w:hint="eastAsia"/>
          <w:color w:val="000000"/>
          <w:sz w:val="28"/>
          <w:szCs w:val="28"/>
        </w:rPr>
      </w:pPr>
      <w:r w:rsidRPr="00EB1473">
        <w:rPr>
          <w:rFonts w:asciiTheme="minorEastAsia" w:eastAsiaTheme="minorEastAsia" w:hAnsiTheme="minorEastAsia" w:hint="eastAsia"/>
          <w:color w:val="000000"/>
          <w:sz w:val="28"/>
          <w:szCs w:val="28"/>
        </w:rPr>
        <w:t>2019年10月21日</w:t>
      </w:r>
    </w:p>
    <w:p w:rsidR="00AA4F62" w:rsidRPr="00EB1473" w:rsidRDefault="00AA4F62" w:rsidP="00EB1473">
      <w:pPr>
        <w:pStyle w:val="p0"/>
        <w:widowControl w:val="0"/>
        <w:autoSpaceDN w:val="0"/>
        <w:spacing w:line="440" w:lineRule="exact"/>
        <w:rPr>
          <w:rFonts w:asciiTheme="minorEastAsia" w:eastAsiaTheme="minorEastAsia" w:hAnsiTheme="minorEastAsia" w:hint="eastAsia"/>
          <w:color w:val="000000"/>
          <w:sz w:val="28"/>
          <w:szCs w:val="28"/>
        </w:rPr>
      </w:pPr>
    </w:p>
    <w:p w:rsidR="00AA4F62" w:rsidRPr="00EB1473" w:rsidRDefault="00AA4F62" w:rsidP="00EB1473">
      <w:pPr>
        <w:pStyle w:val="p0"/>
        <w:widowControl w:val="0"/>
        <w:autoSpaceDN w:val="0"/>
        <w:spacing w:line="440" w:lineRule="exact"/>
        <w:rPr>
          <w:rFonts w:asciiTheme="minorEastAsia" w:eastAsiaTheme="minorEastAsia" w:hAnsiTheme="minorEastAsia" w:hint="eastAsia"/>
          <w:b/>
          <w:bCs/>
          <w:sz w:val="28"/>
          <w:szCs w:val="28"/>
        </w:rPr>
      </w:pPr>
    </w:p>
    <w:p w:rsidR="00AA4F62" w:rsidRPr="00EB1473" w:rsidRDefault="00AA4F62" w:rsidP="00EB1473">
      <w:pPr>
        <w:pStyle w:val="p0"/>
        <w:widowControl w:val="0"/>
        <w:autoSpaceDN w:val="0"/>
        <w:spacing w:line="440" w:lineRule="exact"/>
        <w:rPr>
          <w:rFonts w:asciiTheme="minorEastAsia" w:eastAsiaTheme="minorEastAsia" w:hAnsiTheme="minorEastAsia" w:hint="eastAsia"/>
          <w:b/>
          <w:bCs/>
          <w:sz w:val="28"/>
          <w:szCs w:val="28"/>
        </w:rPr>
      </w:pPr>
    </w:p>
    <w:p w:rsidR="00AA4F62" w:rsidRPr="00EB1473" w:rsidRDefault="00AA4F62" w:rsidP="00EB1473">
      <w:pPr>
        <w:pStyle w:val="p0"/>
        <w:widowControl w:val="0"/>
        <w:autoSpaceDN w:val="0"/>
        <w:spacing w:line="440" w:lineRule="exact"/>
        <w:rPr>
          <w:rFonts w:asciiTheme="minorEastAsia" w:eastAsiaTheme="minorEastAsia" w:hAnsiTheme="minorEastAsia" w:hint="eastAsia"/>
          <w:b/>
          <w:bCs/>
          <w:sz w:val="28"/>
          <w:szCs w:val="28"/>
        </w:rPr>
      </w:pPr>
    </w:p>
    <w:p w:rsidR="00AA4F62" w:rsidRPr="00EB1473" w:rsidRDefault="00AA4F62" w:rsidP="00EB1473">
      <w:pPr>
        <w:pStyle w:val="p0"/>
        <w:widowControl w:val="0"/>
        <w:autoSpaceDN w:val="0"/>
        <w:spacing w:line="440" w:lineRule="exact"/>
        <w:rPr>
          <w:rFonts w:asciiTheme="minorEastAsia" w:eastAsiaTheme="minorEastAsia" w:hAnsiTheme="minorEastAsia" w:hint="eastAsia"/>
          <w:b/>
          <w:bCs/>
          <w:sz w:val="28"/>
          <w:szCs w:val="28"/>
        </w:rPr>
      </w:pPr>
    </w:p>
    <w:p w:rsidR="00AA4F62" w:rsidRPr="00EB1473" w:rsidRDefault="00AA4F62" w:rsidP="00EB1473">
      <w:pPr>
        <w:pStyle w:val="p0"/>
        <w:widowControl w:val="0"/>
        <w:autoSpaceDN w:val="0"/>
        <w:spacing w:line="440" w:lineRule="exact"/>
        <w:rPr>
          <w:rFonts w:asciiTheme="minorEastAsia" w:eastAsiaTheme="minorEastAsia" w:hAnsiTheme="minorEastAsia" w:hint="eastAsia"/>
          <w:b/>
          <w:bCs/>
          <w:sz w:val="28"/>
          <w:szCs w:val="28"/>
        </w:rPr>
      </w:pPr>
    </w:p>
    <w:p w:rsidR="00AA4F62" w:rsidRPr="00EB1473" w:rsidRDefault="00AA4F62" w:rsidP="00EB1473">
      <w:pPr>
        <w:pStyle w:val="p0"/>
        <w:widowControl w:val="0"/>
        <w:autoSpaceDN w:val="0"/>
        <w:spacing w:line="440" w:lineRule="exact"/>
        <w:rPr>
          <w:rFonts w:asciiTheme="minorEastAsia" w:eastAsiaTheme="minorEastAsia" w:hAnsiTheme="minorEastAsia" w:hint="eastAsia"/>
          <w:bCs/>
          <w:sz w:val="28"/>
          <w:szCs w:val="28"/>
        </w:rPr>
      </w:pPr>
      <w:r w:rsidRPr="00EB1473">
        <w:rPr>
          <w:rFonts w:asciiTheme="minorEastAsia" w:eastAsiaTheme="minorEastAsia" w:hAnsiTheme="minorEastAsia" w:hint="eastAsia"/>
          <w:bCs/>
          <w:sz w:val="28"/>
          <w:szCs w:val="28"/>
        </w:rPr>
        <w:lastRenderedPageBreak/>
        <w:t>附件</w:t>
      </w:r>
    </w:p>
    <w:p w:rsidR="00AA4F62" w:rsidRPr="00EB1473" w:rsidRDefault="00AA4F62" w:rsidP="00EB1473">
      <w:pPr>
        <w:pStyle w:val="p0"/>
        <w:widowControl w:val="0"/>
        <w:autoSpaceDN w:val="0"/>
        <w:spacing w:line="440" w:lineRule="exact"/>
        <w:jc w:val="center"/>
        <w:rPr>
          <w:rFonts w:asciiTheme="minorEastAsia" w:eastAsiaTheme="minorEastAsia" w:hAnsiTheme="minorEastAsia" w:hint="eastAsia"/>
          <w:bCs/>
          <w:sz w:val="28"/>
          <w:szCs w:val="28"/>
        </w:rPr>
      </w:pPr>
      <w:r w:rsidRPr="00EB1473">
        <w:rPr>
          <w:rFonts w:asciiTheme="minorEastAsia" w:eastAsiaTheme="minorEastAsia" w:hAnsiTheme="minorEastAsia" w:hint="eastAsia"/>
          <w:bCs/>
          <w:sz w:val="28"/>
          <w:szCs w:val="28"/>
        </w:rPr>
        <w:t>湖南省教育科学“十三五”规划2019年度专项课题</w:t>
      </w:r>
    </w:p>
    <w:p w:rsidR="00AA4F62" w:rsidRPr="00EB1473" w:rsidRDefault="00AA4F62" w:rsidP="00EB1473">
      <w:pPr>
        <w:pStyle w:val="p0"/>
        <w:widowControl w:val="0"/>
        <w:autoSpaceDN w:val="0"/>
        <w:spacing w:line="440" w:lineRule="exact"/>
        <w:jc w:val="center"/>
        <w:rPr>
          <w:rFonts w:asciiTheme="minorEastAsia" w:eastAsiaTheme="minorEastAsia" w:hAnsiTheme="minorEastAsia" w:hint="eastAsia"/>
          <w:bCs/>
          <w:sz w:val="28"/>
          <w:szCs w:val="28"/>
        </w:rPr>
      </w:pPr>
      <w:r w:rsidRPr="00EB1473">
        <w:rPr>
          <w:rFonts w:asciiTheme="minorEastAsia" w:eastAsiaTheme="minorEastAsia" w:hAnsiTheme="minorEastAsia" w:hint="eastAsia"/>
          <w:bCs/>
          <w:sz w:val="28"/>
          <w:szCs w:val="28"/>
        </w:rPr>
        <w:t>申报指南</w:t>
      </w:r>
    </w:p>
    <w:p w:rsidR="00AA4F62" w:rsidRPr="00EB1473" w:rsidRDefault="00AA4F62" w:rsidP="00EB1473">
      <w:pPr>
        <w:spacing w:line="440" w:lineRule="exact"/>
        <w:ind w:firstLineChars="200" w:firstLine="562"/>
        <w:rPr>
          <w:rFonts w:asciiTheme="minorEastAsia" w:eastAsiaTheme="minorEastAsia" w:hAnsiTheme="minorEastAsia" w:hint="eastAsia"/>
          <w:b/>
          <w:bCs/>
          <w:sz w:val="28"/>
          <w:szCs w:val="28"/>
        </w:rPr>
      </w:pPr>
    </w:p>
    <w:p w:rsidR="00AA4F62" w:rsidRPr="00EB1473" w:rsidRDefault="00AA4F62" w:rsidP="00EB1473">
      <w:pPr>
        <w:spacing w:line="440" w:lineRule="exact"/>
        <w:ind w:firstLineChars="200" w:firstLine="560"/>
        <w:rPr>
          <w:rFonts w:asciiTheme="minorEastAsia" w:eastAsiaTheme="minorEastAsia" w:hAnsiTheme="minorEastAsia" w:hint="eastAsia"/>
          <w:bCs/>
          <w:sz w:val="28"/>
          <w:szCs w:val="28"/>
        </w:rPr>
      </w:pPr>
      <w:r w:rsidRPr="00EB1473">
        <w:rPr>
          <w:rFonts w:asciiTheme="minorEastAsia" w:eastAsiaTheme="minorEastAsia" w:hAnsiTheme="minorEastAsia" w:hint="eastAsia"/>
          <w:bCs/>
          <w:sz w:val="28"/>
          <w:szCs w:val="28"/>
        </w:rPr>
        <w:t>一、中小学教师发展研究专项课题申报指南</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重点资助课题名即为研究题目，申请人不得变更，不得加副标题，不得自行命题，否则不予受理。一般资助课题为研究领域和方向，申请人可据此分解、细化，题目自拟。</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（一）重点资助课题</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 县域推进师德养成教育的实效性研究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1.2 教师培训师培养与认定的实践研究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1.3中小学教师资格考试面试的管理与实施研究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1.4区域教师培训管理信息化平台应用研究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1.5中小学教师信息技术应用能力测评研究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（二）一般资助课题</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1.6 新时代师德培养的有效途径与方法研究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1.7名师（名校长）自主发展与协同培养机制研究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1.8新时代中小学教师专业发展研究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1.9市县教师培训团队培养与管理实践研究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1.10 教师工作坊研修的实践研究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1.11“以学员为中心”教师培训理论研究与模型构建</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1.12区域中小学教师分层分类培训实践研究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1.13 教师培训课程标准及应用研究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1.14省级教师培训特色基地校创建研究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1.15 中小学书法教育实施中的问题与对策研究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1.16 中小学教师资格认定与注册制度的有效性研究</w:t>
      </w:r>
    </w:p>
    <w:p w:rsidR="00AA4F62" w:rsidRPr="00EB1473" w:rsidRDefault="00AA4F62" w:rsidP="00EB1473">
      <w:pPr>
        <w:spacing w:line="440" w:lineRule="exact"/>
        <w:ind w:firstLineChars="200" w:firstLine="560"/>
        <w:rPr>
          <w:rFonts w:asciiTheme="minorEastAsia" w:eastAsiaTheme="minorEastAsia" w:hAnsiTheme="minorEastAsia" w:hint="eastAsia"/>
          <w:bCs/>
          <w:sz w:val="28"/>
          <w:szCs w:val="28"/>
        </w:rPr>
      </w:pPr>
      <w:r w:rsidRPr="00EB1473">
        <w:rPr>
          <w:rFonts w:asciiTheme="minorEastAsia" w:eastAsiaTheme="minorEastAsia" w:hAnsiTheme="minorEastAsia" w:hint="eastAsia"/>
          <w:bCs/>
          <w:sz w:val="28"/>
          <w:szCs w:val="28"/>
        </w:rPr>
        <w:t>二、教育财建管理研究专项课题申报指南</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财建专项课题研究主要立足我省各级各类学校管理现实需要，注重解决实际问题，以实证、案例研究为主，着力解决当前我省教育系统财务、基建、国资、后勤管理和内部审计工作的痛点、难点问题，为教育行政部门和省委省政府提供决策参考。</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lastRenderedPageBreak/>
        <w:t>1.1新时代学校预算定额标准体系与全面预算管理研究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1.2基于事项驱动和绩效导向的教育预算、核算和内部控制问题研究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1.3基于政府会计制度改革的高校绩效管理和成本核算问题研究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1.4“放管服”改革背景下的高校财务管控体系研究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1.5高校债务管控与风险防范问题研究；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1.6促进城乡义务教育一体化改革发展的教育经费投入保障问题研究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1.7新高考改革后普通高中教育投入与经费使用问题研究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1.8新时代教育成本分担机制与教育收费问题研究。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1.9“放管服”改革背景下的高校国有资产管理问题研究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1.10“校园贷”问题调研和风险防范研究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cs="仿宋_GB2312" w:hint="eastAsia"/>
          <w:sz w:val="28"/>
          <w:szCs w:val="28"/>
        </w:rPr>
        <w:t>1.11消除义务教育和高中教育大班额长效机制研究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1.12基于三全育人理念的高校物业服务新模式构建与实践</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1.13学生食堂应对物价剧烈波动的对策研究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1.14中小学学生食堂餐饮成本控制调查研究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hint="eastAsia"/>
          <w:sz w:val="28"/>
          <w:szCs w:val="28"/>
        </w:rPr>
        <w:t>1.15基于物联网和人工智能的精准后勤服务探索</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hint="eastAsia"/>
          <w:sz w:val="28"/>
          <w:szCs w:val="28"/>
        </w:rPr>
        <w:t>1.16企业托管服务学校食堂质量监管机制研究与探索</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1.17教育内部审计全覆盖监督体系构建与实践研究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1.18教育内部审计信息化建设的理论与实践研究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1.19推动党和国家重大教育政策有效落实的内部审计研究</w:t>
      </w:r>
    </w:p>
    <w:p w:rsidR="00AA4F62" w:rsidRPr="00EB1473" w:rsidRDefault="00AA4F62" w:rsidP="00EB1473">
      <w:pPr>
        <w:pStyle w:val="a5"/>
        <w:spacing w:line="440" w:lineRule="exact"/>
        <w:ind w:firstLine="560"/>
        <w:rPr>
          <w:rFonts w:asciiTheme="minorEastAsia" w:eastAsiaTheme="minorEastAsia" w:hAnsiTheme="minorEastAsia" w:cs="仿宋_GB2312" w:hint="eastAsia"/>
          <w:sz w:val="28"/>
          <w:szCs w:val="28"/>
        </w:rPr>
      </w:pPr>
      <w:r w:rsidRPr="00EB1473">
        <w:rPr>
          <w:rFonts w:asciiTheme="minorEastAsia" w:eastAsiaTheme="minorEastAsia" w:hAnsiTheme="minorEastAsia" w:hint="eastAsia"/>
          <w:sz w:val="28"/>
          <w:szCs w:val="28"/>
        </w:rPr>
        <w:t>1.20基于内部审计的教育科学决策与风险防范机制研究</w:t>
      </w:r>
    </w:p>
    <w:p w:rsidR="00AA4F62" w:rsidRPr="00EB1473" w:rsidRDefault="00AA4F62" w:rsidP="00EB1473">
      <w:pPr>
        <w:spacing w:line="440" w:lineRule="exact"/>
        <w:ind w:firstLineChars="200" w:firstLine="560"/>
        <w:rPr>
          <w:rFonts w:asciiTheme="minorEastAsia" w:eastAsiaTheme="minorEastAsia" w:hAnsiTheme="minorEastAsia" w:hint="eastAsia"/>
          <w:bCs/>
          <w:sz w:val="28"/>
          <w:szCs w:val="28"/>
        </w:rPr>
      </w:pPr>
      <w:r w:rsidRPr="00EB1473">
        <w:rPr>
          <w:rFonts w:asciiTheme="minorEastAsia" w:eastAsiaTheme="minorEastAsia" w:hAnsiTheme="minorEastAsia" w:hint="eastAsia"/>
          <w:bCs/>
          <w:sz w:val="28"/>
          <w:szCs w:val="28"/>
        </w:rPr>
        <w:t>三、高校学生就业创业研究专项课题申报指南</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1.1高校就业创业服务内涵提升研究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1.2引导和鼓励高校毕业生服务国家和地方发展战略研究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1.3我省高校创</w:t>
      </w:r>
      <w:bookmarkStart w:id="0" w:name="_GoBack"/>
      <w:bookmarkEnd w:id="0"/>
      <w:r w:rsidRPr="00EB1473">
        <w:rPr>
          <w:rFonts w:asciiTheme="minorEastAsia" w:eastAsiaTheme="minorEastAsia" w:hAnsiTheme="minorEastAsia" w:hint="eastAsia"/>
          <w:sz w:val="28"/>
          <w:szCs w:val="28"/>
        </w:rPr>
        <w:t>新创业就业教育现状及对策研究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1.4毕业生就业档案的信息化、数字化管理研究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1.5高校创业孵化平台服务地方双创工作机制研究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1.6高校创业资源调研与共享机制研究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1.7就业创业教育促进“双创”升级发展研究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1.8大学生生涯规划教育理念探索与实施策略关系研究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lastRenderedPageBreak/>
        <w:t>1.9毕业生更高质量更充分就业创业对策研究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1.10新形势下大学生职业发展教育转型与创新研究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1.11新时代就业创业课程质量提升研究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1.12新时代基层就业空间拓展研究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1.13高校大学生学科创业项目产业化路径研究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1.14就业创业数据统计与就业质量评价体系研究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1.15新经济新业态下毕业生就业模式及影响因素研究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1.16高等院校人才培养对接社会需求研究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1.17高校创新创业专业师资队伍建设研究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1.18新时代拓展基层就业新空间（抢抓农村发展重大机遇、基层项目和大学生征兵）研究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1.19特殊群体毕业生就业帮扶问题研究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1.20新形势下毕业生就业心理研究</w:t>
      </w:r>
    </w:p>
    <w:p w:rsidR="00AA4F62" w:rsidRPr="00EB1473" w:rsidRDefault="00AA4F62" w:rsidP="00EB1473">
      <w:pPr>
        <w:spacing w:line="440" w:lineRule="exact"/>
        <w:ind w:firstLineChars="200" w:firstLine="560"/>
        <w:rPr>
          <w:rFonts w:asciiTheme="minorEastAsia" w:eastAsiaTheme="minorEastAsia" w:hAnsiTheme="minorEastAsia" w:hint="eastAsia"/>
          <w:bCs/>
          <w:sz w:val="28"/>
          <w:szCs w:val="28"/>
        </w:rPr>
      </w:pPr>
      <w:r w:rsidRPr="00EB1473">
        <w:rPr>
          <w:rFonts w:asciiTheme="minorEastAsia" w:eastAsiaTheme="minorEastAsia" w:hAnsiTheme="minorEastAsia" w:hint="eastAsia"/>
          <w:bCs/>
          <w:sz w:val="28"/>
          <w:szCs w:val="28"/>
        </w:rPr>
        <w:t>四、家庭经济困难学生资助研究专项课题申报指南</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1.1学前教育入园补助金制度效益分析与实证研究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1.2义务教育家庭经济困难学生覆盖面调查研究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1.3深度贫困地区学生资助体系建设研究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1.4户籍制度改革与学生资助政策的发展性研究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1.5城镇家庭经济困难学生资助现状调查</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1.6整体脱贫后学生资助体系建设研究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1.7学生资助规范管理研究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1.8学生资助工作考核评价体系研究（分地方和高校两个序列）</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1.9资助育人的理论框架与实践途径研究（分高校、中职、中小学三个序列）</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1.10智慧校园建设与学生资助管理信息化创新研究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1.11人工智能在学生资助管理中的应用与实践研究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1.12依法治国背景下的依法资助研究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1.13完善大学生贫困地区基层就业学费补偿机制研究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1.14高校勤工助学工作创新研究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1.15完善生源地信用助学贷款风险补偿机制研究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1.16社会助学调查分析与对策研究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lastRenderedPageBreak/>
        <w:t>1.17生源地信用助学贷款可持续发展研究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1.18完善中等职业教育资助政策研究</w:t>
      </w:r>
    </w:p>
    <w:p w:rsidR="00AA4F62" w:rsidRPr="00EB1473" w:rsidRDefault="00AA4F62" w:rsidP="00EB1473">
      <w:pPr>
        <w:pStyle w:val="a5"/>
        <w:spacing w:line="440" w:lineRule="exact"/>
        <w:ind w:firstLine="560"/>
        <w:rPr>
          <w:rFonts w:asciiTheme="minorEastAsia" w:eastAsiaTheme="minorEastAsia" w:hAnsiTheme="minorEastAsia" w:hint="eastAsia"/>
          <w:sz w:val="28"/>
          <w:szCs w:val="28"/>
        </w:rPr>
      </w:pPr>
      <w:r w:rsidRPr="00EB1473">
        <w:rPr>
          <w:rFonts w:asciiTheme="minorEastAsia" w:eastAsiaTheme="minorEastAsia" w:hAnsiTheme="minorEastAsia" w:hint="eastAsia"/>
          <w:sz w:val="28"/>
          <w:szCs w:val="28"/>
        </w:rPr>
        <w:t>1.19非建档立卡的特殊群体资助权益保障研究</w:t>
      </w:r>
    </w:p>
    <w:p w:rsidR="00B478A8" w:rsidRPr="00EB1473" w:rsidRDefault="00B478A8" w:rsidP="00EB1473">
      <w:pPr>
        <w:spacing w:line="440" w:lineRule="exact"/>
        <w:rPr>
          <w:rFonts w:asciiTheme="minorEastAsia" w:eastAsiaTheme="minorEastAsia" w:hAnsiTheme="minorEastAsia"/>
          <w:sz w:val="28"/>
          <w:szCs w:val="28"/>
        </w:rPr>
      </w:pPr>
    </w:p>
    <w:sectPr w:rsidR="00B478A8" w:rsidRPr="00EB14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8A8" w:rsidRDefault="00B478A8" w:rsidP="00AA4F62">
      <w:r>
        <w:separator/>
      </w:r>
    </w:p>
  </w:endnote>
  <w:endnote w:type="continuationSeparator" w:id="1">
    <w:p w:rsidR="00B478A8" w:rsidRDefault="00B478A8" w:rsidP="00AA4F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8A8" w:rsidRDefault="00B478A8" w:rsidP="00AA4F62">
      <w:r>
        <w:separator/>
      </w:r>
    </w:p>
  </w:footnote>
  <w:footnote w:type="continuationSeparator" w:id="1">
    <w:p w:rsidR="00B478A8" w:rsidRDefault="00B478A8" w:rsidP="00AA4F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A4F62"/>
    <w:rsid w:val="00687B38"/>
    <w:rsid w:val="00781BCD"/>
    <w:rsid w:val="00AA4F62"/>
    <w:rsid w:val="00B478A8"/>
    <w:rsid w:val="00EB14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F62"/>
    <w:pPr>
      <w:widowControl w:val="0"/>
      <w:jc w:val="both"/>
    </w:pPr>
    <w:rPr>
      <w:rFonts w:ascii="Calibri" w:eastAsia="宋体" w:hAnsi="Calibri" w:cs="Times New Roman"/>
      <w:szCs w:val="24"/>
    </w:rPr>
  </w:style>
  <w:style w:type="paragraph" w:styleId="1">
    <w:name w:val="heading 1"/>
    <w:basedOn w:val="a"/>
    <w:link w:val="1Char"/>
    <w:uiPriority w:val="9"/>
    <w:qFormat/>
    <w:rsid w:val="00AA4F62"/>
    <w:pPr>
      <w:widowControl/>
      <w:spacing w:before="100" w:beforeAutospacing="1" w:after="100" w:afterAutospacing="1"/>
      <w:jc w:val="left"/>
      <w:outlineLvl w:val="0"/>
    </w:pPr>
    <w:rPr>
      <w:rFonts w:ascii="宋体" w:hAnsi="宋体"/>
      <w:b/>
      <w:bCs/>
      <w:kern w:val="36"/>
      <w:sz w:val="48"/>
      <w:szCs w:val="4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A4F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A4F62"/>
    <w:rPr>
      <w:sz w:val="18"/>
      <w:szCs w:val="18"/>
    </w:rPr>
  </w:style>
  <w:style w:type="paragraph" w:styleId="a4">
    <w:name w:val="footer"/>
    <w:basedOn w:val="a"/>
    <w:link w:val="Char0"/>
    <w:uiPriority w:val="99"/>
    <w:semiHidden/>
    <w:unhideWhenUsed/>
    <w:rsid w:val="00AA4F6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A4F62"/>
    <w:rPr>
      <w:sz w:val="18"/>
      <w:szCs w:val="18"/>
    </w:rPr>
  </w:style>
  <w:style w:type="paragraph" w:styleId="a5">
    <w:name w:val="List Paragraph"/>
    <w:basedOn w:val="a"/>
    <w:qFormat/>
    <w:rsid w:val="00AA4F62"/>
    <w:pPr>
      <w:ind w:firstLineChars="200" w:firstLine="420"/>
    </w:pPr>
    <w:rPr>
      <w:szCs w:val="22"/>
    </w:rPr>
  </w:style>
  <w:style w:type="paragraph" w:customStyle="1" w:styleId="p0">
    <w:name w:val="p0"/>
    <w:basedOn w:val="a"/>
    <w:rsid w:val="00AA4F62"/>
    <w:pPr>
      <w:widowControl/>
    </w:pPr>
    <w:rPr>
      <w:kern w:val="0"/>
      <w:szCs w:val="21"/>
    </w:rPr>
  </w:style>
  <w:style w:type="character" w:customStyle="1" w:styleId="1Char">
    <w:name w:val="标题 1 Char"/>
    <w:basedOn w:val="a0"/>
    <w:link w:val="1"/>
    <w:uiPriority w:val="9"/>
    <w:rsid w:val="00AA4F62"/>
    <w:rPr>
      <w:rFonts w:ascii="宋体" w:eastAsia="宋体" w:hAnsi="宋体" w:cs="Times New Roman"/>
      <w:b/>
      <w:bCs/>
      <w:kern w:val="36"/>
      <w:sz w:val="48"/>
      <w:szCs w:val="4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1604</Words>
  <Characters>1733</Characters>
  <Application>Microsoft Office Word</Application>
  <DocSecurity>0</DocSecurity>
  <Lines>75</Lines>
  <Paragraphs>33</Paragraphs>
  <ScaleCrop>false</ScaleCrop>
  <Company>P R C</Company>
  <LinksUpToDate>false</LinksUpToDate>
  <CharactersWithSpaces>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2019-10-21T07:55:00Z</dcterms:created>
  <dcterms:modified xsi:type="dcterms:W3CDTF">2019-10-21T08:36:00Z</dcterms:modified>
</cp:coreProperties>
</file>