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E2" w:rsidRDefault="00A76FA7">
      <w:pPr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2019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年湖南女子学院</w:t>
      </w:r>
      <w:r w:rsidR="00F528D7">
        <w:rPr>
          <w:rFonts w:ascii="方正大标宋简体" w:eastAsia="方正大标宋简体" w:hAnsi="方正大标宋简体" w:cs="方正大标宋简体" w:hint="eastAsia"/>
          <w:sz w:val="32"/>
          <w:szCs w:val="32"/>
        </w:rPr>
        <w:t>新生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收费公示牌</w:t>
      </w:r>
      <w:bookmarkStart w:id="0" w:name="_GoBack"/>
      <w:bookmarkEnd w:id="0"/>
    </w:p>
    <w:tbl>
      <w:tblPr>
        <w:tblStyle w:val="a3"/>
        <w:tblW w:w="14174" w:type="dxa"/>
        <w:tblLayout w:type="fixed"/>
        <w:tblLook w:val="04A0"/>
      </w:tblPr>
      <w:tblGrid>
        <w:gridCol w:w="1650"/>
        <w:gridCol w:w="2910"/>
        <w:gridCol w:w="2526"/>
        <w:gridCol w:w="3544"/>
        <w:gridCol w:w="3544"/>
      </w:tblGrid>
      <w:tr w:rsidR="00DA3AE2">
        <w:trPr>
          <w:trHeight w:hRule="exact" w:val="397"/>
        </w:trPr>
        <w:tc>
          <w:tcPr>
            <w:tcW w:w="7086" w:type="dxa"/>
            <w:gridSpan w:val="3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收费项目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F528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</w:t>
            </w:r>
            <w:r w:rsidR="00E32654">
              <w:rPr>
                <w:rFonts w:hint="eastAsia"/>
                <w:sz w:val="24"/>
              </w:rPr>
              <w:t>标准（元</w:t>
            </w:r>
            <w:r w:rsidR="00E32654">
              <w:rPr>
                <w:rFonts w:hint="eastAsia"/>
                <w:sz w:val="24"/>
              </w:rPr>
              <w:t>/</w:t>
            </w:r>
            <w:r w:rsidR="00E32654">
              <w:rPr>
                <w:rFonts w:hint="eastAsia"/>
                <w:sz w:val="24"/>
              </w:rPr>
              <w:t>人·年）</w:t>
            </w:r>
          </w:p>
        </w:tc>
      </w:tr>
      <w:tr w:rsidR="00DA3AE2" w:rsidTr="00C42B94">
        <w:trPr>
          <w:trHeight w:hRule="exact" w:val="408"/>
        </w:trPr>
        <w:tc>
          <w:tcPr>
            <w:tcW w:w="7086" w:type="dxa"/>
            <w:gridSpan w:val="3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</w:t>
            </w: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文、史、哲、理类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经、法、教、管类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工科、体育类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 w:rsidR="00DA3AE2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</w:t>
            </w:r>
            <w:r w:rsidR="00E32654">
              <w:rPr>
                <w:rFonts w:hint="eastAsia"/>
                <w:sz w:val="24"/>
              </w:rPr>
              <w:t>专业（含美术）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CE4774">
        <w:trPr>
          <w:trHeight w:hRule="exact" w:val="397"/>
        </w:trPr>
        <w:tc>
          <w:tcPr>
            <w:tcW w:w="165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音乐学（师范）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4200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DA3AE2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舞蹈编导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空中乘务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\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Pr="00A76FA7" w:rsidRDefault="00E32654">
            <w:pPr>
              <w:jc w:val="center"/>
              <w:rPr>
                <w:color w:val="FF0000"/>
                <w:sz w:val="24"/>
                <w:shd w:val="pct15" w:color="auto" w:fill="FFFFFF"/>
              </w:rPr>
            </w:pPr>
            <w:r w:rsidRPr="00A76FA7">
              <w:rPr>
                <w:rFonts w:hint="eastAsia"/>
                <w:sz w:val="24"/>
              </w:rPr>
              <w:t>住宿费</w:t>
            </w:r>
            <w:r w:rsidR="00991481" w:rsidRPr="00A76FA7">
              <w:rPr>
                <w:rFonts w:hint="eastAsia"/>
                <w:sz w:val="24"/>
              </w:rPr>
              <w:t>（空调使用维护费）</w:t>
            </w: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普通宿舍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50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Pr="00A76FA7" w:rsidRDefault="00DA3AE2">
            <w:pPr>
              <w:jc w:val="center"/>
              <w:rPr>
                <w:sz w:val="24"/>
                <w:shd w:val="pct15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公寓制宿舍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80</w:t>
            </w:r>
            <w:r w:rsidR="0099148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/1200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100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代收费</w:t>
            </w:r>
          </w:p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566B03" w:rsidRDefault="00770344" w:rsidP="0077034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</w:t>
            </w:r>
            <w:r w:rsidRPr="00770344">
              <w:rPr>
                <w:rFonts w:hint="eastAsia"/>
                <w:sz w:val="24"/>
              </w:rPr>
              <w:t>85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医疗保险费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A76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  <w:r w:rsidR="00E32654">
              <w:rPr>
                <w:rFonts w:hint="eastAsia"/>
                <w:sz w:val="24"/>
              </w:rPr>
              <w:t>*4</w:t>
            </w:r>
            <w:r w:rsidR="00A82696">
              <w:rPr>
                <w:rFonts w:hint="eastAsia"/>
                <w:sz w:val="24"/>
              </w:rPr>
              <w:t>(</w:t>
            </w:r>
            <w:r w:rsidR="00A82696"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>)/220</w:t>
            </w:r>
            <w:r w:rsidR="00A82696">
              <w:rPr>
                <w:rFonts w:hint="eastAsia"/>
                <w:sz w:val="24"/>
              </w:rPr>
              <w:t>*3</w:t>
            </w:r>
            <w:r w:rsidR="00A82696">
              <w:rPr>
                <w:rFonts w:hint="eastAsia"/>
                <w:sz w:val="24"/>
              </w:rPr>
              <w:t>（专科）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A76FA7" w:rsidRDefault="00E32654">
            <w:pPr>
              <w:jc w:val="center"/>
              <w:rPr>
                <w:sz w:val="24"/>
              </w:rPr>
            </w:pPr>
            <w:r w:rsidRPr="00A76FA7">
              <w:rPr>
                <w:rFonts w:hint="eastAsia"/>
                <w:sz w:val="24"/>
              </w:rPr>
              <w:t>军训服装费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A76FA7" w:rsidRDefault="00A76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列入本校热门专业的本科学费标准在</w:t>
      </w:r>
      <w:r w:rsidR="00F528D7">
        <w:rPr>
          <w:rFonts w:hint="eastAsia"/>
          <w:sz w:val="24"/>
        </w:rPr>
        <w:t>同类专业学费标准基础上上浮</w:t>
      </w:r>
      <w:r>
        <w:rPr>
          <w:rFonts w:hint="eastAsia"/>
          <w:sz w:val="24"/>
        </w:rPr>
        <w:t>30%</w:t>
      </w:r>
      <w:r w:rsidR="00F528D7">
        <w:rPr>
          <w:rFonts w:hint="eastAsia"/>
          <w:sz w:val="24"/>
        </w:rPr>
        <w:t>，但不</w:t>
      </w:r>
      <w:r>
        <w:rPr>
          <w:rFonts w:hint="eastAsia"/>
          <w:sz w:val="24"/>
        </w:rPr>
        <w:t>超过“非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”一本高校同类专业学费标准，</w:t>
      </w:r>
      <w:r w:rsidR="00A76FA7">
        <w:rPr>
          <w:rFonts w:hint="eastAsia"/>
          <w:sz w:val="24"/>
        </w:rPr>
        <w:t>2019</w:t>
      </w:r>
      <w:r w:rsidR="00F528D7">
        <w:rPr>
          <w:rFonts w:hint="eastAsia"/>
          <w:sz w:val="24"/>
        </w:rPr>
        <w:t>年</w:t>
      </w:r>
      <w:r>
        <w:rPr>
          <w:rFonts w:hint="eastAsia"/>
          <w:sz w:val="24"/>
        </w:rPr>
        <w:t>本校热门专业：会计学、财务管理、国际经济与贸易、旅游管理、</w:t>
      </w:r>
      <w:r w:rsidR="003D5691">
        <w:rPr>
          <w:rFonts w:hint="eastAsia"/>
          <w:sz w:val="24"/>
        </w:rPr>
        <w:t>商务英语</w:t>
      </w:r>
      <w:r>
        <w:rPr>
          <w:rFonts w:hint="eastAsia"/>
          <w:sz w:val="24"/>
        </w:rPr>
        <w:t>、电子商务。</w:t>
      </w:r>
    </w:p>
    <w:p w:rsidR="00DA3AE2" w:rsidRDefault="00F528D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学生用书籍课本费由学校按年</w:t>
      </w:r>
      <w:r w:rsidR="00E32654">
        <w:rPr>
          <w:rFonts w:hint="eastAsia"/>
          <w:sz w:val="24"/>
        </w:rPr>
        <w:t>代收，</w:t>
      </w:r>
      <w:r>
        <w:rPr>
          <w:rFonts w:hint="eastAsia"/>
          <w:sz w:val="24"/>
        </w:rPr>
        <w:t>据实结算</w:t>
      </w:r>
      <w:r w:rsidR="00E32654">
        <w:rPr>
          <w:rFonts w:hint="eastAsia"/>
          <w:sz w:val="24"/>
        </w:rPr>
        <w:t>多退少补。</w:t>
      </w:r>
    </w:p>
    <w:p w:rsidR="00F528D7" w:rsidRDefault="00462E0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根据长人社发【</w:t>
      </w:r>
      <w:r w:rsidR="00A76FA7">
        <w:rPr>
          <w:rFonts w:hint="eastAsia"/>
          <w:sz w:val="24"/>
        </w:rPr>
        <w:t>2018</w:t>
      </w:r>
      <w:r>
        <w:rPr>
          <w:rFonts w:hint="eastAsia"/>
          <w:sz w:val="24"/>
        </w:rPr>
        <w:t>】</w:t>
      </w:r>
      <w:r w:rsidR="00384AB8">
        <w:rPr>
          <w:rFonts w:hint="eastAsia"/>
          <w:sz w:val="24"/>
        </w:rPr>
        <w:t>8</w:t>
      </w:r>
      <w:r w:rsidR="00A76FA7">
        <w:rPr>
          <w:rFonts w:hint="eastAsia"/>
          <w:sz w:val="24"/>
        </w:rPr>
        <w:t>9</w:t>
      </w:r>
      <w:r>
        <w:rPr>
          <w:rFonts w:hint="eastAsia"/>
          <w:sz w:val="24"/>
        </w:rPr>
        <w:t>号文件，大学生基本医疗保险缴费标准为</w:t>
      </w:r>
      <w:r w:rsidR="00A76FA7">
        <w:rPr>
          <w:rFonts w:hint="eastAsia"/>
          <w:sz w:val="24"/>
        </w:rPr>
        <w:t>220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年，一次性收取。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本校按自愿</w:t>
      </w:r>
      <w:r w:rsidR="00F528D7">
        <w:rPr>
          <w:rFonts w:hint="eastAsia"/>
          <w:sz w:val="24"/>
        </w:rPr>
        <w:t>选择和非营利</w:t>
      </w:r>
      <w:r>
        <w:rPr>
          <w:rFonts w:hint="eastAsia"/>
          <w:sz w:val="24"/>
        </w:rPr>
        <w:t>原则，向广大学生提供经批准的经营性服务并收取费用。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本校保护广大学生的合法权益，承诺不违背国家和省制定的教育收费政策。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本校向学生收取的费用，均开具省财政厅统一印制的收据。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本校在湖南省物价局取得的《收费许可证》，证号为湘</w:t>
      </w:r>
      <w:r>
        <w:rPr>
          <w:rFonts w:hint="eastAsia"/>
          <w:sz w:val="24"/>
        </w:rPr>
        <w:t>JS-0054</w:t>
      </w:r>
      <w:r>
        <w:rPr>
          <w:rFonts w:hint="eastAsia"/>
          <w:sz w:val="24"/>
        </w:rPr>
        <w:t>，如有乱收费，价格举报电话：</w:t>
      </w:r>
      <w:r>
        <w:rPr>
          <w:rFonts w:hint="eastAsia"/>
          <w:sz w:val="24"/>
        </w:rPr>
        <w:t>12358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</w:rPr>
        <w:t>湖南女子学院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</w:t>
      </w:r>
      <w:r w:rsidR="00A76FA7">
        <w:rPr>
          <w:rFonts w:hint="eastAsia"/>
          <w:sz w:val="24"/>
        </w:rPr>
        <w:t xml:space="preserve">                            2019</w:t>
      </w:r>
      <w:r>
        <w:rPr>
          <w:rFonts w:hint="eastAsia"/>
          <w:sz w:val="24"/>
        </w:rPr>
        <w:t>年</w:t>
      </w:r>
      <w:r w:rsidR="00AF1036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DA3AE2" w:rsidSect="002164EC">
      <w:pgSz w:w="16838" w:h="11906" w:orient="landscape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7D" w:rsidRDefault="003D487D" w:rsidP="00A82696">
      <w:r>
        <w:separator/>
      </w:r>
    </w:p>
  </w:endnote>
  <w:endnote w:type="continuationSeparator" w:id="1">
    <w:p w:rsidR="003D487D" w:rsidRDefault="003D487D" w:rsidP="00A8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7D" w:rsidRDefault="003D487D" w:rsidP="00A82696">
      <w:r>
        <w:separator/>
      </w:r>
    </w:p>
  </w:footnote>
  <w:footnote w:type="continuationSeparator" w:id="1">
    <w:p w:rsidR="003D487D" w:rsidRDefault="003D487D" w:rsidP="00A8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246D"/>
    <w:multiLevelType w:val="singleLevel"/>
    <w:tmpl w:val="59A524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DA6E37"/>
    <w:rsid w:val="00034B0C"/>
    <w:rsid w:val="00107682"/>
    <w:rsid w:val="001A587C"/>
    <w:rsid w:val="002164EC"/>
    <w:rsid w:val="00241E45"/>
    <w:rsid w:val="0025564B"/>
    <w:rsid w:val="003061C8"/>
    <w:rsid w:val="00384AB8"/>
    <w:rsid w:val="003D487D"/>
    <w:rsid w:val="003D5691"/>
    <w:rsid w:val="00462E03"/>
    <w:rsid w:val="00484CB0"/>
    <w:rsid w:val="00487D07"/>
    <w:rsid w:val="004A0411"/>
    <w:rsid w:val="00566B03"/>
    <w:rsid w:val="00574CAB"/>
    <w:rsid w:val="005A1C34"/>
    <w:rsid w:val="005C3398"/>
    <w:rsid w:val="0064779E"/>
    <w:rsid w:val="00734B1A"/>
    <w:rsid w:val="00770344"/>
    <w:rsid w:val="0088289E"/>
    <w:rsid w:val="00895249"/>
    <w:rsid w:val="00991481"/>
    <w:rsid w:val="009F1C50"/>
    <w:rsid w:val="00A271CB"/>
    <w:rsid w:val="00A426B6"/>
    <w:rsid w:val="00A67F50"/>
    <w:rsid w:val="00A763EA"/>
    <w:rsid w:val="00A76FA7"/>
    <w:rsid w:val="00A82696"/>
    <w:rsid w:val="00AF1036"/>
    <w:rsid w:val="00BD1A14"/>
    <w:rsid w:val="00BF4C68"/>
    <w:rsid w:val="00C42B94"/>
    <w:rsid w:val="00CA00E0"/>
    <w:rsid w:val="00CE4774"/>
    <w:rsid w:val="00DA3AE2"/>
    <w:rsid w:val="00DB0D8E"/>
    <w:rsid w:val="00DE748F"/>
    <w:rsid w:val="00E32654"/>
    <w:rsid w:val="00E40607"/>
    <w:rsid w:val="00E81C89"/>
    <w:rsid w:val="00F528D7"/>
    <w:rsid w:val="00F61595"/>
    <w:rsid w:val="00F73677"/>
    <w:rsid w:val="00FF749A"/>
    <w:rsid w:val="07CD3A2F"/>
    <w:rsid w:val="30FB2E8B"/>
    <w:rsid w:val="3CDA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3A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696"/>
    <w:rPr>
      <w:kern w:val="2"/>
      <w:sz w:val="18"/>
      <w:szCs w:val="18"/>
    </w:rPr>
  </w:style>
  <w:style w:type="paragraph" w:styleId="a5">
    <w:name w:val="footer"/>
    <w:basedOn w:val="a"/>
    <w:link w:val="Char0"/>
    <w:rsid w:val="00A8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6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谭美</cp:lastModifiedBy>
  <cp:revision>40</cp:revision>
  <cp:lastPrinted>2017-09-06T09:00:00Z</cp:lastPrinted>
  <dcterms:created xsi:type="dcterms:W3CDTF">2017-08-29T08:11:00Z</dcterms:created>
  <dcterms:modified xsi:type="dcterms:W3CDTF">2019-07-04T01:11:00Z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