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300" w:beforeAutospacing="0" w:after="0" w:afterAutospacing="0" w:line="23" w:lineRule="atLeast"/>
        <w:ind w:left="0" w:right="0" w:firstLine="1556" w:firstLineChars="500"/>
        <w:rPr>
          <w:shd w:val="clear" w:fill="FFFFFF"/>
        </w:rPr>
      </w:pPr>
      <w:r>
        <w:rPr>
          <w:rStyle w:val="20"/>
          <w:rFonts w:hint="eastAsia"/>
          <w:shd w:val="clear" w:fill="FFFFFF"/>
          <w:lang w:eastAsia="zh-CN"/>
        </w:rPr>
        <w:t>湖南女子学</w:t>
      </w:r>
      <w:r>
        <w:rPr>
          <w:rStyle w:val="20"/>
          <w:shd w:val="clear" w:fill="FFFFFF"/>
        </w:rPr>
        <w:t>体育运动委员会</w:t>
      </w:r>
      <w:r>
        <w:rPr>
          <w:shd w:val="clear" w:fill="FFFFFF"/>
        </w:rPr>
        <w:t>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right="0" w:firstLine="420" w:firstLineChars="200"/>
        <w:jc w:val="left"/>
        <w:rPr>
          <w:rFonts w:hint="eastAsia" w:ascii="Arial" w:hAnsi="Arial" w:cs="Arial"/>
          <w:color w:val="000000" w:themeColor="text1"/>
          <w:sz w:val="21"/>
          <w:szCs w:val="21"/>
          <w14:textFill>
            <w14:solidFill>
              <w14:schemeClr w14:val="tx1"/>
            </w14:solidFill>
          </w14:textFill>
        </w:rPr>
      </w:pP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湖南女子学院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体育运动委员会，是在</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学院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党委、</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"https://baike.baidu.com/item/%E8%A1%8C%E6%94%BF%E9%A2%86%E5%AF%BC/7741609"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行政领导</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下开展工作，是全面领导全</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师生开展体育活动的管理组织。</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湖南女子学院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体育运动委员会的宗旨是，通过各类体育活动的开展和宣传，培养品德高尚，素质全面，体魄强健的全面发展的</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"https://baike.baidu.com/item/%E9%AB%98%E7%B4%A0%E8%B4%A8%E4%BA%BA%E6%89%8D/9860872"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高素质</w:t>
      </w:r>
      <w:r>
        <w:rPr>
          <w:rStyle w:val="11"/>
          <w:rFonts w:hint="eastAsia" w:ascii="Arial" w:hAnsi="Arial" w:eastAsia="宋体" w:cs="Arial"/>
          <w:color w:val="000000" w:themeColor="text1"/>
          <w:sz w:val="21"/>
          <w:szCs w:val="21"/>
          <w:u w:val="none"/>
          <w:shd w:val="clear" w:fill="FFFFFF"/>
          <w:lang w:eastAsia="zh-CN"/>
          <w14:textFill>
            <w14:solidFill>
              <w14:schemeClr w14:val="tx1"/>
            </w14:solidFill>
          </w14:textFill>
        </w:rPr>
        <w:t>女性</w:t>
      </w:r>
      <w:r>
        <w:rPr>
          <w:rStyle w:val="11"/>
          <w:rFonts w:hint="default" w:ascii="Arial" w:hAnsi="Arial" w:eastAsia="宋体" w:cs="Arial"/>
          <w:color w:val="000000" w:themeColor="text1"/>
          <w:sz w:val="21"/>
          <w:szCs w:val="21"/>
          <w:u w:val="none"/>
          <w:shd w:val="clear" w:fill="FFFFFF"/>
          <w14:textFill>
            <w14:solidFill>
              <w14:schemeClr w14:val="tx1"/>
            </w14:solidFill>
          </w14:textFill>
        </w:rPr>
        <w:t>人才</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，全面推动学</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全民健身活动的开展和体育运动的普及，活跃校园体育文化，使广大师生员工建立</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"https://baike.baidu.com/item/%E7%BB%88%E8%BA%AB%E4%BD%93%E8%82%B2/2370488"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终身体育</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"https://baike.baidu.com/item/%E6%84%8F%E8%AF%86/941923"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意识</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，培养勇于进取、顽强拼搏、团结友爱的优良品德和遵纪守法的观念；促进竞技运动水平的提</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高</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w:t>
      </w:r>
    </w:p>
    <w:p>
      <w:pPr>
        <w:pStyle w:val="3"/>
        <w:keepNext w:val="0"/>
        <w:keepLines w:val="0"/>
        <w:widowControl/>
        <w:suppressLineNumbers w:val="0"/>
        <w:spacing w:before="300" w:beforeAutospacing="0" w:after="0" w:afterAutospacing="0" w:line="23" w:lineRule="atLeast"/>
        <w:ind w:left="0" w:right="0" w:firstLine="422" w:firstLineChars="200"/>
        <w:rPr>
          <w:b w:val="0"/>
          <w:bCs/>
          <w:color w:val="000000" w:themeColor="text1"/>
          <w14:textFill>
            <w14:solidFill>
              <w14:schemeClr w14:val="tx1"/>
            </w14:solidFill>
          </w14:textFill>
        </w:rPr>
      </w:pP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 xml:space="preserve">1. </w:t>
      </w:r>
      <w:r>
        <w:rPr>
          <w:rFonts w:hint="default" w:ascii="Arial" w:hAnsi="Arial" w:eastAsia="宋体" w:cs="Arial"/>
          <w:b w:val="0"/>
          <w:bCs/>
          <w:color w:val="000000" w:themeColor="text1"/>
          <w:kern w:val="0"/>
          <w:sz w:val="21"/>
          <w:szCs w:val="21"/>
          <w:shd w:val="clear" w:fill="FFFFFF"/>
          <w:lang w:val="en-US" w:eastAsia="zh-CN" w:bidi="ar"/>
          <w14:textFill>
            <w14:solidFill>
              <w14:schemeClr w14:val="tx1"/>
            </w14:solidFill>
          </w14:textFill>
        </w:rPr>
        <w:t>贯彻落实教育部、</w: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"https://baike.baidu.com/item/%E4%BD%93%E8%82%B2%E6%80%BB%E5%B1%80/12575773" \t "https://baike.baidu.com/item/%E5%8C%97%E4%BA%AC%E5%A4%A7%E5%AD%A6%E4%BD%93%E8%82%B2%E8%BF%90%E5%8A%A8%E5%A7%94%E5%91%98%E4%BC%9A/_blank" </w:instrTex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b w:val="0"/>
          <w:bCs/>
          <w:color w:val="000000" w:themeColor="text1"/>
          <w:sz w:val="21"/>
          <w:szCs w:val="21"/>
          <w:u w:val="none"/>
          <w:shd w:val="clear" w:fill="FFFFFF"/>
          <w14:textFill>
            <w14:solidFill>
              <w14:schemeClr w14:val="tx1"/>
            </w14:solidFill>
          </w14:textFill>
        </w:rPr>
        <w:t>体育总局</w: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b w:val="0"/>
          <w:bCs/>
          <w:color w:val="000000" w:themeColor="text1"/>
          <w:kern w:val="0"/>
          <w:sz w:val="21"/>
          <w:szCs w:val="21"/>
          <w:shd w:val="clear" w:fill="FFFFFF"/>
          <w:lang w:val="en-US" w:eastAsia="zh-CN" w:bidi="ar"/>
          <w14:textFill>
            <w14:solidFill>
              <w14:schemeClr w14:val="tx1"/>
            </w14:solidFill>
          </w14:textFill>
        </w:rPr>
        <w:t>联合颁布的《</w: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"https://baike.baidu.com/item/%E5%AD%A6%E6%A0%A1%E4%BD%93%E8%82%B2%E5%B7%A5%E4%BD%9C%E6%9D%A1%E4%BE%8B/8373514" \t "https://baike.baidu.com/item/%E5%8C%97%E4%BA%AC%E5%A4%A7%E5%AD%A6%E4%BD%93%E8%82%B2%E8%BF%90%E5%8A%A8%E5%A7%94%E5%91%98%E4%BC%9A/_blank" </w:instrTex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b w:val="0"/>
          <w:bCs/>
          <w:color w:val="000000" w:themeColor="text1"/>
          <w:sz w:val="21"/>
          <w:szCs w:val="21"/>
          <w:u w:val="none"/>
          <w:shd w:val="clear" w:fill="FFFFFF"/>
          <w14:textFill>
            <w14:solidFill>
              <w14:schemeClr w14:val="tx1"/>
            </w14:solidFill>
          </w14:textFill>
        </w:rPr>
        <w:t>学校体育工作条例</w: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b w:val="0"/>
          <w:bCs/>
          <w:color w:val="000000" w:themeColor="text1"/>
          <w:kern w:val="0"/>
          <w:sz w:val="21"/>
          <w:szCs w:val="21"/>
          <w:shd w:val="clear" w:fill="FFFFFF"/>
          <w:lang w:val="en-US" w:eastAsia="zh-CN" w:bidi="ar"/>
          <w14:textFill>
            <w14:solidFill>
              <w14:schemeClr w14:val="tx1"/>
            </w14:solidFill>
          </w14:textFill>
        </w:rPr>
        <w:t>》、《大学生体质健康标准》和《全民健身计划实施纲要》,以及教育部、</w: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"https://baike.baidu.com/item/%E5%9B%BD%E5%AE%B6%E4%BD%93%E8%82%B2%E6%80%BB%E5%B1%80/9400501" \t "https://baike.baidu.com/item/%E5%8C%97%E4%BA%AC%E5%A4%A7%E5%AD%A6%E4%BD%93%E8%82%B2%E8%BF%90%E5%8A%A8%E5%A7%94%E5%91%98%E4%BC%9A/_blank" </w:instrTex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b w:val="0"/>
          <w:bCs/>
          <w:color w:val="000000" w:themeColor="text1"/>
          <w:sz w:val="21"/>
          <w:szCs w:val="21"/>
          <w:u w:val="none"/>
          <w:shd w:val="clear" w:fill="FFFFFF"/>
          <w14:textFill>
            <w14:solidFill>
              <w14:schemeClr w14:val="tx1"/>
            </w14:solidFill>
          </w14:textFill>
        </w:rPr>
        <w:t>国家体育总局</w:t>
      </w:r>
      <w:r>
        <w:rPr>
          <w:rFonts w:hint="default" w:ascii="Arial" w:hAnsi="Arial" w:eastAsia="宋体" w:cs="Arial"/>
          <w:b w:val="0"/>
          <w:bCs/>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b w:val="0"/>
          <w:bCs/>
          <w:color w:val="000000" w:themeColor="text1"/>
          <w:kern w:val="0"/>
          <w:sz w:val="21"/>
          <w:szCs w:val="21"/>
          <w:shd w:val="clear" w:fill="FFFFFF"/>
          <w:lang w:val="en-US" w:eastAsia="zh-CN" w:bidi="ar"/>
          <w14:textFill>
            <w14:solidFill>
              <w14:schemeClr w14:val="tx1"/>
            </w14:solidFill>
          </w14:textFill>
        </w:rPr>
        <w:t>、全国总工会和学校有关体育工作的方针、政策,接受</w:t>
      </w:r>
      <w:r>
        <w:rPr>
          <w:rFonts w:hint="eastAsia" w:ascii="Arial" w:hAnsi="Arial" w:cs="Arial"/>
          <w:b w:val="0"/>
          <w:bCs/>
          <w:color w:val="000000" w:themeColor="text1"/>
          <w:kern w:val="0"/>
          <w:sz w:val="21"/>
          <w:szCs w:val="21"/>
          <w:shd w:val="clear" w:fill="FFFFFF"/>
          <w:lang w:val="en-US" w:eastAsia="zh-CN" w:bidi="ar"/>
          <w14:textFill>
            <w14:solidFill>
              <w14:schemeClr w14:val="tx1"/>
            </w14:solidFill>
          </w14:textFill>
        </w:rPr>
        <w:t>湖南省学生体育协会</w:t>
      </w:r>
      <w:r>
        <w:rPr>
          <w:rFonts w:hint="default" w:ascii="Arial" w:hAnsi="Arial" w:eastAsia="宋体" w:cs="Arial"/>
          <w:b w:val="0"/>
          <w:bCs/>
          <w:color w:val="000000" w:themeColor="text1"/>
          <w:kern w:val="0"/>
          <w:sz w:val="21"/>
          <w:szCs w:val="21"/>
          <w:shd w:val="clear" w:fill="FFFFFF"/>
          <w:lang w:val="en-US" w:eastAsia="zh-CN" w:bidi="ar"/>
          <w14:textFill>
            <w14:solidFill>
              <w14:schemeClr w14:val="tx1"/>
            </w14:solidFill>
          </w14:textFill>
        </w:rPr>
        <w:t>的工作指导。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000000" w:themeColor="text1"/>
          <w:sz w:val="21"/>
          <w:szCs w:val="21"/>
          <w14:textFill>
            <w14:solidFill>
              <w14:schemeClr w14:val="tx1"/>
            </w14:solidFill>
          </w14:textFill>
        </w:rPr>
      </w:pP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2. 定期（每学年至少两次）召开委员会全体会议，听取全</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体育</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"https://baike.baidu.com/item/%E5%B7%A5%E4%BD%9C%E6%80%BB%E7%BB%93/1654545"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工作总结</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，了解</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"https://baike.baidu.com/item/%E5%AD%A6%E6%A0%A1%E4%BD%93%E8%82%B2/3356771"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学</w:t>
      </w:r>
      <w:r>
        <w:rPr>
          <w:rStyle w:val="11"/>
          <w:rFonts w:hint="eastAsia" w:ascii="Arial" w:hAnsi="Arial" w:eastAsia="宋体" w:cs="Arial"/>
          <w:color w:val="000000" w:themeColor="text1"/>
          <w:sz w:val="21"/>
          <w:szCs w:val="21"/>
          <w:u w:val="none"/>
          <w:shd w:val="clear" w:fill="FFFFFF"/>
          <w:lang w:eastAsia="zh-CN"/>
          <w14:textFill>
            <w14:solidFill>
              <w14:schemeClr w14:val="tx1"/>
            </w14:solidFill>
          </w14:textFill>
        </w:rPr>
        <w:t>院</w:t>
      </w:r>
      <w:r>
        <w:rPr>
          <w:rStyle w:val="11"/>
          <w:rFonts w:hint="default" w:ascii="Arial" w:hAnsi="Arial" w:eastAsia="宋体" w:cs="Arial"/>
          <w:color w:val="000000" w:themeColor="text1"/>
          <w:sz w:val="21"/>
          <w:szCs w:val="21"/>
          <w:u w:val="none"/>
          <w:shd w:val="clear" w:fill="FFFFFF"/>
          <w14:textFill>
            <w14:solidFill>
              <w14:schemeClr w14:val="tx1"/>
            </w14:solidFill>
          </w14:textFill>
        </w:rPr>
        <w:t>体育</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状况，审议学校体育工作规划，协商解决规划实施中所遇到的问题，保障和监督规划的落实，并就学</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重大</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"https://baike.baidu.com/item/%E4%BD%93%E8%82%B2%E5%86%B3%E7%AD%96/7264473"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体育决策</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提供可行性论证。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color w:val="000000" w:themeColor="text1"/>
          <w14:textFill>
            <w14:solidFill>
              <w14:schemeClr w14:val="tx1"/>
            </w14:solidFill>
          </w14:textFill>
        </w:rPr>
      </w:pP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3．协调校际间、学</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各单位间体育交流，保障全</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性传统</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"https://baike.baidu.com/item/%E8%BF%90%E5%8A%A8%E7%AB%9E%E8%B5%9B/2255502"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运动竞赛</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（田径运动会、冬季</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"https://baike.baidu.com/item/%E9%95%BF%E8%B7%91/9089232"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长跑</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）和</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各单项</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体育竞赛活动的开展，检查、督促各系部、学生会、学生单项体育协会开展丰富多彩的</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begin"/>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instrText xml:space="preserve"> HYPERLINK "https://baike.baidu.com/item/%E4%BD%93%E8%82%B2%E7%AB%9E%E8%B5%9B/7451411" \t "https://baike.baidu.com/item/%E5%8C%97%E4%BA%AC%E5%A4%A7%E5%AD%A6%E4%BD%93%E8%82%B2%E8%BF%90%E5%8A%A8%E5%A7%94%E5%91%98%E4%BC%9A/_blank" </w:instrTex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separate"/>
      </w:r>
      <w:r>
        <w:rPr>
          <w:rStyle w:val="11"/>
          <w:rFonts w:hint="default" w:ascii="Arial" w:hAnsi="Arial" w:eastAsia="宋体" w:cs="Arial"/>
          <w:color w:val="000000" w:themeColor="text1"/>
          <w:sz w:val="21"/>
          <w:szCs w:val="21"/>
          <w:u w:val="none"/>
          <w:shd w:val="clear" w:fill="FFFFFF"/>
          <w14:textFill>
            <w14:solidFill>
              <w14:schemeClr w14:val="tx1"/>
            </w14:solidFill>
          </w14:textFill>
        </w:rPr>
        <w:t>体育竞赛</w:t>
      </w:r>
      <w:r>
        <w:rPr>
          <w:rFonts w:hint="default" w:ascii="Arial" w:hAnsi="Arial" w:eastAsia="宋体" w:cs="Arial"/>
          <w:color w:val="000000" w:themeColor="text1"/>
          <w:kern w:val="0"/>
          <w:sz w:val="21"/>
          <w:szCs w:val="21"/>
          <w:u w:val="none"/>
          <w:shd w:val="clear" w:fill="FFFFFF"/>
          <w:lang w:val="en-US" w:eastAsia="zh-CN" w:bidi="ar"/>
          <w14:textFill>
            <w14:solidFill>
              <w14:schemeClr w14:val="tx1"/>
            </w14:solidFill>
          </w14:textFill>
        </w:rPr>
        <w:fldChar w:fldCharType="end"/>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和体育文化活动，全面推动全民健身活动。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000000" w:themeColor="text1"/>
          <w:sz w:val="21"/>
          <w:szCs w:val="21"/>
          <w14:textFill>
            <w14:solidFill>
              <w14:schemeClr w14:val="tx1"/>
            </w14:solidFill>
          </w14:textFill>
        </w:rPr>
      </w:pP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4．保障、监督落实</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学院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运动队的建设工作，动态即时了解体育代表队情况，协调、解决</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运动队</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体育特长生日常学习与运动训练的矛盾。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000000" w:themeColor="text1"/>
          <w:sz w:val="21"/>
          <w:szCs w:val="21"/>
          <w14:textFill>
            <w14:solidFill>
              <w14:schemeClr w14:val="tx1"/>
            </w14:solidFill>
          </w14:textFill>
        </w:rPr>
      </w:pP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5．积极促成和加强与各级体育部门、各兄弟院校多层面的联系、交流与合作，吸引社会有效资源繁荣校园文化和学术，并充分利用科技教育能力服务社会。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000000" w:themeColor="text1"/>
          <w:sz w:val="21"/>
          <w:szCs w:val="21"/>
          <w14:textFill>
            <w14:solidFill>
              <w14:schemeClr w14:val="tx1"/>
            </w14:solidFill>
          </w14:textFill>
        </w:rPr>
      </w:pP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6．协调和调动宣传资源，扩大体育活动在</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内外的宣传，吸引更多的师生员工参与体育、关心体育，由此在社会上树立</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我院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蓬勃和谐的健康形象。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000000" w:themeColor="text1"/>
          <w:sz w:val="21"/>
          <w:szCs w:val="21"/>
          <w14:textFill>
            <w14:solidFill>
              <w14:schemeClr w14:val="tx1"/>
            </w14:solidFill>
          </w14:textFill>
        </w:rPr>
      </w:pP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7</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．对全</w:t>
      </w: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院</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体育场馆和设施的建设、使用、维护提出建设性意见。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000000" w:themeColor="text1"/>
          <w:sz w:val="21"/>
          <w:szCs w:val="21"/>
          <w14:textFill>
            <w14:solidFill>
              <w14:schemeClr w14:val="tx1"/>
            </w14:solidFill>
          </w14:textFill>
        </w:rPr>
      </w:pPr>
      <w:r>
        <w:rPr>
          <w:rFonts w:hint="eastAsia" w:ascii="Arial" w:hAnsi="Arial" w:eastAsia="宋体" w:cs="Arial"/>
          <w:color w:val="000000" w:themeColor="text1"/>
          <w:kern w:val="0"/>
          <w:sz w:val="21"/>
          <w:szCs w:val="21"/>
          <w:shd w:val="clear" w:fill="FFFFFF"/>
          <w:lang w:val="en-US" w:eastAsia="zh-CN" w:bidi="ar"/>
          <w14:textFill>
            <w14:solidFill>
              <w14:schemeClr w14:val="tx1"/>
            </w14:solidFill>
          </w14:textFill>
        </w:rPr>
        <w:t>8</w:t>
      </w:r>
      <w:r>
        <w:rPr>
          <w:rFonts w:hint="default" w:ascii="Arial" w:hAnsi="Arial" w:eastAsia="宋体" w:cs="Arial"/>
          <w:color w:val="000000" w:themeColor="text1"/>
          <w:kern w:val="0"/>
          <w:sz w:val="21"/>
          <w:szCs w:val="21"/>
          <w:shd w:val="clear" w:fill="FFFFFF"/>
          <w:lang w:val="en-US" w:eastAsia="zh-CN" w:bidi="ar"/>
          <w14:textFill>
            <w14:solidFill>
              <w14:schemeClr w14:val="tx1"/>
            </w14:solidFill>
          </w14:textFill>
        </w:rPr>
        <w:t>．协调落实学校交办的其它体育工作事项。</w:t>
      </w:r>
      <w:bookmarkStart w:id="16" w:name="_GoBack"/>
      <w:bookmarkEnd w:id="16"/>
    </w:p>
    <w:p>
      <w:pPr>
        <w:pStyle w:val="3"/>
        <w:keepNext w:val="0"/>
        <w:keepLines w:val="0"/>
        <w:widowControl/>
        <w:suppressLineNumbers w:val="0"/>
        <w:spacing w:before="300" w:beforeAutospacing="0" w:after="0" w:afterAutospacing="0" w:line="23" w:lineRule="atLeast"/>
        <w:ind w:left="0" w:right="0"/>
        <w:rPr>
          <w:color w:val="000000" w:themeColor="text1"/>
          <w:shd w:val="clear" w:fill="FFFFFF"/>
          <w14:textFill>
            <w14:solidFill>
              <w14:schemeClr w14:val="tx1"/>
            </w14:solidFill>
          </w14:textFill>
        </w:rPr>
      </w:pPr>
      <w:bookmarkStart w:id="0" w:name="组织机构"/>
      <w:bookmarkEnd w:id="0"/>
      <w:bookmarkStart w:id="1" w:name="sub2137081_2"/>
      <w:bookmarkEnd w:id="1"/>
      <w:bookmarkStart w:id="2" w:name="2"/>
      <w:bookmarkEnd w:id="2"/>
    </w:p>
    <w:p>
      <w:pPr>
        <w:pStyle w:val="3"/>
        <w:keepNext w:val="0"/>
        <w:keepLines w:val="0"/>
        <w:widowControl/>
        <w:suppressLineNumbers w:val="0"/>
        <w:spacing w:before="300" w:beforeAutospacing="0" w:after="0" w:afterAutospacing="0" w:line="23" w:lineRule="atLeast"/>
        <w:ind w:left="0" w:right="0"/>
        <w:rPr>
          <w:shd w:val="clear" w:fill="FFFFFF"/>
        </w:rPr>
      </w:pPr>
    </w:p>
    <w:p>
      <w:pPr>
        <w:pStyle w:val="3"/>
        <w:keepNext w:val="0"/>
        <w:keepLines w:val="0"/>
        <w:widowControl/>
        <w:suppressLineNumbers w:val="0"/>
        <w:spacing w:before="300" w:beforeAutospacing="0" w:after="0" w:afterAutospacing="0" w:line="23" w:lineRule="atLeast"/>
        <w:ind w:left="0" w:right="0"/>
      </w:pPr>
      <w:r>
        <w:rPr>
          <w:shd w:val="clear" w:fill="FFFFFF"/>
        </w:rPr>
        <w:t>北京大学体育运动委员会组织机构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23" w:lineRule="atLeast"/>
        <w:ind w:left="0" w:right="0"/>
        <w:jc w:val="left"/>
        <w:rPr>
          <w:rFonts w:hint="default" w:ascii="Arial" w:hAnsi="Arial" w:cs="Arial"/>
          <w:sz w:val="18"/>
          <w:szCs w:val="18"/>
        </w:rPr>
      </w:pPr>
      <w:r>
        <w:rPr>
          <w:rFonts w:hint="default" w:ascii="Arial" w:hAnsi="Arial" w:eastAsia="宋体" w:cs="Arial"/>
          <w:color w:val="136EC2"/>
          <w:kern w:val="0"/>
          <w:sz w:val="18"/>
          <w:szCs w:val="18"/>
          <w:u w:val="none"/>
          <w:shd w:val="clear" w:fill="FFFFFF"/>
          <w:lang w:val="en-US" w:eastAsia="zh-CN" w:bidi="ar"/>
        </w:rPr>
        <w:fldChar w:fldCharType="begin"/>
      </w:r>
      <w:r>
        <w:rPr>
          <w:rFonts w:hint="default" w:ascii="Arial" w:hAnsi="Arial" w:eastAsia="宋体" w:cs="Arial"/>
          <w:color w:val="136EC2"/>
          <w:kern w:val="0"/>
          <w:sz w:val="18"/>
          <w:szCs w:val="18"/>
          <w:u w:val="none"/>
          <w:shd w:val="clear" w:fill="FFFFFF"/>
          <w:lang w:val="en-US" w:eastAsia="zh-CN" w:bidi="ar"/>
        </w:rPr>
        <w:instrText xml:space="preserve"> HYPERLINK "https://baike.baidu.com/item/%E5%8C%97%E4%BA%AC%E5%A4%A7%E5%AD%A6%E4%BD%93%E8%82%B2%E8%BF%90%E5%8A%A8%E5%A7%94%E5%91%98%E4%BC%9A/javascript:;" </w:instrText>
      </w:r>
      <w:r>
        <w:rPr>
          <w:rFonts w:hint="default" w:ascii="Arial" w:hAnsi="Arial" w:eastAsia="宋体" w:cs="Arial"/>
          <w:color w:val="136EC2"/>
          <w:kern w:val="0"/>
          <w:sz w:val="18"/>
          <w:szCs w:val="18"/>
          <w:u w:val="none"/>
          <w:shd w:val="clear" w:fill="FFFFFF"/>
          <w:lang w:val="en-US" w:eastAsia="zh-CN" w:bidi="ar"/>
        </w:rPr>
        <w:fldChar w:fldCharType="separate"/>
      </w:r>
      <w:r>
        <w:rPr>
          <w:rStyle w:val="11"/>
          <w:rFonts w:hint="default" w:ascii="Arial" w:hAnsi="Arial" w:eastAsia="宋体" w:cs="Arial"/>
          <w:color w:val="136EC2"/>
          <w:sz w:val="18"/>
          <w:szCs w:val="18"/>
          <w:u w:val="none"/>
          <w:shd w:val="clear" w:fill="FFFFFF"/>
        </w:rPr>
        <w:t>编辑</w:t>
      </w:r>
      <w:r>
        <w:rPr>
          <w:rFonts w:hint="default" w:ascii="Arial" w:hAnsi="Arial" w:eastAsia="宋体" w:cs="Arial"/>
          <w:color w:val="136EC2"/>
          <w:kern w:val="0"/>
          <w:sz w:val="18"/>
          <w:szCs w:val="18"/>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1．北京大学体育运动委员会设主任一名。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2．北京大学体育运动委员会设副主任五至六名。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3．北京大学体育运动委员会设委员若干名，由体育教研部（包括医学部体育部）、校工会、总务部、宣传部、会议中心及相关学院（系）、部负责人、教师代表、学生会、研究生会代表担任。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4．北京大学体育运动委员会设秘书长一人；副秘书长一名。</w:t>
      </w:r>
    </w:p>
    <w:p>
      <w:pPr>
        <w:pStyle w:val="4"/>
        <w:keepNext w:val="0"/>
        <w:keepLines w:val="0"/>
        <w:widowControl/>
        <w:suppressLineNumbers w:val="0"/>
        <w:spacing w:before="300" w:beforeAutospacing="0" w:after="0" w:afterAutospacing="0" w:line="23" w:lineRule="atLeast"/>
        <w:ind w:left="0" w:right="0"/>
      </w:pPr>
      <w:bookmarkStart w:id="3" w:name="2_1"/>
      <w:bookmarkEnd w:id="3"/>
      <w:bookmarkStart w:id="4" w:name="2-1"/>
      <w:bookmarkEnd w:id="4"/>
      <w:bookmarkStart w:id="5" w:name="sub2137081_2_1"/>
      <w:bookmarkEnd w:id="5"/>
      <w:bookmarkStart w:id="6" w:name="委员会"/>
      <w:bookmarkEnd w:id="6"/>
      <w:r>
        <w:rPr>
          <w:shd w:val="clear" w:fill="FFFFFF"/>
        </w:rPr>
        <w:t>北京大学体育运动委员会委员会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名誉主任：林建华（校长）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主任：高松（副校长）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副主任：叶静漪（副书记）闫敏（总会计师财务部）马化祥（校长助理党办校办）孙丽（校长助理工会）陈宝剑（校长助理发展规划部）宝海荣（医学部副主任）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委员：王亚章（招生办）生玉海（附中）刘大川（医学部）阮草（团委）刘明利（研究生院）刘波（人事部）邢劲松（保卫部）张西峰（总务部）李杰（体育部）吴昊（体育部）张锐（体育部）张胜群（会议中心）李宁（体育部）李祎（教务长办公室）张庆东（学生工作部）李宇宁（校友会）初育国（青鸟集团）杨爱民（学生资助中心）周广华（校医院）侯建军（继续教育部）莫元彬（基建工程部）耿姝（教育基金会）殷雪松（房地产管理部）夏红卫（国际合作部）萧文革（体育部）董志勇（教务部）蒋朗朗（宣传部） （按姓氏笔画排序）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秘书长：李宁（兼）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副秘书长：张锐（兼）</w:t>
      </w:r>
      <w:r>
        <w:rPr>
          <w:rFonts w:hint="default" w:ascii="Arial" w:hAnsi="Arial" w:eastAsia="宋体" w:cs="Arial"/>
          <w:kern w:val="0"/>
          <w:sz w:val="15"/>
          <w:szCs w:val="15"/>
          <w:shd w:val="clear" w:fill="FFFFFF"/>
          <w:lang w:val="en-US" w:eastAsia="zh-CN" w:bidi="ar"/>
        </w:rPr>
        <w:t>[1]</w:t>
      </w:r>
      <w:bookmarkStart w:id="7" w:name="ref_[1]_2137081"/>
      <w:r>
        <w:rPr>
          <w:rFonts w:hint="default" w:ascii="Arial" w:hAnsi="Arial" w:eastAsia="宋体" w:cs="Arial"/>
          <w:color w:val="136EC2"/>
          <w:kern w:val="0"/>
          <w:sz w:val="0"/>
          <w:szCs w:val="0"/>
          <w:u w:val="none"/>
          <w:shd w:val="clear" w:fill="FFFFFF"/>
          <w:lang w:val="en-US" w:eastAsia="zh-CN" w:bidi="ar"/>
        </w:rPr>
        <w:t xml:space="preserve"> </w:t>
      </w:r>
    </w:p>
    <w:p>
      <w:pPr>
        <w:pStyle w:val="4"/>
        <w:keepNext w:val="0"/>
        <w:keepLines w:val="0"/>
        <w:widowControl/>
        <w:suppressLineNumbers w:val="0"/>
        <w:spacing w:before="300" w:beforeAutospacing="0" w:after="0" w:afterAutospacing="0" w:line="23" w:lineRule="atLeast"/>
        <w:ind w:left="0" w:right="0"/>
      </w:pPr>
      <w:bookmarkStart w:id="8" w:name="2_2"/>
      <w:bookmarkEnd w:id="8"/>
      <w:bookmarkStart w:id="9" w:name="sub2137081_2_2"/>
      <w:bookmarkEnd w:id="9"/>
      <w:bookmarkStart w:id="10" w:name="执行委员会"/>
      <w:bookmarkEnd w:id="10"/>
      <w:bookmarkStart w:id="11" w:name="2-2"/>
      <w:bookmarkEnd w:id="11"/>
      <w:r>
        <w:rPr>
          <w:shd w:val="clear" w:fill="FFFFFF"/>
        </w:rPr>
        <w:t>北京大学体育运动委员会执行委员会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主任：李宁（兼）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副主任：张锐（兼）李杰（兼）萧文革（兼）吴昊（兼）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委员：丁夕友（元培学院）于超美（地球与空间科学学院）王强（马克思主义学院）王洪波（新闻与传播学院）王海峰（对外汉语教育学院）王逸鸣（团委）卢亮（信息科学技术学院）刘卉（环境科学与工程学院）刘杉杉（工会）刘雨龙（数学科学学院） 匡国鑫（社会学系）行桂英（国家发展研究院）任晔（歌剧研究院）吕凤祥（分子医学研究所）张莉（化学与分子工程学院） 张莉鑫（团委）张蕾（人口研究所）李赫然（学生会）杨晓雷（法学院）张久珍（信息管理系）张洪峰（经济学院）李猛（哲学系）陈捷（历史学系）李军凯（工学院）金英（考古文博学院）金锐（中国语言文学系）郑清文（外国语学院）贺凯丰（建筑与景观设计学院）姜淼（软件与微电子学院）姚静仪（政府管理学院）侯华伟（教育学院）祝诣博（国际关系学院）唐平（生命科学学院）唐金楠（艺术学院）韩非池（研究生会）董晓华（物理学院）滕飞（光华管理学院）樊志（城市与环境学院）魏朋（前沿交叉学科研究院）魏巍（心理学系） （按姓氏笔画排序）</w:t>
      </w:r>
      <w:r>
        <w:rPr>
          <w:rFonts w:hint="default" w:ascii="Arial" w:hAnsi="Arial" w:eastAsia="宋体" w:cs="Arial"/>
          <w:kern w:val="0"/>
          <w:sz w:val="15"/>
          <w:szCs w:val="15"/>
          <w:shd w:val="clear" w:fill="FFFFFF"/>
          <w:lang w:val="en-US" w:eastAsia="zh-CN" w:bidi="ar"/>
        </w:rPr>
        <w:t>[1]</w:t>
      </w:r>
      <w:r>
        <w:rPr>
          <w:rFonts w:hint="default" w:ascii="Arial" w:hAnsi="Arial" w:eastAsia="宋体" w:cs="Arial"/>
          <w:color w:val="136EC2"/>
          <w:kern w:val="0"/>
          <w:sz w:val="0"/>
          <w:szCs w:val="0"/>
          <w:u w:val="none"/>
          <w:shd w:val="clear" w:fill="FFFFFF"/>
          <w:lang w:val="en-US" w:eastAsia="zh-CN" w:bidi="ar"/>
        </w:rPr>
        <w:t xml:space="preserve"> </w:t>
      </w:r>
    </w:p>
    <w:p>
      <w:pPr>
        <w:pStyle w:val="4"/>
        <w:keepNext w:val="0"/>
        <w:keepLines w:val="0"/>
        <w:widowControl/>
        <w:suppressLineNumbers w:val="0"/>
        <w:spacing w:before="300" w:beforeAutospacing="0" w:after="0" w:afterAutospacing="0" w:line="23" w:lineRule="atLeast"/>
        <w:ind w:left="0" w:right="0"/>
      </w:pPr>
      <w:bookmarkStart w:id="12" w:name="2_3"/>
      <w:bookmarkEnd w:id="12"/>
      <w:bookmarkStart w:id="13" w:name="sub2137081_2_3"/>
      <w:bookmarkEnd w:id="13"/>
      <w:bookmarkStart w:id="14" w:name="情况说明"/>
      <w:bookmarkEnd w:id="14"/>
      <w:bookmarkStart w:id="15" w:name="2-3"/>
      <w:bookmarkEnd w:id="15"/>
      <w:r>
        <w:rPr>
          <w:shd w:val="clear" w:fill="FFFFFF"/>
        </w:rPr>
        <w:t>北京大学体育运动委员会情况说明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1.体育运动委员会实行体育运动委员会和体育工作执行委员会两级制管理，体育运动委员会是决策、领导的组织机构，体育工作执行委员会是执行、实施的组织机构，体育工作执行委员会在体育运动委员会领导下开展工作，并向体育运动委员会提出建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2.体育运动委员会每年召开一次工作会议，体育工作执行委员会每学期召开一次工作会议。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3.体育运动委员会设名誉主任一名，主任一名，副主任五—六名，委员若干名，委员主要是职能部门负责人；体育运动委员会设秘书长一名，副秘书长一名。上述职务随工作职务变动自然任免。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4.体育工作执行委员会设主任一名，副主任四—五名，委员若干名，委员主要是各院系和研究所负责学生工作的负责人。上述职务随工作职务变动自然任免。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333333"/>
          <w:sz w:val="21"/>
          <w:szCs w:val="21"/>
        </w:rPr>
      </w:pPr>
      <w:r>
        <w:rPr>
          <w:rFonts w:hint="default" w:ascii="Arial" w:hAnsi="Arial" w:eastAsia="宋体" w:cs="Arial"/>
          <w:color w:val="333333"/>
          <w:kern w:val="0"/>
          <w:sz w:val="21"/>
          <w:szCs w:val="21"/>
          <w:shd w:val="clear" w:fill="FFFFFF"/>
          <w:lang w:val="en-US" w:eastAsia="zh-CN" w:bidi="ar"/>
        </w:rPr>
        <w:t>5.体育运动委员会和体育工作执行委员会秘书处设在体育教研部。</w:t>
      </w:r>
      <w:r>
        <w:rPr>
          <w:rFonts w:hint="default" w:ascii="Arial" w:hAnsi="Arial" w:eastAsia="宋体" w:cs="Arial"/>
          <w:kern w:val="0"/>
          <w:sz w:val="15"/>
          <w:szCs w:val="15"/>
          <w:shd w:val="clear" w:fill="FFFFFF"/>
          <w:lang w:val="en-US" w:eastAsia="zh-CN" w:bidi="ar"/>
        </w:rPr>
        <w:t>[1]</w:t>
      </w:r>
      <w:r>
        <w:rPr>
          <w:rFonts w:hint="default" w:ascii="Arial" w:hAnsi="Arial" w:eastAsia="宋体" w:cs="Arial"/>
          <w:color w:val="136EC2"/>
          <w:kern w:val="0"/>
          <w:sz w:val="0"/>
          <w:szCs w:val="0"/>
          <w:u w:val="none"/>
          <w:shd w:val="clear" w:fill="FFFFFF"/>
          <w:lang w:val="en-US" w:eastAsia="zh-CN" w:bidi="ar"/>
        </w:rPr>
        <w:t xml:space="preserve"> </w:t>
      </w:r>
      <w:bookmarkEnd w:id="7"/>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55D42"/>
    <w:rsid w:val="0EB24BA5"/>
    <w:rsid w:val="51DB7EC3"/>
    <w:rsid w:val="57A029E7"/>
    <w:rsid w:val="6D535020"/>
    <w:rsid w:val="6EC5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color w:val="333333"/>
      <w:kern w:val="0"/>
      <w:sz w:val="24"/>
      <w:szCs w:val="24"/>
      <w:lang w:val="en-US" w:eastAsia="zh-CN" w:bidi="ar"/>
    </w:rPr>
  </w:style>
  <w:style w:type="character" w:default="1" w:styleId="5">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character" w:styleId="6">
    <w:name w:val="Strong"/>
    <w:basedOn w:val="5"/>
    <w:qFormat/>
    <w:uiPriority w:val="0"/>
    <w:rPr>
      <w:b/>
    </w:rPr>
  </w:style>
  <w:style w:type="character" w:styleId="7">
    <w:name w:val="FollowedHyperlink"/>
    <w:basedOn w:val="5"/>
    <w:uiPriority w:val="0"/>
    <w:rPr>
      <w:color w:val="338DE6"/>
      <w:u w:val="none"/>
    </w:rPr>
  </w:style>
  <w:style w:type="character" w:styleId="8">
    <w:name w:val="Emphasis"/>
    <w:basedOn w:val="5"/>
    <w:qFormat/>
    <w:uiPriority w:val="0"/>
  </w:style>
  <w:style w:type="character" w:styleId="9">
    <w:name w:val="HTML Definition"/>
    <w:basedOn w:val="5"/>
    <w:uiPriority w:val="0"/>
  </w:style>
  <w:style w:type="character" w:styleId="10">
    <w:name w:val="HTML Variable"/>
    <w:basedOn w:val="5"/>
    <w:uiPriority w:val="0"/>
  </w:style>
  <w:style w:type="character" w:styleId="11">
    <w:name w:val="Hyperlink"/>
    <w:basedOn w:val="5"/>
    <w:uiPriority w:val="0"/>
    <w:rPr>
      <w:color w:val="338DE6"/>
      <w:u w:val="none"/>
    </w:rPr>
  </w:style>
  <w:style w:type="character" w:styleId="12">
    <w:name w:val="HTML Code"/>
    <w:basedOn w:val="5"/>
    <w:qFormat/>
    <w:uiPriority w:val="0"/>
    <w:rPr>
      <w:rFonts w:hint="default" w:ascii="serif" w:hAnsi="serif" w:eastAsia="serif" w:cs="serif"/>
      <w:vanish/>
      <w:sz w:val="21"/>
      <w:szCs w:val="21"/>
    </w:rPr>
  </w:style>
  <w:style w:type="character" w:styleId="13">
    <w:name w:val="HTML Cite"/>
    <w:basedOn w:val="5"/>
    <w:uiPriority w:val="0"/>
  </w:style>
  <w:style w:type="character" w:styleId="14">
    <w:name w:val="HTML Keyboard"/>
    <w:basedOn w:val="5"/>
    <w:uiPriority w:val="0"/>
    <w:rPr>
      <w:rFonts w:ascii="serif" w:hAnsi="serif" w:eastAsia="serif" w:cs="serif"/>
      <w:sz w:val="21"/>
      <w:szCs w:val="21"/>
    </w:rPr>
  </w:style>
  <w:style w:type="character" w:styleId="15">
    <w:name w:val="HTML Sample"/>
    <w:basedOn w:val="5"/>
    <w:uiPriority w:val="0"/>
    <w:rPr>
      <w:rFonts w:hint="default" w:ascii="serif" w:hAnsi="serif" w:eastAsia="serif" w:cs="serif"/>
      <w:sz w:val="21"/>
      <w:szCs w:val="21"/>
    </w:rPr>
  </w:style>
  <w:style w:type="character" w:customStyle="1" w:styleId="17">
    <w:name w:val="fontstrikethrough"/>
    <w:basedOn w:val="5"/>
    <w:uiPriority w:val="0"/>
    <w:rPr>
      <w:strike/>
    </w:rPr>
  </w:style>
  <w:style w:type="character" w:customStyle="1" w:styleId="18">
    <w:name w:val="fontborder"/>
    <w:basedOn w:val="5"/>
    <w:uiPriority w:val="0"/>
    <w:rPr>
      <w:bdr w:val="single" w:color="000000" w:sz="6" w:space="0"/>
    </w:rPr>
  </w:style>
  <w:style w:type="paragraph" w:customStyle="1" w:styleId="19">
    <w:name w:val="lemmawgt-lemmatitle-title"/>
    <w:basedOn w:val="1"/>
    <w:qFormat/>
    <w:uiPriority w:val="0"/>
    <w:pPr>
      <w:spacing w:before="0" w:beforeAutospacing="0" w:after="75" w:afterAutospacing="0"/>
      <w:ind w:left="0" w:right="0"/>
      <w:jc w:val="left"/>
    </w:pPr>
    <w:rPr>
      <w:kern w:val="0"/>
      <w:lang w:val="en-US" w:eastAsia="zh-CN" w:bidi="ar"/>
    </w:rPr>
  </w:style>
  <w:style w:type="character" w:customStyle="1" w:styleId="20">
    <w:name w:val="lemmawgt-lemmatitle-title1"/>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2018-05-03T10:03:00Z</dcterms:created>
  <dc:creator>樊伟</dc:creator>
  <cp:lastModifiedBy>樊伟</cp:lastModifiedBy>
  <dcterms:modified xsi:type="dcterms:W3CDTF">2018-05-06T11:27:38Z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