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0" w:type="dxa"/>
        <w:jc w:val="center"/>
        <w:tblInd w:w="-1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87"/>
        <w:gridCol w:w="730"/>
        <w:gridCol w:w="1418"/>
        <w:gridCol w:w="1559"/>
        <w:gridCol w:w="1198"/>
        <w:gridCol w:w="503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湖南女子学院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</w:rPr>
              <w:t>创新创业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孵化基地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</w:rPr>
              <w:t>入驻申请表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834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项目来源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所属行业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项目负责人简况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E-mail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QQ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微信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联系地址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个人简历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kern w:val="0"/>
                <w:sz w:val="20"/>
              </w:rPr>
              <w:t>（可附页）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入驻要求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办公卡位数量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（按办公人数计）</w:t>
            </w:r>
          </w:p>
        </w:tc>
        <w:tc>
          <w:tcPr>
            <w:tcW w:w="5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联系人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2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团队介绍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（主要人员教育及工作经历，在项目中职责）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申请人：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日  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right="44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湖南女子学院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创新创业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学院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制表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4699"/>
    <w:rsid w:val="48AE46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2018-11-16T07:39:00Z</dcterms:created>
  <dc:creator>黄小二</dc:creator>
  <cp:lastModifiedBy>黄小二</cp:lastModifiedBy>
  <dcterms:modified xsi:type="dcterms:W3CDTF">2018-11-16T07:39:38Z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